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B15B5" w14:textId="30149423" w:rsidR="00593CBE" w:rsidRPr="000F0183" w:rsidRDefault="00E45B5E" w:rsidP="004D2471">
      <w:pPr>
        <w:tabs>
          <w:tab w:val="left" w:leader="dot" w:pos="8280"/>
          <w:tab w:val="right" w:pos="8910"/>
        </w:tabs>
        <w:spacing w:line="360" w:lineRule="auto"/>
        <w:ind w:left="990" w:hanging="990"/>
        <w:jc w:val="center"/>
        <w:rPr>
          <w:rFonts w:ascii="Bookman Old Style" w:hAnsi="Bookman Old Style" w:cs="Arial"/>
          <w:bCs/>
        </w:rPr>
      </w:pPr>
      <w:r w:rsidRPr="000F0183">
        <w:rPr>
          <w:rFonts w:ascii="Bookman Old Style" w:hAnsi="Bookman Old Style" w:cs="Arial"/>
          <w:bCs/>
        </w:rPr>
        <w:t xml:space="preserve">BAB </w:t>
      </w:r>
      <w:r w:rsidR="00EF2BA9" w:rsidRPr="000F0183">
        <w:rPr>
          <w:rFonts w:ascii="Bookman Old Style" w:hAnsi="Bookman Old Style" w:cs="Arial"/>
          <w:bCs/>
        </w:rPr>
        <w:t>I</w:t>
      </w:r>
    </w:p>
    <w:p w14:paraId="01EF4F0B" w14:textId="00B16A63" w:rsidR="00EF2BA9" w:rsidRPr="000F0183" w:rsidRDefault="00EF2BA9" w:rsidP="000F0183">
      <w:pPr>
        <w:tabs>
          <w:tab w:val="left" w:leader="dot" w:pos="8280"/>
          <w:tab w:val="right" w:pos="8910"/>
        </w:tabs>
        <w:spacing w:line="276" w:lineRule="auto"/>
        <w:ind w:left="990" w:hanging="990"/>
        <w:jc w:val="center"/>
        <w:rPr>
          <w:rFonts w:ascii="Bookman Old Style" w:hAnsi="Bookman Old Style" w:cs="Arial"/>
          <w:bCs/>
        </w:rPr>
      </w:pPr>
      <w:r w:rsidRPr="000F0183">
        <w:rPr>
          <w:rFonts w:ascii="Bookman Old Style" w:hAnsi="Bookman Old Style" w:cs="Arial"/>
          <w:bCs/>
        </w:rPr>
        <w:t>PENDAHULUAN</w:t>
      </w:r>
    </w:p>
    <w:p w14:paraId="0C6A60AD" w14:textId="77777777" w:rsidR="00115522" w:rsidRPr="000F0183" w:rsidRDefault="00115522" w:rsidP="000F0183">
      <w:pPr>
        <w:tabs>
          <w:tab w:val="left" w:leader="dot" w:pos="8280"/>
          <w:tab w:val="right" w:pos="8910"/>
        </w:tabs>
        <w:spacing w:line="276" w:lineRule="auto"/>
        <w:ind w:left="990" w:hanging="990"/>
        <w:jc w:val="center"/>
        <w:rPr>
          <w:rFonts w:ascii="Bookman Old Style" w:hAnsi="Bookman Old Style" w:cs="Arial"/>
          <w:bCs/>
        </w:rPr>
      </w:pPr>
    </w:p>
    <w:p w14:paraId="54B7F8B1" w14:textId="6A702005" w:rsidR="00C86639" w:rsidRPr="000F0183" w:rsidRDefault="00C86639" w:rsidP="00210E21">
      <w:pPr>
        <w:pStyle w:val="ListParagraph"/>
        <w:numPr>
          <w:ilvl w:val="1"/>
          <w:numId w:val="4"/>
        </w:numPr>
        <w:tabs>
          <w:tab w:val="left" w:leader="dot" w:pos="8280"/>
          <w:tab w:val="right" w:pos="8910"/>
        </w:tabs>
        <w:spacing w:after="120" w:line="276" w:lineRule="auto"/>
        <w:ind w:left="425" w:hanging="425"/>
        <w:contextualSpacing w:val="0"/>
        <w:jc w:val="both"/>
        <w:rPr>
          <w:rFonts w:ascii="Bookman Old Style" w:hAnsi="Bookman Old Style" w:cs="Arial"/>
          <w:bCs/>
          <w:lang w:val="en-US"/>
        </w:rPr>
      </w:pPr>
      <w:r w:rsidRPr="000F0183">
        <w:rPr>
          <w:rFonts w:ascii="Bookman Old Style" w:hAnsi="Bookman Old Style" w:cs="Arial"/>
          <w:bCs/>
        </w:rPr>
        <w:t>Latar Belakang</w:t>
      </w:r>
    </w:p>
    <w:p w14:paraId="1CE97BA8" w14:textId="3625213D" w:rsidR="00C80D05" w:rsidRPr="000F0183" w:rsidRDefault="00C80D05" w:rsidP="0051143D">
      <w:pPr>
        <w:pStyle w:val="NormalWeb"/>
        <w:spacing w:before="0" w:beforeAutospacing="0" w:after="0" w:afterAutospacing="0" w:line="276" w:lineRule="auto"/>
        <w:ind w:left="480" w:firstLine="796"/>
        <w:jc w:val="both"/>
        <w:rPr>
          <w:rFonts w:ascii="Bookman Old Style" w:hAnsi="Bookman Old Style" w:cs="Arial"/>
          <w:color w:val="000000"/>
        </w:rPr>
      </w:pPr>
      <w:r w:rsidRPr="000F0183">
        <w:rPr>
          <w:rFonts w:ascii="Bookman Old Style" w:hAnsi="Bookman Old Style"/>
        </w:rPr>
        <w:t xml:space="preserve">Seiring dengan terjadinya perubahan yang cepat di era otonomi/desentralisasi telah menjadi peluang sekaligus tantangan yang besar bagi Pemerintah daerah dalam menjalankan roda pemerintahan, pembangunan dan kemasyarakatan. Tuntutan masyarakat terhadap perubahan kearah yang lebih baik menjadi dasar yang kuat bagi terwujudnya cita-cita reformasi. Agar pelaksanaan pembangunan lebih terarah kepada sasaran pembangunan, sesuai dengan amanat UU Nomor 25 </w:t>
      </w:r>
      <w:r w:rsidRPr="0051143D">
        <w:rPr>
          <w:rFonts w:ascii="Bookman Old Style" w:hAnsi="Bookman Old Style" w:cs="Arial"/>
          <w:color w:val="000000"/>
          <w:lang w:val="en-ID"/>
        </w:rPr>
        <w:t>Tahun</w:t>
      </w:r>
      <w:r w:rsidRPr="000F0183">
        <w:rPr>
          <w:rFonts w:ascii="Bookman Old Style" w:hAnsi="Bookman Old Style"/>
        </w:rPr>
        <w:t xml:space="preserve"> 2004 tentang Sistem Perencanaan Pembangunan Nasional</w:t>
      </w:r>
      <w:r w:rsidR="00FA682A">
        <w:rPr>
          <w:rFonts w:ascii="Bookman Old Style" w:hAnsi="Bookman Old Style"/>
          <w:lang w:val="en-ID"/>
        </w:rPr>
        <w:t>,</w:t>
      </w:r>
      <w:r w:rsidRPr="000F0183">
        <w:rPr>
          <w:rFonts w:ascii="Bookman Old Style" w:hAnsi="Bookman Old Style"/>
        </w:rPr>
        <w:t xml:space="preserve"> </w:t>
      </w:r>
      <w:r w:rsidRPr="000F0183">
        <w:rPr>
          <w:rFonts w:ascii="Bookman Old Style" w:hAnsi="Bookman Old Style" w:cs="Arial"/>
          <w:color w:val="000000"/>
        </w:rPr>
        <w:t>Pasal 15 Ayat 3 menyebutkan bahwa Kepala SKPD menyiapkan Rencana Strategis sesuai d</w:t>
      </w:r>
      <w:r w:rsidR="0051143D">
        <w:rPr>
          <w:rFonts w:ascii="Bookman Old Style" w:hAnsi="Bookman Old Style" w:cs="Arial"/>
          <w:color w:val="000000"/>
        </w:rPr>
        <w:t>engan tugas pokok dan fungsinya</w:t>
      </w:r>
      <w:r w:rsidRPr="000F0183">
        <w:rPr>
          <w:rFonts w:ascii="Bookman Old Style" w:hAnsi="Bookman Old Style" w:cs="Arial"/>
          <w:color w:val="000000"/>
        </w:rPr>
        <w:t>.</w:t>
      </w:r>
    </w:p>
    <w:p w14:paraId="3B0F8262" w14:textId="77777777" w:rsidR="00D4514B" w:rsidRDefault="00493446" w:rsidP="00D4514B">
      <w:pPr>
        <w:pStyle w:val="NormalWeb"/>
        <w:spacing w:before="0" w:beforeAutospacing="0" w:after="0" w:afterAutospacing="0" w:line="276" w:lineRule="auto"/>
        <w:ind w:left="480" w:firstLine="796"/>
        <w:jc w:val="both"/>
        <w:rPr>
          <w:rFonts w:ascii="Bookman Old Style" w:hAnsi="Bookman Old Style"/>
          <w:lang w:val="en-ID"/>
        </w:rPr>
      </w:pPr>
      <w:r w:rsidRPr="0051143D">
        <w:rPr>
          <w:rFonts w:ascii="Bookman Old Style" w:hAnsi="Bookman Old Style" w:cs="Arial"/>
          <w:color w:val="000000"/>
          <w:lang w:val="en-ID"/>
        </w:rPr>
        <w:t>D</w:t>
      </w:r>
      <w:r w:rsidR="00C80D05" w:rsidRPr="0051143D">
        <w:rPr>
          <w:rFonts w:ascii="Bookman Old Style" w:hAnsi="Bookman Old Style" w:cs="Arial"/>
          <w:color w:val="000000"/>
          <w:lang w:val="en-ID"/>
        </w:rPr>
        <w:t>engan</w:t>
      </w:r>
      <w:r w:rsidR="00C80D05" w:rsidRPr="000F0183">
        <w:rPr>
          <w:rFonts w:ascii="Bookman Old Style" w:hAnsi="Bookman Old Style"/>
          <w:lang w:val="en-ID"/>
        </w:rPr>
        <w:t xml:space="preserve"> berlakunya</w:t>
      </w:r>
      <w:r w:rsidR="00C80D05" w:rsidRPr="000F0183">
        <w:rPr>
          <w:rFonts w:ascii="Bookman Old Style" w:hAnsi="Bookman Old Style"/>
        </w:rPr>
        <w:t xml:space="preserve"> U</w:t>
      </w:r>
      <w:r w:rsidR="00C80D05" w:rsidRPr="000F0183">
        <w:rPr>
          <w:rFonts w:ascii="Bookman Old Style" w:hAnsi="Bookman Old Style"/>
          <w:lang w:val="en-ID"/>
        </w:rPr>
        <w:t>ndang-</w:t>
      </w:r>
      <w:r w:rsidR="00C80D05" w:rsidRPr="000F0183">
        <w:rPr>
          <w:rFonts w:ascii="Bookman Old Style" w:hAnsi="Bookman Old Style"/>
        </w:rPr>
        <w:t>U</w:t>
      </w:r>
      <w:r w:rsidR="00C80D05" w:rsidRPr="000F0183">
        <w:rPr>
          <w:rFonts w:ascii="Bookman Old Style" w:hAnsi="Bookman Old Style"/>
          <w:lang w:val="en-ID"/>
        </w:rPr>
        <w:t>ndang</w:t>
      </w:r>
      <w:r w:rsidR="00C80D05" w:rsidRPr="000F0183">
        <w:rPr>
          <w:rFonts w:ascii="Bookman Old Style" w:hAnsi="Bookman Old Style"/>
        </w:rPr>
        <w:t xml:space="preserve"> Nomor 23 Tahun 2014</w:t>
      </w:r>
      <w:r w:rsidR="00C80D05" w:rsidRPr="000F0183">
        <w:rPr>
          <w:rFonts w:ascii="Bookman Old Style" w:hAnsi="Bookman Old Style" w:cs="Arial"/>
          <w:bCs/>
        </w:rPr>
        <w:t xml:space="preserve"> tentang Pemerintahan Daerah</w:t>
      </w:r>
      <w:r w:rsidR="00C80D05" w:rsidRPr="000F0183">
        <w:rPr>
          <w:rFonts w:ascii="Bookman Old Style" w:hAnsi="Bookman Old Style" w:cs="Arial"/>
          <w:bCs/>
          <w:lang w:val="en-ID"/>
        </w:rPr>
        <w:t xml:space="preserve">, maka </w:t>
      </w:r>
      <w:r w:rsidR="00C80D05" w:rsidRPr="000F0183">
        <w:rPr>
          <w:rFonts w:ascii="Bookman Old Style" w:hAnsi="Bookman Old Style"/>
        </w:rPr>
        <w:t>kewenangan pemerintah daerah pun mengalami beberapa perubahan</w:t>
      </w:r>
      <w:r w:rsidR="00C80D05" w:rsidRPr="000F0183">
        <w:rPr>
          <w:rFonts w:ascii="Bookman Old Style" w:hAnsi="Bookman Old Style"/>
          <w:lang w:val="en-ID"/>
        </w:rPr>
        <w:t>. Undang-undang ini</w:t>
      </w:r>
      <w:r w:rsidR="00C80D05" w:rsidRPr="000F0183">
        <w:rPr>
          <w:rFonts w:ascii="Bookman Old Style" w:hAnsi="Bookman Old Style" w:cs="Arial"/>
          <w:bCs/>
        </w:rPr>
        <w:t xml:space="preserve"> mengatur perubahan urusan pemerintahan dan munculnya fungsi penunjang dan fungsi lainnya</w:t>
      </w:r>
      <w:r w:rsidR="00FA682A">
        <w:rPr>
          <w:rFonts w:ascii="Bookman Old Style" w:hAnsi="Bookman Old Style" w:cs="Arial"/>
          <w:bCs/>
        </w:rPr>
        <w:t xml:space="preserve">, yang tentunya </w:t>
      </w:r>
      <w:r w:rsidR="00FA682A">
        <w:rPr>
          <w:rFonts w:ascii="Bookman Old Style" w:hAnsi="Bookman Old Style"/>
        </w:rPr>
        <w:t>d</w:t>
      </w:r>
      <w:r w:rsidR="00C80D05" w:rsidRPr="00FA682A">
        <w:rPr>
          <w:rFonts w:ascii="Bookman Old Style" w:hAnsi="Bookman Old Style"/>
        </w:rPr>
        <w:t xml:space="preserve">alam penyelenggaraan pemerintahan melahirkan tuntutan perubahan. Tuntutan tersebut disatu sisi merupakan hal yang wajar dan harus terjadi </w:t>
      </w:r>
      <w:r>
        <w:rPr>
          <w:rFonts w:ascii="Bookman Old Style" w:hAnsi="Bookman Old Style"/>
        </w:rPr>
        <w:t>karena</w:t>
      </w:r>
      <w:r w:rsidR="00C80D05" w:rsidRPr="00FA682A">
        <w:rPr>
          <w:rFonts w:ascii="Bookman Old Style" w:hAnsi="Bookman Old Style"/>
        </w:rPr>
        <w:t xml:space="preserve"> berkembangnya aspirasi, tumbuhnya kesadaran untuk menjadi lebih baik</w:t>
      </w:r>
      <w:r>
        <w:rPr>
          <w:rFonts w:ascii="Bookman Old Style" w:hAnsi="Bookman Old Style"/>
        </w:rPr>
        <w:t>,</w:t>
      </w:r>
      <w:r w:rsidR="00C80D05" w:rsidRPr="00FA682A">
        <w:rPr>
          <w:rFonts w:ascii="Bookman Old Style" w:hAnsi="Bookman Old Style"/>
        </w:rPr>
        <w:t xml:space="preserve"> serta kemajuan ilmu pengetahuan dan teknologi, disisi lain melahirkan konsekuensi untuk melakukan berbagai perbaikan dalam penyelenggaraan pemerintahan. </w:t>
      </w:r>
      <w:r w:rsidR="00D4514B">
        <w:rPr>
          <w:rFonts w:ascii="Bookman Old Style" w:hAnsi="Bookman Old Style"/>
        </w:rPr>
        <w:t>Selain itu</w:t>
      </w:r>
      <w:r w:rsidR="0051143D">
        <w:rPr>
          <w:rFonts w:ascii="Bookman Old Style" w:hAnsi="Bookman Old Style"/>
        </w:rPr>
        <w:t xml:space="preserve"> juga </w:t>
      </w:r>
      <w:r w:rsidR="00D4514B">
        <w:rPr>
          <w:rFonts w:ascii="Bookman Old Style" w:hAnsi="Bookman Old Style"/>
        </w:rPr>
        <w:t xml:space="preserve">harus </w:t>
      </w:r>
      <w:r w:rsidR="00D4514B">
        <w:rPr>
          <w:rFonts w:ascii="Bookman Old Style" w:hAnsi="Bookman Old Style" w:cs="Arial"/>
          <w:bCs/>
        </w:rPr>
        <w:t>di</w:t>
      </w:r>
      <w:r w:rsidR="0051143D" w:rsidRPr="000F0183">
        <w:rPr>
          <w:rFonts w:ascii="Bookman Old Style" w:hAnsi="Bookman Old Style" w:cs="Arial"/>
          <w:bCs/>
        </w:rPr>
        <w:t xml:space="preserve">lakukan </w:t>
      </w:r>
      <w:r w:rsidR="00D4514B">
        <w:rPr>
          <w:rFonts w:ascii="Bookman Old Style" w:hAnsi="Bookman Old Style" w:cs="Arial"/>
          <w:bCs/>
        </w:rPr>
        <w:t>penyesuaian terhadap tugas dan fungsi struktur organisasi</w:t>
      </w:r>
      <w:r w:rsidR="0051143D" w:rsidRPr="00FA682A">
        <w:rPr>
          <w:rFonts w:ascii="Bookman Old Style" w:hAnsi="Bookman Old Style"/>
          <w:lang w:val="en-ID"/>
        </w:rPr>
        <w:t xml:space="preserve"> </w:t>
      </w:r>
      <w:r w:rsidR="00D4514B">
        <w:rPr>
          <w:rFonts w:ascii="Bookman Old Style" w:hAnsi="Bookman Old Style"/>
          <w:lang w:val="en-ID"/>
        </w:rPr>
        <w:t xml:space="preserve">pasca ditetapkanya </w:t>
      </w:r>
      <w:r w:rsidR="00D4514B" w:rsidRPr="000F0183">
        <w:rPr>
          <w:rFonts w:ascii="Bookman Old Style" w:hAnsi="Bookman Old Style" w:cs="Arial"/>
        </w:rPr>
        <w:t xml:space="preserve">Peraturan Daerah Kabupaten Temanggung Nomor 10 Tahun 2016 Tentang Pembentukan </w:t>
      </w:r>
      <w:r w:rsidR="00D4514B">
        <w:rPr>
          <w:rFonts w:ascii="Bookman Old Style" w:hAnsi="Bookman Old Style" w:cs="Arial"/>
        </w:rPr>
        <w:t>d</w:t>
      </w:r>
      <w:r w:rsidR="00D4514B" w:rsidRPr="000F0183">
        <w:rPr>
          <w:rFonts w:ascii="Bookman Old Style" w:hAnsi="Bookman Old Style" w:cs="Arial"/>
        </w:rPr>
        <w:t>an Susunan Perangkat Daerah Kabupaten Temanggung</w:t>
      </w:r>
      <w:r w:rsidR="00D4514B">
        <w:rPr>
          <w:rFonts w:ascii="Bookman Old Style" w:hAnsi="Bookman Old Style" w:cs="Arial"/>
        </w:rPr>
        <w:t>.</w:t>
      </w:r>
      <w:r w:rsidR="00D4514B" w:rsidRPr="00FA682A">
        <w:rPr>
          <w:rFonts w:ascii="Bookman Old Style" w:hAnsi="Bookman Old Style"/>
          <w:lang w:val="en-ID"/>
        </w:rPr>
        <w:t xml:space="preserve"> </w:t>
      </w:r>
    </w:p>
    <w:p w14:paraId="6A893EC0" w14:textId="11C05CDD" w:rsidR="00593CBE" w:rsidRPr="00D4514B" w:rsidRDefault="00D4514B" w:rsidP="00D4514B">
      <w:pPr>
        <w:pStyle w:val="NormalWeb"/>
        <w:spacing w:before="0" w:beforeAutospacing="0" w:after="0" w:afterAutospacing="0" w:line="276" w:lineRule="auto"/>
        <w:ind w:left="480" w:firstLine="796"/>
        <w:jc w:val="both"/>
        <w:rPr>
          <w:rFonts w:ascii="Bookman Old Style" w:hAnsi="Bookman Old Style"/>
        </w:rPr>
      </w:pPr>
      <w:r>
        <w:rPr>
          <w:rFonts w:ascii="Bookman Old Style" w:hAnsi="Bookman Old Style"/>
          <w:lang w:val="en-ID"/>
        </w:rPr>
        <w:t>Penyesuaian-peyesuaian sebagai akibat dari diberlakukanya peraturan perundang-undangan dimaksud, s</w:t>
      </w:r>
      <w:r w:rsidR="00C80D05" w:rsidRPr="00FA682A">
        <w:rPr>
          <w:rFonts w:ascii="Bookman Old Style" w:hAnsi="Bookman Old Style"/>
          <w:lang w:val="en-ID"/>
        </w:rPr>
        <w:t>ala</w:t>
      </w:r>
      <w:r w:rsidR="00FA682A">
        <w:rPr>
          <w:rFonts w:ascii="Bookman Old Style" w:hAnsi="Bookman Old Style"/>
          <w:lang w:val="en-ID"/>
        </w:rPr>
        <w:t>h sat</w:t>
      </w:r>
      <w:r w:rsidR="00C80D05" w:rsidRPr="00FA682A">
        <w:rPr>
          <w:rFonts w:ascii="Bookman Old Style" w:hAnsi="Bookman Old Style"/>
          <w:lang w:val="en-ID"/>
        </w:rPr>
        <w:t xml:space="preserve">u diantaranya yang </w:t>
      </w:r>
      <w:r>
        <w:rPr>
          <w:rFonts w:ascii="Bookman Old Style" w:hAnsi="Bookman Old Style"/>
          <w:lang w:val="en-ID"/>
        </w:rPr>
        <w:t>menjadi ke</w:t>
      </w:r>
      <w:r w:rsidR="002D6FAB">
        <w:rPr>
          <w:rFonts w:ascii="Bookman Old Style" w:hAnsi="Bookman Old Style"/>
          <w:lang w:val="en-ID"/>
        </w:rPr>
        <w:t>niscayaan</w:t>
      </w:r>
      <w:r w:rsidR="00FA682A">
        <w:rPr>
          <w:rFonts w:ascii="Bookman Old Style" w:hAnsi="Bookman Old Style"/>
          <w:lang w:val="en-ID"/>
        </w:rPr>
        <w:t xml:space="preserve"> </w:t>
      </w:r>
      <w:r w:rsidR="00C80D05" w:rsidRPr="00FA682A">
        <w:rPr>
          <w:rFonts w:ascii="Bookman Old Style" w:hAnsi="Bookman Old Style"/>
          <w:lang w:val="en-ID"/>
        </w:rPr>
        <w:t xml:space="preserve">adalah </w:t>
      </w:r>
      <w:r>
        <w:rPr>
          <w:rFonts w:ascii="Bookman Old Style" w:hAnsi="Bookman Old Style"/>
          <w:lang w:val="en-ID"/>
        </w:rPr>
        <w:t>dilakukanya</w:t>
      </w:r>
      <w:r w:rsidR="00C80D05" w:rsidRPr="00FA682A">
        <w:rPr>
          <w:rFonts w:ascii="Bookman Old Style" w:hAnsi="Bookman Old Style"/>
          <w:lang w:val="en-ID"/>
        </w:rPr>
        <w:t xml:space="preserve"> </w:t>
      </w:r>
      <w:r w:rsidR="00FA682A">
        <w:rPr>
          <w:rFonts w:ascii="Bookman Old Style" w:hAnsi="Bookman Old Style"/>
          <w:lang w:val="en-ID"/>
        </w:rPr>
        <w:t xml:space="preserve">evaluasi dan </w:t>
      </w:r>
      <w:r w:rsidR="00C80D05" w:rsidRPr="00FA682A">
        <w:rPr>
          <w:rFonts w:ascii="Bookman Old Style" w:hAnsi="Bookman Old Style"/>
          <w:lang w:val="en-ID"/>
        </w:rPr>
        <w:t>review Ren</w:t>
      </w:r>
      <w:r w:rsidR="002D6FAB">
        <w:rPr>
          <w:rFonts w:ascii="Bookman Old Style" w:hAnsi="Bookman Old Style"/>
          <w:lang w:val="en-ID"/>
        </w:rPr>
        <w:t>stra (Renca</w:t>
      </w:r>
      <w:r w:rsidR="00C80D05" w:rsidRPr="00FA682A">
        <w:rPr>
          <w:rFonts w:ascii="Bookman Old Style" w:hAnsi="Bookman Old Style"/>
          <w:lang w:val="en-ID"/>
        </w:rPr>
        <w:t>na Strategis).</w:t>
      </w:r>
      <w:r>
        <w:rPr>
          <w:rFonts w:ascii="Bookman Old Style" w:hAnsi="Bookman Old Style"/>
        </w:rPr>
        <w:t xml:space="preserve"> </w:t>
      </w:r>
      <w:r w:rsidR="00FA682A">
        <w:rPr>
          <w:rFonts w:ascii="Bookman Old Style" w:hAnsi="Bookman Old Style" w:cs="Arial"/>
          <w:color w:val="000000"/>
          <w:lang w:val="en-ID"/>
        </w:rPr>
        <w:t xml:space="preserve">Evaluasi dan </w:t>
      </w:r>
      <w:r w:rsidR="00FA682A" w:rsidRPr="000F0183">
        <w:rPr>
          <w:rFonts w:ascii="Bookman Old Style" w:hAnsi="Bookman Old Style" w:cs="Arial"/>
          <w:color w:val="000000"/>
        </w:rPr>
        <w:t>revi</w:t>
      </w:r>
      <w:r w:rsidR="00FA682A" w:rsidRPr="000F0183">
        <w:rPr>
          <w:rFonts w:ascii="Bookman Old Style" w:hAnsi="Bookman Old Style" w:cs="Arial"/>
          <w:color w:val="000000"/>
          <w:lang w:val="en-ID"/>
        </w:rPr>
        <w:t>ew</w:t>
      </w:r>
      <w:r w:rsidR="00FA682A" w:rsidRPr="000F0183">
        <w:rPr>
          <w:rFonts w:ascii="Bookman Old Style" w:hAnsi="Bookman Old Style" w:cs="Arial"/>
          <w:color w:val="000000"/>
        </w:rPr>
        <w:t xml:space="preserve"> Ren</w:t>
      </w:r>
      <w:r w:rsidR="00FA682A">
        <w:rPr>
          <w:rFonts w:ascii="Bookman Old Style" w:hAnsi="Bookman Old Style" w:cs="Arial"/>
          <w:color w:val="000000"/>
          <w:lang w:val="en-ID"/>
        </w:rPr>
        <w:t>stra</w:t>
      </w:r>
      <w:r w:rsidR="00FA682A" w:rsidRPr="000F0183">
        <w:rPr>
          <w:rFonts w:ascii="Bookman Old Style" w:hAnsi="Bookman Old Style" w:cs="Arial"/>
          <w:color w:val="000000"/>
        </w:rPr>
        <w:t xml:space="preserve"> </w:t>
      </w:r>
      <w:r w:rsidR="00C80D05" w:rsidRPr="000F0183">
        <w:rPr>
          <w:rFonts w:ascii="Bookman Old Style" w:hAnsi="Bookman Old Style" w:cs="Arial"/>
          <w:color w:val="000000"/>
        </w:rPr>
        <w:t xml:space="preserve">ini menjadi landasan dan pedoman dalam merencanakan program dan kegiatan. Pelaksanaan lebih lanjut </w:t>
      </w:r>
      <w:r w:rsidR="00C80D05" w:rsidRPr="000F0183">
        <w:rPr>
          <w:rFonts w:ascii="Bookman Old Style" w:hAnsi="Bookman Old Style" w:cs="Arial"/>
          <w:color w:val="000000"/>
          <w:lang w:val="en-ID"/>
        </w:rPr>
        <w:t>Renstra</w:t>
      </w:r>
      <w:r w:rsidR="00C80D05" w:rsidRPr="000F0183">
        <w:rPr>
          <w:rFonts w:ascii="Bookman Old Style" w:hAnsi="Bookman Old Style" w:cs="Arial"/>
          <w:color w:val="000000"/>
        </w:rPr>
        <w:t xml:space="preserve"> diwujudkan melalui penyusunan</w:t>
      </w:r>
      <w:r w:rsidR="00C80D05" w:rsidRPr="000F0183">
        <w:rPr>
          <w:rFonts w:ascii="Bookman Old Style" w:hAnsi="Bookman Old Style" w:cs="Arial"/>
          <w:color w:val="000000"/>
          <w:lang w:val="en-ID"/>
        </w:rPr>
        <w:t xml:space="preserve"> </w:t>
      </w:r>
      <w:r w:rsidR="00C80D05" w:rsidRPr="000F0183">
        <w:rPr>
          <w:rFonts w:ascii="Bookman Old Style" w:hAnsi="Bookman Old Style" w:cs="Arial"/>
          <w:color w:val="000000"/>
        </w:rPr>
        <w:t>Rencana Kerja (Renja) Tahunan dan pelaksanaan</w:t>
      </w:r>
      <w:r w:rsidR="00C80D05" w:rsidRPr="000F0183">
        <w:rPr>
          <w:rFonts w:ascii="Bookman Old Style" w:hAnsi="Bookman Old Style" w:cs="Arial"/>
          <w:color w:val="000000"/>
          <w:lang w:val="en-ID"/>
        </w:rPr>
        <w:t xml:space="preserve"> </w:t>
      </w:r>
      <w:r w:rsidR="00C80D05" w:rsidRPr="000F0183">
        <w:rPr>
          <w:rFonts w:ascii="Bookman Old Style" w:hAnsi="Bookman Old Style" w:cs="Arial"/>
          <w:color w:val="000000"/>
        </w:rPr>
        <w:t>Dokumen Pelaksanaan Anggaran Satuan Kerja Perangkat Daerah (DPA-SKPD) Dinas</w:t>
      </w:r>
      <w:r w:rsidR="00C80D05" w:rsidRPr="000F0183">
        <w:rPr>
          <w:rFonts w:ascii="Bookman Old Style" w:hAnsi="Bookman Old Style" w:cs="Arial"/>
          <w:color w:val="000000"/>
          <w:lang w:val="en-ID"/>
        </w:rPr>
        <w:t xml:space="preserve"> </w:t>
      </w:r>
      <w:r w:rsidR="00C80D05" w:rsidRPr="000F0183">
        <w:rPr>
          <w:rFonts w:ascii="Bookman Old Style" w:hAnsi="Bookman Old Style" w:cs="Arial"/>
          <w:color w:val="000000"/>
        </w:rPr>
        <w:t xml:space="preserve">Komunikasi dan Informatika Kabupaten </w:t>
      </w:r>
      <w:r w:rsidR="00C80D05" w:rsidRPr="000F0183">
        <w:rPr>
          <w:rFonts w:ascii="Bookman Old Style" w:hAnsi="Bookman Old Style" w:cs="Arial"/>
          <w:color w:val="000000"/>
          <w:lang w:val="en-ID"/>
        </w:rPr>
        <w:t>Temanggung.</w:t>
      </w:r>
    </w:p>
    <w:p w14:paraId="379FE6F4" w14:textId="77777777" w:rsidR="00F06C6A" w:rsidRPr="000F0183" w:rsidRDefault="00F06C6A" w:rsidP="000F0183">
      <w:pPr>
        <w:tabs>
          <w:tab w:val="left" w:leader="dot" w:pos="8280"/>
          <w:tab w:val="right" w:pos="8910"/>
        </w:tabs>
        <w:spacing w:line="276" w:lineRule="auto"/>
        <w:ind w:left="1012"/>
        <w:jc w:val="both"/>
        <w:rPr>
          <w:rFonts w:ascii="Bookman Old Style" w:hAnsi="Bookman Old Style" w:cs="Arial"/>
          <w:bCs/>
        </w:rPr>
      </w:pPr>
    </w:p>
    <w:p w14:paraId="30CC71C6" w14:textId="2418E3F8" w:rsidR="00AC585A" w:rsidRPr="000F0183" w:rsidRDefault="00E256FE" w:rsidP="00210E21">
      <w:pPr>
        <w:pStyle w:val="ListParagraph"/>
        <w:numPr>
          <w:ilvl w:val="1"/>
          <w:numId w:val="4"/>
        </w:numPr>
        <w:tabs>
          <w:tab w:val="left" w:leader="dot" w:pos="8280"/>
          <w:tab w:val="right" w:pos="8910"/>
        </w:tabs>
        <w:spacing w:after="60" w:line="276" w:lineRule="auto"/>
        <w:ind w:left="425" w:hanging="425"/>
        <w:contextualSpacing w:val="0"/>
        <w:jc w:val="both"/>
        <w:rPr>
          <w:rFonts w:ascii="Bookman Old Style" w:hAnsi="Bookman Old Style" w:cs="Arial"/>
          <w:bCs/>
          <w:lang w:val="en-US"/>
        </w:rPr>
      </w:pPr>
      <w:r w:rsidRPr="000F0183">
        <w:rPr>
          <w:rFonts w:ascii="Bookman Old Style" w:hAnsi="Bookman Old Style" w:cs="Arial"/>
          <w:bCs/>
          <w:lang w:val="en-US"/>
        </w:rPr>
        <w:t>Dasar</w:t>
      </w:r>
      <w:r w:rsidR="00FB444F" w:rsidRPr="000F0183">
        <w:rPr>
          <w:rFonts w:ascii="Bookman Old Style" w:hAnsi="Bookman Old Style" w:cs="Arial"/>
          <w:bCs/>
          <w:lang w:val="en-US"/>
        </w:rPr>
        <w:t xml:space="preserve"> Hukum</w:t>
      </w:r>
    </w:p>
    <w:p w14:paraId="1DD913B3" w14:textId="7619D3BA" w:rsidR="00115522" w:rsidRPr="000F0183" w:rsidRDefault="00115522" w:rsidP="004D2471">
      <w:pPr>
        <w:pStyle w:val="ListParagraph"/>
        <w:spacing w:after="120" w:line="276" w:lineRule="auto"/>
        <w:ind w:left="425" w:firstLine="567"/>
        <w:contextualSpacing w:val="0"/>
        <w:jc w:val="both"/>
        <w:rPr>
          <w:rFonts w:ascii="Bookman Old Style" w:hAnsi="Bookman Old Style" w:cs="Arial"/>
          <w:snapToGrid w:val="0"/>
        </w:rPr>
      </w:pPr>
      <w:r w:rsidRPr="000F0183">
        <w:rPr>
          <w:rFonts w:ascii="Bookman Old Style" w:hAnsi="Bookman Old Style" w:cs="Arial"/>
          <w:snapToGrid w:val="0"/>
        </w:rPr>
        <w:t xml:space="preserve">Peraturan </w:t>
      </w:r>
      <w:r w:rsidRPr="000F0183">
        <w:rPr>
          <w:rFonts w:ascii="Bookman Old Style" w:hAnsi="Bookman Old Style"/>
        </w:rPr>
        <w:t>perundang</w:t>
      </w:r>
      <w:r w:rsidRPr="000F0183">
        <w:rPr>
          <w:rFonts w:ascii="Bookman Old Style" w:hAnsi="Bookman Old Style" w:cs="Arial"/>
          <w:snapToGrid w:val="0"/>
        </w:rPr>
        <w:t xml:space="preserve">-undangan sebagai landasan dalam penyusunan </w:t>
      </w:r>
      <w:r w:rsidRPr="000F0183">
        <w:rPr>
          <w:rFonts w:ascii="Bookman Old Style" w:hAnsi="Bookman Old Style" w:cs="Arial"/>
          <w:snapToGrid w:val="0"/>
          <w:lang w:val="en-ID"/>
        </w:rPr>
        <w:t xml:space="preserve">Review </w:t>
      </w:r>
      <w:r w:rsidRPr="000F0183">
        <w:rPr>
          <w:rFonts w:ascii="Bookman Old Style" w:hAnsi="Bookman Old Style" w:cs="Arial"/>
          <w:snapToGrid w:val="0"/>
        </w:rPr>
        <w:t>Ren</w:t>
      </w:r>
      <w:r w:rsidRPr="000F0183">
        <w:rPr>
          <w:rFonts w:ascii="Bookman Old Style" w:hAnsi="Bookman Old Style" w:cs="Arial"/>
          <w:snapToGrid w:val="0"/>
          <w:lang w:val="en-ID"/>
        </w:rPr>
        <w:t>stra</w:t>
      </w:r>
      <w:r w:rsidRPr="000F0183">
        <w:rPr>
          <w:rFonts w:ascii="Bookman Old Style" w:hAnsi="Bookman Old Style" w:cs="Arial"/>
          <w:snapToGrid w:val="0"/>
        </w:rPr>
        <w:t xml:space="preserve"> Dinkominfo Tahun </w:t>
      </w:r>
      <w:r w:rsidRPr="000F0183">
        <w:rPr>
          <w:rFonts w:ascii="Bookman Old Style" w:hAnsi="Bookman Old Style" w:cs="Arial"/>
          <w:snapToGrid w:val="0"/>
          <w:lang w:val="en-ID"/>
        </w:rPr>
        <w:t>2014-</w:t>
      </w:r>
      <w:r w:rsidRPr="000F0183">
        <w:rPr>
          <w:rFonts w:ascii="Bookman Old Style" w:hAnsi="Bookman Old Style" w:cs="Arial"/>
          <w:snapToGrid w:val="0"/>
        </w:rPr>
        <w:t>2018</w:t>
      </w:r>
      <w:r w:rsidRPr="000F0183">
        <w:rPr>
          <w:rFonts w:ascii="Bookman Old Style" w:hAnsi="Bookman Old Style" w:cs="Arial"/>
          <w:snapToGrid w:val="0"/>
          <w:lang w:val="en-ID"/>
        </w:rPr>
        <w:t xml:space="preserve"> </w:t>
      </w:r>
      <w:r w:rsidRPr="000F0183">
        <w:rPr>
          <w:rFonts w:ascii="Bookman Old Style" w:hAnsi="Bookman Old Style" w:cs="Arial"/>
          <w:snapToGrid w:val="0"/>
        </w:rPr>
        <w:t>adalah sebagai berikut:</w:t>
      </w:r>
    </w:p>
    <w:p w14:paraId="2BD58196" w14:textId="77777777" w:rsidR="00115522" w:rsidRPr="000F0183" w:rsidRDefault="00115522" w:rsidP="00210E21">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t>Undang-undang Nomor 13 Tahun 1950 tentang Pembentukan Daerah-Daerah Kabupaten dalam Lingkungan Propinsi Jawa Tengah;</w:t>
      </w:r>
    </w:p>
    <w:p w14:paraId="38D91CE0" w14:textId="77777777" w:rsidR="00115522" w:rsidRPr="000F0183" w:rsidRDefault="00115522" w:rsidP="00210E21">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t>Undang-Undang Nomor 28 Tahun 1999 tentang Penyelenggaraan Negara yang Bersih dan Bebas dari Korupsi, Kolusi dan Nepotisme;</w:t>
      </w:r>
    </w:p>
    <w:p w14:paraId="4E78C97A" w14:textId="77777777" w:rsidR="004D2471" w:rsidRDefault="004D2471">
      <w:pPr>
        <w:widowControl/>
        <w:autoSpaceDN/>
        <w:adjustRightInd/>
        <w:spacing w:after="200" w:line="276" w:lineRule="auto"/>
        <w:rPr>
          <w:rFonts w:ascii="Bookman Old Style" w:hAnsi="Bookman Old Style" w:cs="Arial"/>
        </w:rPr>
      </w:pPr>
      <w:r>
        <w:rPr>
          <w:rFonts w:ascii="Bookman Old Style" w:hAnsi="Bookman Old Style" w:cs="Arial"/>
        </w:rPr>
        <w:br w:type="page"/>
      </w:r>
    </w:p>
    <w:p w14:paraId="7C359EDA" w14:textId="5F9767DF" w:rsidR="00115522" w:rsidRPr="000F0183" w:rsidRDefault="00115522" w:rsidP="00210E21">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lastRenderedPageBreak/>
        <w:t>Undang-Undang Nomor 32 Tahun 1999 tentang Perlindungan dan Pengelolaan Lingkungan Hidup;</w:t>
      </w:r>
    </w:p>
    <w:p w14:paraId="301C1D76" w14:textId="77777777" w:rsidR="00115522" w:rsidRPr="000F0183" w:rsidRDefault="00115522" w:rsidP="00210E21">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t>Undang-Undang Nomor 17 Tahun 2003 tentang Keuangan Negara;</w:t>
      </w:r>
    </w:p>
    <w:p w14:paraId="41A312E8" w14:textId="77777777" w:rsidR="00115522" w:rsidRPr="000F0183" w:rsidRDefault="00115522" w:rsidP="00210E21">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t>Undang-Undang Nomor 1 Tahun 2004 tentang Perbendaharaan Negara;</w:t>
      </w:r>
    </w:p>
    <w:p w14:paraId="28191C5C" w14:textId="77777777" w:rsidR="00115522" w:rsidRPr="000F0183" w:rsidRDefault="00115522" w:rsidP="00210E21">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t>Undang-Undang Nomor 25 Tahun 2004 tentang Sistem Perencanaan Pembangunan Nasional;</w:t>
      </w:r>
    </w:p>
    <w:p w14:paraId="6661B33C" w14:textId="485C5129" w:rsidR="00115522" w:rsidRPr="000F0183" w:rsidRDefault="00115522" w:rsidP="00210E21">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t>Undang-Undang Nomor 32 Tahun 2004 tentang Pemerintahan Daerah, sebagaimana telah beberapa kali diubah terakhir dengan Undang-Undang Nomor 2</w:t>
      </w:r>
      <w:r w:rsidR="00A40CC4">
        <w:rPr>
          <w:rFonts w:ascii="Bookman Old Style" w:hAnsi="Bookman Old Style" w:cs="Arial"/>
          <w:lang w:val="en-ID"/>
        </w:rPr>
        <w:t>3</w:t>
      </w:r>
      <w:r w:rsidRPr="000F0183">
        <w:rPr>
          <w:rFonts w:ascii="Bookman Old Style" w:hAnsi="Bookman Old Style" w:cs="Arial"/>
        </w:rPr>
        <w:t xml:space="preserve"> Tahun 20</w:t>
      </w:r>
      <w:r w:rsidR="00A40CC4">
        <w:rPr>
          <w:rFonts w:ascii="Bookman Old Style" w:hAnsi="Bookman Old Style" w:cs="Arial"/>
          <w:lang w:val="en-ID"/>
        </w:rPr>
        <w:t>14</w:t>
      </w:r>
      <w:r w:rsidRPr="000F0183">
        <w:rPr>
          <w:rFonts w:ascii="Bookman Old Style" w:hAnsi="Bookman Old Style" w:cs="Arial"/>
        </w:rPr>
        <w:t xml:space="preserve"> tentang Pemerintahan Daerah;</w:t>
      </w:r>
    </w:p>
    <w:p w14:paraId="4D25FF61" w14:textId="77777777" w:rsidR="00115522" w:rsidRPr="000F0183" w:rsidRDefault="00115522" w:rsidP="00210E21">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t>Undang-Undang Nomor 33 Tahun 2004 tentang Perimbangan Keuangan Antara Pemerintah Pusat Dan Pemerintahan Daerah;</w:t>
      </w:r>
    </w:p>
    <w:p w14:paraId="45C30C5F" w14:textId="77777777" w:rsidR="00115522" w:rsidRPr="000F0183" w:rsidRDefault="00115522" w:rsidP="00210E21">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t xml:space="preserve">Undang-Undang Nomor 17 Tahun 2007 tentang Rencana Pembangunan Jangka Panjang Nasional Tahun 2005–2025; </w:t>
      </w:r>
    </w:p>
    <w:p w14:paraId="66BE7412" w14:textId="77777777" w:rsidR="00115522" w:rsidRPr="000F0183" w:rsidRDefault="00115522" w:rsidP="00210E21">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t>Undang-Undang Nomor 26 Tahun 2007 tentang Penataan Ruang;</w:t>
      </w:r>
    </w:p>
    <w:p w14:paraId="3377D565" w14:textId="77777777" w:rsidR="00115522" w:rsidRPr="000F0183" w:rsidRDefault="00115522" w:rsidP="00210E21">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t>Peraturan Pemerintah Nomor 79 Tahun 2005 tentang Pedoman Pembinaan dan Pengawasan Penyelenggaraan Pemerintahan Daerah;</w:t>
      </w:r>
    </w:p>
    <w:p w14:paraId="17424B07" w14:textId="77777777" w:rsidR="00115522" w:rsidRPr="000F0183" w:rsidRDefault="00115522" w:rsidP="00210E21">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t>Peraturan Pemerintah Nomor 8 Tahun 2006 tentang Pelaporan Keuangan dan Kinerja Instansi Pemerintah;</w:t>
      </w:r>
    </w:p>
    <w:p w14:paraId="6544FC05" w14:textId="77777777" w:rsidR="00115522" w:rsidRPr="000F0183" w:rsidRDefault="00115522" w:rsidP="00210E21">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t>Peraturan Pemerintah Nomor 39 Tahun 2006 tentang Tata Cara Pengendalian dan Evaluasi Pelaksanaan Rencana Pembangunan;</w:t>
      </w:r>
    </w:p>
    <w:p w14:paraId="228539AA" w14:textId="77777777" w:rsidR="00115522" w:rsidRPr="000F0183" w:rsidRDefault="00115522" w:rsidP="00210E21">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t>Peraturan Pemerintah Nomor 40 Tahun 2006 tentang Tata Cara Penyusunan Rencana Pembangunan Nasional;</w:t>
      </w:r>
    </w:p>
    <w:p w14:paraId="6C01ED2C" w14:textId="77777777" w:rsidR="00115522" w:rsidRPr="000F0183" w:rsidRDefault="00115522" w:rsidP="00210E21">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t>Peraturan Pemerintah Nomor 38 Tahun 2007 tentang Pembagian Urusan Pemerintahan antara Pemerintah, Pemerintahan Daerah Provinsi, Pemerintahan Daerah Kabupaten/Kota;</w:t>
      </w:r>
    </w:p>
    <w:p w14:paraId="20F49697" w14:textId="77777777" w:rsidR="00115522" w:rsidRPr="000F0183" w:rsidRDefault="00115522" w:rsidP="00210E21">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t>Peraturan Pemerintah Nomor 7 Tahun 2008 tentang Dekonsentrasi dan Tugas Pembantuan;</w:t>
      </w:r>
    </w:p>
    <w:p w14:paraId="6241DE05" w14:textId="77777777" w:rsidR="00115522" w:rsidRPr="000F0183" w:rsidRDefault="00115522" w:rsidP="00210E21">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t>Peraturan Pemerintah Nomor 8 Tahun 2008 tentang Tahapan, Tatacara Penyusunan, Pengendalian dan Evaluasi Pelaksanaan Rencana Pembangunan Daerah;</w:t>
      </w:r>
    </w:p>
    <w:p w14:paraId="13EF4461" w14:textId="77777777" w:rsidR="00115522" w:rsidRPr="000F0183" w:rsidRDefault="00115522" w:rsidP="00210E21">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t>Peraturan Pemerintah Nomor 26 Tahun 2008 tentang Rencana Tata Ruang Wilayah Nasional;</w:t>
      </w:r>
    </w:p>
    <w:p w14:paraId="5D1EF98E" w14:textId="77777777" w:rsidR="00115522" w:rsidRPr="000F0183" w:rsidRDefault="00115522" w:rsidP="00210E21">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t>Peraturan Presiden Nomor 1 Tahun 2007 tentang Pengesahan, Pengundangan dan Penyebarluasan Peraturan Perundang-undangan;</w:t>
      </w:r>
    </w:p>
    <w:p w14:paraId="08589EE5" w14:textId="77777777" w:rsidR="00115522" w:rsidRPr="000F0183" w:rsidRDefault="00115522" w:rsidP="00210E21">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t>Peraturan Presiden Nomor 5 Tahun 2010 tentang Rencana Pembangunan Jangka Menengah Nasional Tahun 2010–2014;</w:t>
      </w:r>
    </w:p>
    <w:p w14:paraId="48A767F3" w14:textId="77777777" w:rsidR="00AF0373" w:rsidRPr="002D6FAB" w:rsidRDefault="00AF0373" w:rsidP="00AF0373">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t xml:space="preserve">Peraturan Menteri Dalam Negeri Nomor 13 Tahun 2006 tentang Pedoman Pengelelolaan Keuangan Daerah sebagaimana telah diubah beberapa kali, terakhir melalui Peraturan Menteri Dalam Negeri Nomor 21 Tahun 2011tentang Perubahan atas Peraturan Menteri Dalam Negeri Nomor 13 Tahun 2006 tentang Pedoman Pengelelolaan </w:t>
      </w:r>
      <w:r w:rsidRPr="002D6FAB">
        <w:rPr>
          <w:rFonts w:ascii="Bookman Old Style" w:hAnsi="Bookman Old Style" w:cs="Arial"/>
        </w:rPr>
        <w:t>Keuangan Daerah;</w:t>
      </w:r>
    </w:p>
    <w:p w14:paraId="72B5EF3A" w14:textId="48479B09" w:rsidR="00AF0373" w:rsidRDefault="00AF0373" w:rsidP="00AF0373">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2D6FAB">
        <w:rPr>
          <w:rFonts w:ascii="Bookman Old Style" w:hAnsi="Bookman Old Style" w:cs="Arial"/>
        </w:rPr>
        <w:t xml:space="preserve">Peraturan Menteri Dalam Negeri Nomor </w:t>
      </w:r>
      <w:r w:rsidRPr="002D6FAB">
        <w:rPr>
          <w:rFonts w:ascii="Bookman Old Style" w:hAnsi="Bookman Old Style" w:cs="Arial"/>
          <w:lang w:val="en-ID"/>
        </w:rPr>
        <w:t>86</w:t>
      </w:r>
      <w:r w:rsidRPr="002D6FAB">
        <w:rPr>
          <w:rFonts w:ascii="Bookman Old Style" w:hAnsi="Bookman Old Style" w:cs="Arial"/>
        </w:rPr>
        <w:t xml:space="preserve"> Tahun 201</w:t>
      </w:r>
      <w:r w:rsidRPr="002D6FAB">
        <w:rPr>
          <w:rFonts w:ascii="Bookman Old Style" w:hAnsi="Bookman Old Style" w:cs="Arial"/>
          <w:lang w:val="en-ID"/>
        </w:rPr>
        <w:t>7</w:t>
      </w:r>
      <w:r w:rsidRPr="002D6FAB">
        <w:rPr>
          <w:rFonts w:ascii="Bookman Old Style" w:hAnsi="Bookman Old Style" w:cs="Arial"/>
        </w:rPr>
        <w:t xml:space="preserve"> </w:t>
      </w:r>
      <w:r w:rsidRPr="002D6FAB">
        <w:rPr>
          <w:rFonts w:ascii="Bookman Old Style" w:hAnsi="Bookman Old Style"/>
        </w:rPr>
        <w:t>tentang Tata Cara Perencanaan, Pengendalian dan Evaluasi Pembangunan Daerah, Tata cara Evaluasi RRPJPD dan RPJMD, serta Tata Cara Perubahan RPJPD, RPJMD dan RKPD</w:t>
      </w:r>
      <w:r>
        <w:rPr>
          <w:rFonts w:ascii="Bookman Old Style" w:hAnsi="Bookman Old Style"/>
          <w:lang w:val="en-ID"/>
        </w:rPr>
        <w:t>;</w:t>
      </w:r>
    </w:p>
    <w:p w14:paraId="4AD476A8" w14:textId="77777777" w:rsidR="00115522" w:rsidRPr="000F0183" w:rsidRDefault="00115522" w:rsidP="00210E21">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lastRenderedPageBreak/>
        <w:t>Peraturan Daerah Kabupaten Temanggung Nomor 6 Tahun 2008 tentang Urusan Pemerintahan yang menjadi Kewenangan Pemerintahan Daerah Kabupaten Temanggung;</w:t>
      </w:r>
    </w:p>
    <w:p w14:paraId="53D8DF1A" w14:textId="77777777" w:rsidR="00115522" w:rsidRPr="000F0183" w:rsidRDefault="00115522" w:rsidP="00210E21">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t>Peraturan Daerah Kabupaten Temanggung Nomor 10 Tahun 2008 tentang Rencana Pembangunan Jangka Panjang Daerah Kabupaten Temanggung Tahun 2005-2025;</w:t>
      </w:r>
    </w:p>
    <w:p w14:paraId="3E4C0962" w14:textId="18A267C4" w:rsidR="00115522" w:rsidRPr="000F0183" w:rsidRDefault="00115522" w:rsidP="00210E21">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t>Peraturan Daerah Kabupaten Temanggung Nomor 13 Tahun 2011 tentang Sistem Perencanaan Pembangunan Daerah;</w:t>
      </w:r>
    </w:p>
    <w:p w14:paraId="0610CC59" w14:textId="77777777" w:rsidR="00115522" w:rsidRPr="000F0183" w:rsidRDefault="00115522" w:rsidP="00210E21">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t>Peraturan Daerah Kabupaten Temanggung Nomor 1 Tahun 2012 tentang Rencana Tata Ruang Wilayah Kabupaten Temanggung Tahun 2011-203;</w:t>
      </w:r>
    </w:p>
    <w:p w14:paraId="4D7C1A58" w14:textId="77777777" w:rsidR="00115522" w:rsidRPr="000F0183" w:rsidRDefault="00115522" w:rsidP="00210E21">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t>Peraturan Daerah Kabupaten Temanggung Nomor 26 Tahun 2012 tentang Pengelolaan Keuangan Daerah;</w:t>
      </w:r>
    </w:p>
    <w:p w14:paraId="2D0B7BA9" w14:textId="77777777" w:rsidR="00115522" w:rsidRPr="000F0183" w:rsidRDefault="00115522" w:rsidP="00210E21">
      <w:pPr>
        <w:widowControl/>
        <w:numPr>
          <w:ilvl w:val="0"/>
          <w:numId w:val="6"/>
        </w:numPr>
        <w:tabs>
          <w:tab w:val="left" w:pos="993"/>
        </w:tabs>
        <w:autoSpaceDN/>
        <w:adjustRightInd/>
        <w:spacing w:line="276" w:lineRule="auto"/>
        <w:ind w:left="993" w:hanging="567"/>
        <w:jc w:val="both"/>
        <w:rPr>
          <w:rFonts w:ascii="Bookman Old Style" w:hAnsi="Bookman Old Style" w:cs="Arial"/>
        </w:rPr>
      </w:pPr>
      <w:r w:rsidRPr="000F0183">
        <w:rPr>
          <w:rFonts w:ascii="Bookman Old Style" w:hAnsi="Bookman Old Style" w:cs="Arial"/>
        </w:rPr>
        <w:t>Peraturan Daerah Kabupaten Temanggung Nomor 1 Tahun 2014 tentang Rencana Pembangunan Jangka Menengah Daerah Kabupaten Temanggung Tahun 2013-2018;</w:t>
      </w:r>
    </w:p>
    <w:p w14:paraId="476BCC6A" w14:textId="5F16EB78" w:rsidR="00C80D05" w:rsidRPr="00AF0373" w:rsidRDefault="00115522" w:rsidP="00F83111">
      <w:pPr>
        <w:widowControl/>
        <w:numPr>
          <w:ilvl w:val="0"/>
          <w:numId w:val="6"/>
        </w:numPr>
        <w:tabs>
          <w:tab w:val="left" w:pos="993"/>
        </w:tabs>
        <w:autoSpaceDN/>
        <w:adjustRightInd/>
        <w:spacing w:line="276" w:lineRule="auto"/>
        <w:ind w:left="993" w:hanging="567"/>
        <w:jc w:val="both"/>
        <w:rPr>
          <w:rFonts w:ascii="Bookman Old Style" w:hAnsi="Bookman Old Style" w:cs="Arial"/>
          <w:bCs/>
          <w:lang w:val="en-US"/>
        </w:rPr>
      </w:pPr>
      <w:r w:rsidRPr="00AF0373">
        <w:rPr>
          <w:rFonts w:ascii="Bookman Old Style" w:hAnsi="Bookman Old Style" w:cs="Arial"/>
        </w:rPr>
        <w:t>Peraturan Daerah Kabupaten Temanggung Nomor 10 Tahun 2016 Tentang Pembentukan Dan Susunan Perangkat Daerah Kabupaten Temanggung.</w:t>
      </w:r>
      <w:r w:rsidR="000E620D" w:rsidRPr="00AF0373">
        <w:rPr>
          <w:rFonts w:ascii="Bookman Old Style" w:hAnsi="Bookman Old Style" w:cs="Arial"/>
          <w:lang w:val="en-ID"/>
        </w:rPr>
        <w:t xml:space="preserve"> </w:t>
      </w:r>
    </w:p>
    <w:p w14:paraId="0CCBA4C9" w14:textId="77777777" w:rsidR="00F06C6A" w:rsidRPr="002D6FAB" w:rsidRDefault="00F06C6A" w:rsidP="000F0183">
      <w:pPr>
        <w:tabs>
          <w:tab w:val="left" w:leader="dot" w:pos="8280"/>
          <w:tab w:val="right" w:pos="8910"/>
        </w:tabs>
        <w:spacing w:line="276" w:lineRule="auto"/>
        <w:ind w:left="1012"/>
        <w:jc w:val="both"/>
        <w:rPr>
          <w:rFonts w:ascii="Bookman Old Style" w:hAnsi="Bookman Old Style" w:cs="Arial"/>
          <w:bCs/>
        </w:rPr>
      </w:pPr>
    </w:p>
    <w:p w14:paraId="2E3590BF" w14:textId="7B7D7C99" w:rsidR="006B0E38" w:rsidRPr="000F0183" w:rsidRDefault="006B0E38" w:rsidP="00210E21">
      <w:pPr>
        <w:pStyle w:val="ListParagraph"/>
        <w:numPr>
          <w:ilvl w:val="1"/>
          <w:numId w:val="4"/>
        </w:numPr>
        <w:tabs>
          <w:tab w:val="left" w:leader="dot" w:pos="8280"/>
          <w:tab w:val="right" w:pos="8910"/>
        </w:tabs>
        <w:spacing w:after="120" w:line="276" w:lineRule="auto"/>
        <w:ind w:left="425" w:hanging="425"/>
        <w:contextualSpacing w:val="0"/>
        <w:jc w:val="both"/>
        <w:rPr>
          <w:rFonts w:ascii="Bookman Old Style" w:hAnsi="Bookman Old Style" w:cs="Arial"/>
          <w:bCs/>
          <w:lang w:val="en-US"/>
        </w:rPr>
      </w:pPr>
      <w:r w:rsidRPr="000F0183">
        <w:rPr>
          <w:rFonts w:ascii="Bookman Old Style" w:hAnsi="Bookman Old Style" w:cs="Arial"/>
          <w:bCs/>
          <w:lang w:val="en-US"/>
        </w:rPr>
        <w:t>Maksud da</w:t>
      </w:r>
      <w:r w:rsidR="00FB444F" w:rsidRPr="000F0183">
        <w:rPr>
          <w:rFonts w:ascii="Bookman Old Style" w:hAnsi="Bookman Old Style" w:cs="Arial"/>
          <w:bCs/>
          <w:lang w:val="en-US"/>
        </w:rPr>
        <w:t>n Tujuan</w:t>
      </w:r>
    </w:p>
    <w:p w14:paraId="1821E1A9" w14:textId="37621195" w:rsidR="00F06C6A" w:rsidRPr="000F0183" w:rsidRDefault="00115522" w:rsidP="000F0183">
      <w:pPr>
        <w:pStyle w:val="ListParagraph"/>
        <w:spacing w:line="276" w:lineRule="auto"/>
        <w:ind w:left="426" w:firstLine="567"/>
        <w:jc w:val="both"/>
        <w:rPr>
          <w:rFonts w:ascii="Bookman Old Style" w:hAnsi="Bookman Old Style" w:cs="Arial"/>
          <w:bCs/>
        </w:rPr>
      </w:pPr>
      <w:r w:rsidRPr="000F0183">
        <w:rPr>
          <w:rFonts w:ascii="Bookman Old Style" w:hAnsi="Bookman Old Style" w:cs="Arial"/>
          <w:bCs/>
          <w:lang w:val="en-ID"/>
        </w:rPr>
        <w:t>M</w:t>
      </w:r>
      <w:r w:rsidR="00F06C6A" w:rsidRPr="000F0183">
        <w:rPr>
          <w:rFonts w:ascii="Bookman Old Style" w:hAnsi="Bookman Old Style" w:cs="Arial"/>
          <w:bCs/>
        </w:rPr>
        <w:t xml:space="preserve">aksud dan </w:t>
      </w:r>
      <w:r w:rsidR="00F06C6A" w:rsidRPr="000F0183">
        <w:rPr>
          <w:rFonts w:ascii="Bookman Old Style" w:hAnsi="Bookman Old Style" w:cs="Arial"/>
          <w:snapToGrid w:val="0"/>
        </w:rPr>
        <w:t>tujuan</w:t>
      </w:r>
      <w:r w:rsidR="00F06C6A" w:rsidRPr="000F0183">
        <w:rPr>
          <w:rFonts w:ascii="Bookman Old Style" w:hAnsi="Bookman Old Style" w:cs="Arial"/>
          <w:bCs/>
        </w:rPr>
        <w:t xml:space="preserve"> dilakukannya evaluasi dan review Renstra </w:t>
      </w:r>
      <w:r w:rsidR="000F0183" w:rsidRPr="000F0183">
        <w:rPr>
          <w:rFonts w:ascii="Bookman Old Style" w:hAnsi="Bookman Old Style" w:cs="Arial"/>
          <w:bCs/>
          <w:lang w:val="en-ID"/>
        </w:rPr>
        <w:t>Dinkominfo Kabupaten Temanggung</w:t>
      </w:r>
      <w:r w:rsidR="00F06C6A" w:rsidRPr="000F0183">
        <w:rPr>
          <w:rFonts w:ascii="Bookman Old Style" w:hAnsi="Bookman Old Style" w:cs="Arial"/>
          <w:bCs/>
        </w:rPr>
        <w:t>, yaitu:</w:t>
      </w:r>
    </w:p>
    <w:p w14:paraId="3288962B" w14:textId="6CB6F141" w:rsidR="00F06C6A" w:rsidRPr="000F0183" w:rsidRDefault="00F06C6A" w:rsidP="00AE1887">
      <w:pPr>
        <w:tabs>
          <w:tab w:val="left" w:pos="1560"/>
          <w:tab w:val="left" w:pos="1843"/>
          <w:tab w:val="left" w:leader="dot" w:pos="8280"/>
          <w:tab w:val="right" w:pos="8910"/>
        </w:tabs>
        <w:spacing w:line="276" w:lineRule="auto"/>
        <w:ind w:left="1843" w:hanging="1417"/>
        <w:jc w:val="both"/>
        <w:rPr>
          <w:rFonts w:ascii="Bookman Old Style" w:hAnsi="Bookman Old Style" w:cs="Arial"/>
          <w:bCs/>
          <w:lang w:val="en-ID"/>
        </w:rPr>
      </w:pPr>
      <w:r w:rsidRPr="000F0183">
        <w:rPr>
          <w:rFonts w:ascii="Bookman Old Style" w:hAnsi="Bookman Old Style" w:cs="Arial"/>
          <w:bCs/>
        </w:rPr>
        <w:t>Maksud</w:t>
      </w:r>
      <w:r w:rsidR="00AE1887">
        <w:rPr>
          <w:rFonts w:ascii="Bookman Old Style" w:hAnsi="Bookman Old Style" w:cs="Arial"/>
          <w:bCs/>
        </w:rPr>
        <w:tab/>
      </w:r>
      <w:r w:rsidRPr="000F0183">
        <w:rPr>
          <w:rFonts w:ascii="Bookman Old Style" w:hAnsi="Bookman Old Style" w:cs="Arial"/>
          <w:bCs/>
        </w:rPr>
        <w:t xml:space="preserve">: </w:t>
      </w:r>
      <w:r w:rsidR="00AE1887">
        <w:rPr>
          <w:rFonts w:ascii="Bookman Old Style" w:hAnsi="Bookman Old Style" w:cs="Arial"/>
          <w:bCs/>
        </w:rPr>
        <w:tab/>
      </w:r>
      <w:r w:rsidRPr="000F0183">
        <w:rPr>
          <w:rFonts w:ascii="Bookman Old Style" w:hAnsi="Bookman Old Style" w:cs="Arial"/>
          <w:bCs/>
        </w:rPr>
        <w:t>Melakukan sinkronisasi program dan kegiatan sebagai tindak lanjut perubahan peraturan perundangan dan perubahan SOTK</w:t>
      </w:r>
      <w:r w:rsidR="000F0183" w:rsidRPr="000F0183">
        <w:rPr>
          <w:rFonts w:ascii="Bookman Old Style" w:hAnsi="Bookman Old Style" w:cs="Arial"/>
          <w:bCs/>
          <w:lang w:val="en-ID"/>
        </w:rPr>
        <w:t>.</w:t>
      </w:r>
    </w:p>
    <w:p w14:paraId="1DA6A495" w14:textId="015790D0" w:rsidR="00F06C6A" w:rsidRPr="000F0183" w:rsidRDefault="00F06C6A" w:rsidP="00AE1887">
      <w:pPr>
        <w:tabs>
          <w:tab w:val="left" w:pos="1560"/>
          <w:tab w:val="left" w:pos="1843"/>
          <w:tab w:val="left" w:leader="dot" w:pos="8280"/>
          <w:tab w:val="right" w:pos="8910"/>
        </w:tabs>
        <w:spacing w:line="276" w:lineRule="auto"/>
        <w:ind w:left="1843" w:hanging="1417"/>
        <w:jc w:val="both"/>
        <w:rPr>
          <w:rFonts w:ascii="Bookman Old Style" w:hAnsi="Bookman Old Style" w:cs="Arial"/>
          <w:bCs/>
        </w:rPr>
      </w:pPr>
      <w:r w:rsidRPr="000F0183">
        <w:rPr>
          <w:rFonts w:ascii="Bookman Old Style" w:hAnsi="Bookman Old Style" w:cs="Arial"/>
          <w:bCs/>
        </w:rPr>
        <w:t>Tujuan</w:t>
      </w:r>
      <w:r w:rsidR="00AE1887">
        <w:rPr>
          <w:rFonts w:ascii="Bookman Old Style" w:hAnsi="Bookman Old Style" w:cs="Arial"/>
          <w:bCs/>
        </w:rPr>
        <w:tab/>
      </w:r>
      <w:r w:rsidRPr="000F0183">
        <w:rPr>
          <w:rFonts w:ascii="Bookman Old Style" w:hAnsi="Bookman Old Style" w:cs="Arial"/>
          <w:bCs/>
        </w:rPr>
        <w:t>:</w:t>
      </w:r>
    </w:p>
    <w:p w14:paraId="60DB7DE7" w14:textId="1DD74D9E" w:rsidR="00F06C6A" w:rsidRPr="000F0183" w:rsidRDefault="00701E89" w:rsidP="00210E21">
      <w:pPr>
        <w:pStyle w:val="ListParagraph"/>
        <w:numPr>
          <w:ilvl w:val="0"/>
          <w:numId w:val="5"/>
        </w:numPr>
        <w:tabs>
          <w:tab w:val="left" w:leader="dot" w:pos="8280"/>
          <w:tab w:val="right" w:pos="8910"/>
        </w:tabs>
        <w:spacing w:line="276" w:lineRule="auto"/>
        <w:ind w:left="851" w:hanging="425"/>
        <w:jc w:val="both"/>
        <w:rPr>
          <w:rFonts w:ascii="Bookman Old Style" w:hAnsi="Bookman Old Style" w:cs="Arial"/>
          <w:bCs/>
        </w:rPr>
      </w:pPr>
      <w:r w:rsidRPr="000F0183">
        <w:rPr>
          <w:rFonts w:ascii="Bookman Old Style" w:hAnsi="Bookman Old Style" w:cs="Arial"/>
          <w:bCs/>
        </w:rPr>
        <w:t xml:space="preserve">Terlaksananya pemetaan </w:t>
      </w:r>
      <w:r w:rsidR="00F06C6A" w:rsidRPr="000F0183">
        <w:rPr>
          <w:rFonts w:ascii="Bookman Old Style" w:hAnsi="Bookman Old Style" w:cs="Arial"/>
          <w:bCs/>
        </w:rPr>
        <w:t>program dan kegiatan yang berpindah antar perangkat daerah berdasarkan urusan</w:t>
      </w:r>
      <w:r w:rsidRPr="000F0183">
        <w:rPr>
          <w:rFonts w:ascii="Bookman Old Style" w:hAnsi="Bookman Old Style" w:cs="Arial"/>
          <w:bCs/>
        </w:rPr>
        <w:t>/fungsi penunjang/fungsi lainnya.</w:t>
      </w:r>
    </w:p>
    <w:p w14:paraId="2002C232" w14:textId="4A372A3E" w:rsidR="00701E89" w:rsidRPr="000F0183" w:rsidRDefault="00701E89" w:rsidP="00210E21">
      <w:pPr>
        <w:pStyle w:val="ListParagraph"/>
        <w:numPr>
          <w:ilvl w:val="0"/>
          <w:numId w:val="5"/>
        </w:numPr>
        <w:tabs>
          <w:tab w:val="left" w:leader="dot" w:pos="8280"/>
          <w:tab w:val="right" w:pos="8910"/>
        </w:tabs>
        <w:spacing w:line="276" w:lineRule="auto"/>
        <w:ind w:left="851" w:hanging="425"/>
        <w:jc w:val="both"/>
        <w:rPr>
          <w:rFonts w:ascii="Bookman Old Style" w:hAnsi="Bookman Old Style" w:cs="Arial"/>
          <w:bCs/>
        </w:rPr>
      </w:pPr>
      <w:r w:rsidRPr="000F0183">
        <w:rPr>
          <w:rFonts w:ascii="Bookman Old Style" w:hAnsi="Bookman Old Style" w:cs="Arial"/>
          <w:bCs/>
        </w:rPr>
        <w:t>Terlaksananya pemetaan program dan kegiatan yang direncanakan dalam Renstra namun tidak dilaksanakan oleh Perangkat Daerah.</w:t>
      </w:r>
    </w:p>
    <w:p w14:paraId="61772426" w14:textId="46F1EBE4" w:rsidR="00701E89" w:rsidRPr="000F0183" w:rsidRDefault="00701E89" w:rsidP="00210E21">
      <w:pPr>
        <w:pStyle w:val="ListParagraph"/>
        <w:numPr>
          <w:ilvl w:val="0"/>
          <w:numId w:val="5"/>
        </w:numPr>
        <w:tabs>
          <w:tab w:val="left" w:leader="dot" w:pos="8280"/>
          <w:tab w:val="right" w:pos="8910"/>
        </w:tabs>
        <w:spacing w:line="276" w:lineRule="auto"/>
        <w:ind w:left="851" w:hanging="425"/>
        <w:jc w:val="both"/>
        <w:rPr>
          <w:rFonts w:ascii="Bookman Old Style" w:hAnsi="Bookman Old Style" w:cs="Arial"/>
          <w:bCs/>
        </w:rPr>
      </w:pPr>
      <w:r w:rsidRPr="000F0183">
        <w:rPr>
          <w:rFonts w:ascii="Bookman Old Style" w:hAnsi="Bookman Old Style" w:cs="Arial"/>
          <w:bCs/>
        </w:rPr>
        <w:t>Terlaksananya pemetaan program dan kegiatan yang tidak direncanakan dalam Renstra namun dilaksanakan oleh Perangkat Daerah.</w:t>
      </w:r>
    </w:p>
    <w:p w14:paraId="7CE8D31A" w14:textId="749EAF72" w:rsidR="00701E89" w:rsidRPr="000F0183" w:rsidRDefault="00701E89" w:rsidP="00210E21">
      <w:pPr>
        <w:pStyle w:val="ListParagraph"/>
        <w:numPr>
          <w:ilvl w:val="0"/>
          <w:numId w:val="5"/>
        </w:numPr>
        <w:tabs>
          <w:tab w:val="left" w:leader="dot" w:pos="8280"/>
          <w:tab w:val="right" w:pos="8910"/>
        </w:tabs>
        <w:spacing w:line="276" w:lineRule="auto"/>
        <w:ind w:left="851" w:hanging="425"/>
        <w:jc w:val="both"/>
        <w:rPr>
          <w:rFonts w:ascii="Bookman Old Style" w:hAnsi="Bookman Old Style" w:cs="Arial"/>
          <w:bCs/>
        </w:rPr>
      </w:pPr>
      <w:r w:rsidRPr="000F0183">
        <w:rPr>
          <w:rFonts w:ascii="Bookman Old Style" w:hAnsi="Bookman Old Style" w:cs="Arial"/>
          <w:bCs/>
        </w:rPr>
        <w:t>Tersedianya evaluasi pelaksanaan program dan kegiatan selama periode Renstra.</w:t>
      </w:r>
    </w:p>
    <w:p w14:paraId="5025ED2A" w14:textId="77777777" w:rsidR="00F06C6A" w:rsidRPr="000F0183" w:rsidRDefault="00F06C6A" w:rsidP="000F0183">
      <w:pPr>
        <w:tabs>
          <w:tab w:val="left" w:leader="dot" w:pos="8280"/>
          <w:tab w:val="right" w:pos="8910"/>
        </w:tabs>
        <w:spacing w:line="276" w:lineRule="auto"/>
        <w:ind w:left="1012"/>
        <w:jc w:val="both"/>
        <w:rPr>
          <w:rFonts w:ascii="Bookman Old Style" w:hAnsi="Bookman Old Style" w:cs="Arial"/>
          <w:bCs/>
        </w:rPr>
      </w:pPr>
    </w:p>
    <w:p w14:paraId="7E65F7C0" w14:textId="77777777" w:rsidR="005C1B8E" w:rsidRDefault="005C1B8E">
      <w:pPr>
        <w:widowControl/>
        <w:autoSpaceDN/>
        <w:adjustRightInd/>
        <w:spacing w:after="200" w:line="276" w:lineRule="auto"/>
        <w:rPr>
          <w:rFonts w:ascii="Bookman Old Style" w:hAnsi="Bookman Old Style" w:cs="Arial"/>
          <w:bCs/>
          <w:lang w:val="en-US"/>
        </w:rPr>
      </w:pPr>
      <w:r>
        <w:rPr>
          <w:rFonts w:ascii="Bookman Old Style" w:hAnsi="Bookman Old Style" w:cs="Arial"/>
          <w:bCs/>
          <w:lang w:val="en-US"/>
        </w:rPr>
        <w:br w:type="page"/>
      </w:r>
    </w:p>
    <w:p w14:paraId="57FEC4BB" w14:textId="4D959445" w:rsidR="006B0E38" w:rsidRPr="000F0183" w:rsidRDefault="00FB444F" w:rsidP="00210E21">
      <w:pPr>
        <w:pStyle w:val="ListParagraph"/>
        <w:numPr>
          <w:ilvl w:val="1"/>
          <w:numId w:val="4"/>
        </w:numPr>
        <w:tabs>
          <w:tab w:val="left" w:leader="dot" w:pos="8280"/>
          <w:tab w:val="right" w:pos="8910"/>
        </w:tabs>
        <w:spacing w:after="120" w:line="276" w:lineRule="auto"/>
        <w:ind w:left="425" w:hanging="425"/>
        <w:contextualSpacing w:val="0"/>
        <w:jc w:val="both"/>
        <w:rPr>
          <w:rFonts w:ascii="Bookman Old Style" w:hAnsi="Bookman Old Style" w:cs="Arial"/>
          <w:bCs/>
          <w:lang w:val="en-US"/>
        </w:rPr>
      </w:pPr>
      <w:r w:rsidRPr="000F0183">
        <w:rPr>
          <w:rFonts w:ascii="Bookman Old Style" w:hAnsi="Bookman Old Style" w:cs="Arial"/>
          <w:bCs/>
          <w:lang w:val="en-US"/>
        </w:rPr>
        <w:lastRenderedPageBreak/>
        <w:t>Sistematika Penulisan</w:t>
      </w:r>
    </w:p>
    <w:p w14:paraId="4C353A4B" w14:textId="771A8604" w:rsidR="000F0183" w:rsidRPr="000F0183" w:rsidRDefault="000F0183" w:rsidP="005C1B8E">
      <w:pPr>
        <w:pStyle w:val="ListParagraph"/>
        <w:spacing w:after="120" w:line="276" w:lineRule="auto"/>
        <w:ind w:left="425" w:firstLine="567"/>
        <w:contextualSpacing w:val="0"/>
        <w:jc w:val="both"/>
        <w:rPr>
          <w:rFonts w:ascii="Bookman Old Style" w:hAnsi="Bookman Old Style" w:cs="Arial"/>
        </w:rPr>
      </w:pPr>
      <w:r w:rsidRPr="000F0183">
        <w:rPr>
          <w:rFonts w:ascii="Bookman Old Style" w:hAnsi="Bookman Old Style" w:cs="Arial"/>
          <w:bCs/>
        </w:rPr>
        <w:t>Adapun</w:t>
      </w:r>
      <w:r w:rsidRPr="000F0183">
        <w:rPr>
          <w:rFonts w:ascii="Bookman Old Style" w:hAnsi="Bookman Old Style" w:cs="Arial"/>
        </w:rPr>
        <w:t xml:space="preserve"> sistematika penulisan dalam penyajian </w:t>
      </w:r>
      <w:r w:rsidRPr="000F0183">
        <w:rPr>
          <w:rFonts w:ascii="Bookman Old Style" w:hAnsi="Bookman Old Style" w:cs="Arial"/>
          <w:bCs/>
        </w:rPr>
        <w:t xml:space="preserve">evaluasi dan review Renstra </w:t>
      </w:r>
      <w:r w:rsidRPr="000F0183">
        <w:rPr>
          <w:rFonts w:ascii="Bookman Old Style" w:hAnsi="Bookman Old Style" w:cs="Arial"/>
          <w:bCs/>
          <w:lang w:val="en-ID"/>
        </w:rPr>
        <w:t>Dinkominfo Kabupaten Temanggung</w:t>
      </w:r>
      <w:r w:rsidRPr="000F0183">
        <w:rPr>
          <w:rFonts w:ascii="Bookman Old Style" w:hAnsi="Bookman Old Style" w:cs="Arial"/>
        </w:rPr>
        <w:t xml:space="preserve"> Tahun </w:t>
      </w:r>
      <w:r w:rsidRPr="000F0183">
        <w:rPr>
          <w:rFonts w:ascii="Bookman Old Style" w:hAnsi="Bookman Old Style" w:cs="Arial"/>
          <w:lang w:val="en-ID"/>
        </w:rPr>
        <w:t>2014-</w:t>
      </w:r>
      <w:r w:rsidRPr="000F0183">
        <w:rPr>
          <w:rFonts w:ascii="Bookman Old Style" w:hAnsi="Bookman Old Style" w:cs="Arial"/>
        </w:rPr>
        <w:t>2018 adalah sebagai berikut:</w:t>
      </w:r>
    </w:p>
    <w:p w14:paraId="310A3ED1" w14:textId="77777777" w:rsidR="000F0183" w:rsidRPr="000F0183" w:rsidRDefault="000F0183" w:rsidP="005C1B8E">
      <w:pPr>
        <w:pStyle w:val="ListParagraph"/>
        <w:tabs>
          <w:tab w:val="left" w:pos="1134"/>
          <w:tab w:val="left" w:pos="1701"/>
        </w:tabs>
        <w:spacing w:line="276" w:lineRule="auto"/>
        <w:ind w:left="1701" w:hanging="1275"/>
        <w:jc w:val="both"/>
        <w:rPr>
          <w:rFonts w:ascii="Bookman Old Style" w:hAnsi="Bookman Old Style" w:cs="Arial"/>
        </w:rPr>
      </w:pPr>
      <w:r w:rsidRPr="000F0183">
        <w:rPr>
          <w:rFonts w:ascii="Bookman Old Style" w:hAnsi="Bookman Old Style" w:cs="Arial"/>
        </w:rPr>
        <w:t>BAB</w:t>
      </w:r>
      <w:r w:rsidRPr="000F0183">
        <w:rPr>
          <w:rFonts w:ascii="Bookman Old Style" w:hAnsi="Bookman Old Style" w:cs="Arial"/>
        </w:rPr>
        <w:tab/>
        <w:t>I</w:t>
      </w:r>
      <w:r w:rsidRPr="000F0183">
        <w:rPr>
          <w:rFonts w:ascii="Bookman Old Style" w:hAnsi="Bookman Old Style" w:cs="Arial"/>
        </w:rPr>
        <w:tab/>
        <w:t>PENDAHULUAN</w:t>
      </w:r>
    </w:p>
    <w:p w14:paraId="71189D28" w14:textId="07769F3B" w:rsidR="000F0183" w:rsidRPr="000F0183" w:rsidRDefault="000F0183" w:rsidP="005C1B8E">
      <w:pPr>
        <w:pStyle w:val="ListParagraph"/>
        <w:tabs>
          <w:tab w:val="left" w:pos="1134"/>
          <w:tab w:val="left" w:pos="1701"/>
        </w:tabs>
        <w:spacing w:line="276" w:lineRule="auto"/>
        <w:ind w:left="1701" w:hanging="1275"/>
        <w:jc w:val="both"/>
        <w:rPr>
          <w:rFonts w:ascii="Bookman Old Style" w:hAnsi="Bookman Old Style" w:cs="Arial"/>
          <w:lang w:val="en-ID"/>
        </w:rPr>
      </w:pPr>
      <w:r w:rsidRPr="000F0183">
        <w:rPr>
          <w:rFonts w:ascii="Bookman Old Style" w:hAnsi="Bookman Old Style" w:cs="Arial"/>
        </w:rPr>
        <w:t>BAB</w:t>
      </w:r>
      <w:r w:rsidRPr="000F0183">
        <w:rPr>
          <w:rFonts w:ascii="Bookman Old Style" w:hAnsi="Bookman Old Style" w:cs="Arial"/>
        </w:rPr>
        <w:tab/>
        <w:t>II</w:t>
      </w:r>
      <w:r w:rsidRPr="000F0183">
        <w:rPr>
          <w:rFonts w:ascii="Bookman Old Style" w:hAnsi="Bookman Old Style" w:cs="Arial"/>
        </w:rPr>
        <w:tab/>
      </w:r>
      <w:r w:rsidRPr="000F0183">
        <w:rPr>
          <w:rFonts w:ascii="Bookman Old Style" w:hAnsi="Bookman Old Style" w:cs="Arial"/>
          <w:lang w:val="en-ID"/>
        </w:rPr>
        <w:t>GAMBARAN UMUM PELAYANAN PERANGKAT DAERAH</w:t>
      </w:r>
    </w:p>
    <w:p w14:paraId="58520170" w14:textId="36AB424E" w:rsidR="000F0183" w:rsidRPr="000F0183" w:rsidRDefault="000F0183" w:rsidP="005C1B8E">
      <w:pPr>
        <w:pStyle w:val="ListParagraph"/>
        <w:tabs>
          <w:tab w:val="left" w:pos="1134"/>
          <w:tab w:val="left" w:pos="1701"/>
        </w:tabs>
        <w:spacing w:line="276" w:lineRule="auto"/>
        <w:ind w:left="1701" w:hanging="1275"/>
        <w:jc w:val="both"/>
        <w:rPr>
          <w:rFonts w:ascii="Bookman Old Style" w:hAnsi="Bookman Old Style" w:cs="Arial"/>
          <w:lang w:val="en-ID"/>
        </w:rPr>
      </w:pPr>
      <w:r w:rsidRPr="000F0183">
        <w:rPr>
          <w:rFonts w:ascii="Bookman Old Style" w:hAnsi="Bookman Old Style" w:cs="Arial"/>
        </w:rPr>
        <w:t>BAB</w:t>
      </w:r>
      <w:r w:rsidRPr="000F0183">
        <w:rPr>
          <w:rFonts w:ascii="Bookman Old Style" w:hAnsi="Bookman Old Style" w:cs="Arial"/>
        </w:rPr>
        <w:tab/>
        <w:t>III</w:t>
      </w:r>
      <w:r w:rsidRPr="000F0183">
        <w:rPr>
          <w:rFonts w:ascii="Bookman Old Style" w:hAnsi="Bookman Old Style" w:cs="Arial"/>
        </w:rPr>
        <w:tab/>
      </w:r>
      <w:r w:rsidRPr="000F0183">
        <w:rPr>
          <w:rFonts w:ascii="Bookman Old Style" w:hAnsi="Bookman Old Style" w:cs="Arial"/>
          <w:lang w:val="en-ID"/>
        </w:rPr>
        <w:t>EVALUASI KONSISTENSI PELAKSANAAN RENSTRA DALAM RENJA</w:t>
      </w:r>
    </w:p>
    <w:p w14:paraId="65A5BE0D" w14:textId="77777777" w:rsidR="000F0183" w:rsidRPr="000F0183" w:rsidRDefault="000F0183" w:rsidP="005C1B8E">
      <w:pPr>
        <w:pStyle w:val="ListParagraph"/>
        <w:tabs>
          <w:tab w:val="left" w:pos="1134"/>
          <w:tab w:val="left" w:pos="1701"/>
        </w:tabs>
        <w:spacing w:line="276" w:lineRule="auto"/>
        <w:ind w:left="1701" w:hanging="1275"/>
        <w:jc w:val="both"/>
        <w:rPr>
          <w:rFonts w:ascii="Bookman Old Style" w:hAnsi="Bookman Old Style" w:cs="Arial"/>
          <w:lang w:val="en-ID"/>
        </w:rPr>
      </w:pPr>
      <w:r w:rsidRPr="000F0183">
        <w:rPr>
          <w:rFonts w:ascii="Bookman Old Style" w:hAnsi="Bookman Old Style" w:cs="Arial"/>
        </w:rPr>
        <w:t>BAB</w:t>
      </w:r>
      <w:r w:rsidRPr="000F0183">
        <w:rPr>
          <w:rFonts w:ascii="Bookman Old Style" w:hAnsi="Bookman Old Style" w:cs="Arial"/>
        </w:rPr>
        <w:tab/>
        <w:t>IV</w:t>
      </w:r>
      <w:r w:rsidRPr="000F0183">
        <w:rPr>
          <w:rFonts w:ascii="Bookman Old Style" w:hAnsi="Bookman Old Style" w:cs="Arial"/>
        </w:rPr>
        <w:tab/>
      </w:r>
      <w:r w:rsidRPr="000F0183">
        <w:rPr>
          <w:rFonts w:ascii="Bookman Old Style" w:hAnsi="Bookman Old Style" w:cs="Arial"/>
          <w:lang w:val="en-ID"/>
        </w:rPr>
        <w:t>EVALUASI CAPAIAN RENSTRA</w:t>
      </w:r>
    </w:p>
    <w:p w14:paraId="5D0E13E8" w14:textId="2CBACE55" w:rsidR="000F0183" w:rsidRPr="000F0183" w:rsidRDefault="000F0183" w:rsidP="005C1B8E">
      <w:pPr>
        <w:pStyle w:val="ListParagraph"/>
        <w:tabs>
          <w:tab w:val="left" w:pos="1134"/>
          <w:tab w:val="left" w:pos="1701"/>
        </w:tabs>
        <w:spacing w:line="276" w:lineRule="auto"/>
        <w:ind w:left="1701" w:hanging="1275"/>
        <w:jc w:val="both"/>
        <w:rPr>
          <w:rFonts w:ascii="Bookman Old Style" w:hAnsi="Bookman Old Style"/>
          <w:lang w:val="en-US"/>
        </w:rPr>
      </w:pPr>
      <w:r w:rsidRPr="000F0183">
        <w:rPr>
          <w:rFonts w:ascii="Bookman Old Style" w:hAnsi="Bookman Old Style" w:cs="Arial"/>
          <w:lang w:val="en-ID"/>
        </w:rPr>
        <w:t xml:space="preserve">BAB </w:t>
      </w:r>
      <w:r w:rsidRPr="000F0183">
        <w:rPr>
          <w:rFonts w:ascii="Bookman Old Style" w:hAnsi="Bookman Old Style" w:cs="Arial"/>
          <w:lang w:val="en-ID"/>
        </w:rPr>
        <w:tab/>
        <w:t>V</w:t>
      </w:r>
      <w:r w:rsidRPr="000F0183">
        <w:rPr>
          <w:rFonts w:ascii="Bookman Old Style" w:hAnsi="Bookman Old Style" w:cs="Arial"/>
          <w:lang w:val="en-ID"/>
        </w:rPr>
        <w:tab/>
      </w:r>
      <w:r w:rsidRPr="000F0183">
        <w:rPr>
          <w:rFonts w:ascii="Bookman Old Style" w:hAnsi="Bookman Old Style" w:cs="Arial"/>
        </w:rPr>
        <w:t>PENUTUP</w:t>
      </w:r>
    </w:p>
    <w:p w14:paraId="08676EF8" w14:textId="77777777" w:rsidR="000F0183" w:rsidRPr="000F0183" w:rsidRDefault="000F0183" w:rsidP="000F0183">
      <w:pPr>
        <w:tabs>
          <w:tab w:val="left" w:leader="dot" w:pos="8280"/>
          <w:tab w:val="right" w:pos="8910"/>
        </w:tabs>
        <w:spacing w:line="276" w:lineRule="auto"/>
        <w:jc w:val="both"/>
        <w:rPr>
          <w:rFonts w:ascii="Bookman Old Style" w:hAnsi="Bookman Old Style" w:cs="Arial"/>
          <w:bCs/>
          <w:lang w:val="en-US"/>
        </w:rPr>
      </w:pPr>
    </w:p>
    <w:p w14:paraId="0318DD50" w14:textId="77777777" w:rsidR="000F0183" w:rsidRPr="000F0183" w:rsidRDefault="000F0183" w:rsidP="000F0183">
      <w:pPr>
        <w:tabs>
          <w:tab w:val="left" w:leader="dot" w:pos="8280"/>
          <w:tab w:val="right" w:pos="8910"/>
        </w:tabs>
        <w:spacing w:line="276" w:lineRule="auto"/>
        <w:jc w:val="both"/>
        <w:rPr>
          <w:rFonts w:ascii="Bookman Old Style" w:hAnsi="Bookman Old Style" w:cs="Arial"/>
          <w:bCs/>
          <w:lang w:val="en-US"/>
        </w:rPr>
      </w:pPr>
    </w:p>
    <w:p w14:paraId="6BEF08E5" w14:textId="77777777" w:rsidR="000F0183" w:rsidRPr="000F0183" w:rsidRDefault="000F0183" w:rsidP="000F0183">
      <w:pPr>
        <w:tabs>
          <w:tab w:val="left" w:leader="dot" w:pos="8280"/>
          <w:tab w:val="right" w:pos="8910"/>
        </w:tabs>
        <w:spacing w:line="276" w:lineRule="auto"/>
        <w:jc w:val="both"/>
        <w:rPr>
          <w:rFonts w:ascii="Bookman Old Style" w:hAnsi="Bookman Old Style" w:cs="Arial"/>
          <w:bCs/>
          <w:lang w:val="en-US"/>
        </w:rPr>
      </w:pPr>
    </w:p>
    <w:p w14:paraId="63CE0F80" w14:textId="77777777" w:rsidR="00B90895" w:rsidRPr="000F0183" w:rsidRDefault="00B90895" w:rsidP="000F0183">
      <w:pPr>
        <w:spacing w:line="276" w:lineRule="auto"/>
        <w:jc w:val="both"/>
        <w:rPr>
          <w:rFonts w:ascii="Bookman Old Style" w:hAnsi="Bookman Old Style" w:cs="Arial"/>
          <w:bCs/>
        </w:rPr>
      </w:pPr>
    </w:p>
    <w:p w14:paraId="75917907" w14:textId="77777777" w:rsidR="000F0183" w:rsidRPr="000F0183" w:rsidRDefault="000F0183" w:rsidP="000F0183">
      <w:pPr>
        <w:widowControl/>
        <w:autoSpaceDN/>
        <w:adjustRightInd/>
        <w:spacing w:after="200" w:line="276" w:lineRule="auto"/>
        <w:rPr>
          <w:rFonts w:ascii="Bookman Old Style" w:hAnsi="Bookman Old Style" w:cs="Arial"/>
          <w:bCs/>
        </w:rPr>
      </w:pPr>
      <w:r w:rsidRPr="000F0183">
        <w:rPr>
          <w:rFonts w:ascii="Bookman Old Style" w:hAnsi="Bookman Old Style" w:cs="Arial"/>
          <w:bCs/>
        </w:rPr>
        <w:br w:type="page"/>
      </w:r>
    </w:p>
    <w:p w14:paraId="01343297" w14:textId="77777777" w:rsidR="000F0183" w:rsidRPr="000F0183" w:rsidRDefault="00B90895" w:rsidP="00FC1D79">
      <w:pPr>
        <w:tabs>
          <w:tab w:val="left" w:leader="dot" w:pos="8280"/>
          <w:tab w:val="right" w:pos="8910"/>
        </w:tabs>
        <w:spacing w:line="276" w:lineRule="auto"/>
        <w:ind w:left="990" w:hanging="990"/>
        <w:jc w:val="center"/>
        <w:rPr>
          <w:rFonts w:ascii="Bookman Old Style" w:hAnsi="Bookman Old Style" w:cs="Arial"/>
          <w:bCs/>
        </w:rPr>
      </w:pPr>
      <w:r w:rsidRPr="000F0183">
        <w:rPr>
          <w:rFonts w:ascii="Bookman Old Style" w:hAnsi="Bookman Old Style" w:cs="Arial"/>
          <w:bCs/>
        </w:rPr>
        <w:lastRenderedPageBreak/>
        <w:t>BAB</w:t>
      </w:r>
      <w:r w:rsidR="00E45B5E" w:rsidRPr="000F0183">
        <w:rPr>
          <w:rFonts w:ascii="Bookman Old Style" w:hAnsi="Bookman Old Style" w:cs="Arial"/>
          <w:bCs/>
        </w:rPr>
        <w:t xml:space="preserve"> </w:t>
      </w:r>
      <w:r w:rsidR="000F0183" w:rsidRPr="000F0183">
        <w:rPr>
          <w:rFonts w:ascii="Bookman Old Style" w:hAnsi="Bookman Old Style" w:cs="Arial"/>
          <w:bCs/>
        </w:rPr>
        <w:t>II</w:t>
      </w:r>
    </w:p>
    <w:p w14:paraId="73358BF8" w14:textId="037BF4E7" w:rsidR="00D60D87" w:rsidRPr="000F0183" w:rsidRDefault="002739E2" w:rsidP="000F0183">
      <w:pPr>
        <w:tabs>
          <w:tab w:val="left" w:leader="dot" w:pos="8280"/>
          <w:tab w:val="right" w:pos="8910"/>
        </w:tabs>
        <w:spacing w:line="276" w:lineRule="auto"/>
        <w:ind w:left="990" w:hanging="990"/>
        <w:jc w:val="center"/>
        <w:rPr>
          <w:rFonts w:ascii="Bookman Old Style" w:hAnsi="Bookman Old Style" w:cs="Arial"/>
          <w:bCs/>
          <w:lang w:val="en-ID"/>
        </w:rPr>
      </w:pPr>
      <w:r w:rsidRPr="000F0183">
        <w:rPr>
          <w:rFonts w:ascii="Bookman Old Style" w:hAnsi="Bookman Old Style" w:cs="Arial"/>
          <w:bCs/>
        </w:rPr>
        <w:t xml:space="preserve">GAMBARAN UMUM PELAYANAN </w:t>
      </w:r>
      <w:r w:rsidR="000F0183" w:rsidRPr="000F0183">
        <w:rPr>
          <w:rFonts w:ascii="Bookman Old Style" w:hAnsi="Bookman Old Style" w:cs="Arial"/>
          <w:bCs/>
          <w:lang w:val="en-ID"/>
        </w:rPr>
        <w:t>DINKOMINFO</w:t>
      </w:r>
    </w:p>
    <w:p w14:paraId="3BA2A248" w14:textId="77777777" w:rsidR="000F0183" w:rsidRPr="000F0183" w:rsidRDefault="000F0183" w:rsidP="000F0183">
      <w:pPr>
        <w:tabs>
          <w:tab w:val="left" w:leader="dot" w:pos="8280"/>
          <w:tab w:val="right" w:pos="8910"/>
        </w:tabs>
        <w:spacing w:line="276" w:lineRule="auto"/>
        <w:ind w:left="990" w:hanging="990"/>
        <w:rPr>
          <w:rFonts w:ascii="Bookman Old Style" w:hAnsi="Bookman Old Style" w:cs="Arial"/>
          <w:bCs/>
        </w:rPr>
      </w:pPr>
    </w:p>
    <w:p w14:paraId="0E9BEF84" w14:textId="077BE5AC" w:rsidR="000F0183" w:rsidRPr="000F0183" w:rsidRDefault="000F0183" w:rsidP="00FC1D79">
      <w:pPr>
        <w:autoSpaceDE w:val="0"/>
        <w:spacing w:line="276" w:lineRule="auto"/>
        <w:ind w:firstLine="709"/>
        <w:jc w:val="both"/>
        <w:rPr>
          <w:rFonts w:ascii="Bookman Old Style" w:hAnsi="Bookman Old Style" w:cs="Arial"/>
          <w:color w:val="000000"/>
        </w:rPr>
      </w:pPr>
      <w:r w:rsidRPr="000F0183">
        <w:rPr>
          <w:rFonts w:ascii="Bookman Old Style" w:hAnsi="Bookman Old Style" w:cs="Arial"/>
          <w:color w:val="000000"/>
        </w:rPr>
        <w:t>Kemajuan teknologi informasi berkembang sangat pesat</w:t>
      </w:r>
      <w:r w:rsidRPr="000F0183">
        <w:rPr>
          <w:rFonts w:ascii="Bookman Old Style" w:hAnsi="Bookman Old Style" w:cs="Arial"/>
          <w:color w:val="000000"/>
          <w:lang w:val="en-ID"/>
        </w:rPr>
        <w:t xml:space="preserve"> </w:t>
      </w:r>
      <w:r w:rsidRPr="000F0183">
        <w:rPr>
          <w:rFonts w:ascii="Bookman Old Style" w:hAnsi="Bookman Old Style" w:cs="Arial"/>
          <w:color w:val="000000"/>
        </w:rPr>
        <w:t>sehingga menghasilkan suatu revolusi teknologi baru. Dikatakan suatu revolusi karena</w:t>
      </w:r>
      <w:r w:rsidR="00FC1D79">
        <w:rPr>
          <w:rFonts w:ascii="Bookman Old Style" w:hAnsi="Bookman Old Style" w:cs="Arial"/>
          <w:color w:val="000000"/>
          <w:lang w:val="en-ID"/>
        </w:rPr>
        <w:t xml:space="preserve"> </w:t>
      </w:r>
      <w:r w:rsidRPr="000F0183">
        <w:rPr>
          <w:rFonts w:ascii="Bookman Old Style" w:hAnsi="Bookman Old Style" w:cs="Arial"/>
          <w:color w:val="000000"/>
        </w:rPr>
        <w:t>merupakan suatu teknologi serba guna yang berpengaruh</w:t>
      </w:r>
      <w:r w:rsidR="00FC1D79">
        <w:rPr>
          <w:rFonts w:ascii="Bookman Old Style" w:hAnsi="Bookman Old Style" w:cs="Arial"/>
          <w:color w:val="000000"/>
          <w:lang w:val="en-ID"/>
        </w:rPr>
        <w:t xml:space="preserve"> </w:t>
      </w:r>
      <w:r w:rsidRPr="000F0183">
        <w:rPr>
          <w:rFonts w:ascii="Bookman Old Style" w:hAnsi="Bookman Old Style" w:cs="Arial"/>
          <w:color w:val="000000"/>
        </w:rPr>
        <w:t>terhadap teknologi-teknologi lain serta menyebabkan perubahan tatanan yang cukup</w:t>
      </w:r>
      <w:r w:rsidR="00FC1D79">
        <w:rPr>
          <w:rFonts w:ascii="Bookman Old Style" w:hAnsi="Bookman Old Style" w:cs="Arial"/>
          <w:color w:val="000000"/>
          <w:lang w:val="en-ID"/>
        </w:rPr>
        <w:t xml:space="preserve"> </w:t>
      </w:r>
      <w:r w:rsidRPr="000F0183">
        <w:rPr>
          <w:rFonts w:ascii="Bookman Old Style" w:hAnsi="Bookman Old Style" w:cs="Arial"/>
          <w:color w:val="000000"/>
        </w:rPr>
        <w:t>mendasar dalam kehidupan bersosial, berbudaya, berbisnis, dan berpolitik serta bernegara.</w:t>
      </w:r>
    </w:p>
    <w:p w14:paraId="68C2125C" w14:textId="0BBECFEE" w:rsidR="00FC1D79" w:rsidRDefault="000F0183" w:rsidP="00FC1D79">
      <w:pPr>
        <w:autoSpaceDE w:val="0"/>
        <w:spacing w:line="276" w:lineRule="auto"/>
        <w:ind w:firstLine="709"/>
        <w:jc w:val="both"/>
        <w:rPr>
          <w:rFonts w:ascii="Bookman Old Style" w:hAnsi="Bookman Old Style" w:cs="Arial"/>
          <w:color w:val="000000"/>
        </w:rPr>
      </w:pPr>
      <w:r w:rsidRPr="000F0183">
        <w:rPr>
          <w:rFonts w:ascii="Bookman Old Style" w:hAnsi="Bookman Old Style" w:cs="Arial"/>
          <w:color w:val="000000"/>
        </w:rPr>
        <w:t xml:space="preserve">Perpaduan sejumlah teknologi telah pula memungkinkan terjadinya </w:t>
      </w:r>
      <w:r w:rsidRPr="000F0183">
        <w:rPr>
          <w:rFonts w:ascii="Bookman Old Style" w:hAnsi="Bookman Old Style" w:cs="Arial"/>
          <w:i/>
          <w:iCs/>
          <w:color w:val="000000"/>
        </w:rPr>
        <w:t>internetworking</w:t>
      </w:r>
      <w:r w:rsidR="00FC1D79">
        <w:rPr>
          <w:rFonts w:ascii="Bookman Old Style" w:hAnsi="Bookman Old Style" w:cs="Arial"/>
          <w:i/>
          <w:iCs/>
          <w:color w:val="000000"/>
          <w:lang w:val="en-ID"/>
        </w:rPr>
        <w:t xml:space="preserve"> </w:t>
      </w:r>
      <w:r w:rsidRPr="000F0183">
        <w:rPr>
          <w:rFonts w:ascii="Bookman Old Style" w:hAnsi="Bookman Old Style" w:cs="Arial"/>
          <w:color w:val="000000"/>
        </w:rPr>
        <w:t>yang menyebabkan faktor jarak dan waktu menjadi kurang berarti. Informasi dapat mengalir</w:t>
      </w:r>
      <w:r w:rsidR="00FC1D79">
        <w:rPr>
          <w:rFonts w:ascii="Bookman Old Style" w:hAnsi="Bookman Old Style" w:cs="Arial"/>
          <w:i/>
          <w:iCs/>
          <w:color w:val="000000"/>
          <w:lang w:val="en-ID"/>
        </w:rPr>
        <w:t xml:space="preserve"> </w:t>
      </w:r>
      <w:r w:rsidRPr="000F0183">
        <w:rPr>
          <w:rFonts w:ascii="Bookman Old Style" w:hAnsi="Bookman Old Style" w:cs="Arial"/>
          <w:color w:val="000000"/>
        </w:rPr>
        <w:t>dari satu tempat ke tempat lain dengan kecepatan yang luar biasa sehingga dapat</w:t>
      </w:r>
      <w:r w:rsidR="00FC1D79">
        <w:rPr>
          <w:rFonts w:ascii="Bookman Old Style" w:hAnsi="Bookman Old Style" w:cs="Arial"/>
          <w:i/>
          <w:iCs/>
          <w:color w:val="000000"/>
          <w:lang w:val="en-ID"/>
        </w:rPr>
        <w:t xml:space="preserve"> </w:t>
      </w:r>
      <w:r w:rsidRPr="000F0183">
        <w:rPr>
          <w:rFonts w:ascii="Bookman Old Style" w:hAnsi="Bookman Old Style" w:cs="Arial"/>
          <w:color w:val="000000"/>
        </w:rPr>
        <w:t>dimanfaatkan untuk konsolidasi, koordinasi, dan kolaborasi yang mampu menghasilkan</w:t>
      </w:r>
      <w:r w:rsidR="00FC1D79">
        <w:rPr>
          <w:rFonts w:ascii="Bookman Old Style" w:hAnsi="Bookman Old Style" w:cs="Arial"/>
          <w:i/>
          <w:iCs/>
          <w:color w:val="000000"/>
          <w:lang w:val="en-ID"/>
        </w:rPr>
        <w:t xml:space="preserve"> </w:t>
      </w:r>
      <w:r w:rsidRPr="000F0183">
        <w:rPr>
          <w:rFonts w:ascii="Bookman Old Style" w:hAnsi="Bookman Old Style" w:cs="Arial"/>
          <w:color w:val="000000"/>
        </w:rPr>
        <w:t xml:space="preserve">tindakan-tindakan </w:t>
      </w:r>
      <w:r w:rsidR="00F61BA2">
        <w:rPr>
          <w:rFonts w:ascii="Bookman Old Style" w:hAnsi="Bookman Old Style" w:cs="Arial"/>
          <w:color w:val="000000"/>
          <w:lang w:val="en-ID"/>
        </w:rPr>
        <w:t>yang</w:t>
      </w:r>
      <w:r w:rsidR="00F61BA2">
        <w:rPr>
          <w:rFonts w:ascii="Bookman Old Style" w:hAnsi="Bookman Old Style" w:cs="Arial"/>
          <w:color w:val="000000"/>
        </w:rPr>
        <w:t xml:space="preserve"> </w:t>
      </w:r>
      <w:r w:rsidR="00F61BA2">
        <w:rPr>
          <w:rFonts w:ascii="Bookman Old Style" w:hAnsi="Bookman Old Style" w:cs="Arial"/>
          <w:color w:val="000000"/>
          <w:lang w:val="en-ID"/>
        </w:rPr>
        <w:t xml:space="preserve">saling </w:t>
      </w:r>
      <w:r w:rsidR="00F61BA2">
        <w:rPr>
          <w:rFonts w:ascii="Bookman Old Style" w:hAnsi="Bookman Old Style" w:cs="Arial"/>
          <w:color w:val="000000"/>
        </w:rPr>
        <w:t>m</w:t>
      </w:r>
      <w:r w:rsidRPr="000F0183">
        <w:rPr>
          <w:rFonts w:ascii="Bookman Old Style" w:hAnsi="Bookman Old Style" w:cs="Arial"/>
          <w:color w:val="000000"/>
        </w:rPr>
        <w:t>e</w:t>
      </w:r>
      <w:r w:rsidR="00F61BA2">
        <w:rPr>
          <w:rFonts w:ascii="Bookman Old Style" w:hAnsi="Bookman Old Style" w:cs="Arial"/>
          <w:color w:val="000000"/>
          <w:lang w:val="en-ID"/>
        </w:rPr>
        <w:t>ng</w:t>
      </w:r>
      <w:r w:rsidRPr="000F0183">
        <w:rPr>
          <w:rFonts w:ascii="Bookman Old Style" w:hAnsi="Bookman Old Style" w:cs="Arial"/>
          <w:color w:val="000000"/>
        </w:rPr>
        <w:t>untung</w:t>
      </w:r>
      <w:r w:rsidR="00F61BA2">
        <w:rPr>
          <w:rFonts w:ascii="Bookman Old Style" w:hAnsi="Bookman Old Style" w:cs="Arial"/>
          <w:color w:val="000000"/>
          <w:lang w:val="en-ID"/>
        </w:rPr>
        <w:t>k</w:t>
      </w:r>
      <w:r w:rsidRPr="000F0183">
        <w:rPr>
          <w:rFonts w:ascii="Bookman Old Style" w:hAnsi="Bookman Old Style" w:cs="Arial"/>
          <w:color w:val="000000"/>
        </w:rPr>
        <w:t xml:space="preserve">an. Melalui </w:t>
      </w:r>
      <w:r w:rsidRPr="000F0183">
        <w:rPr>
          <w:rFonts w:ascii="Bookman Old Style" w:hAnsi="Bookman Old Style" w:cs="Arial"/>
          <w:i/>
          <w:iCs/>
          <w:color w:val="000000"/>
        </w:rPr>
        <w:t>internetworking</w:t>
      </w:r>
      <w:r w:rsidR="00FC1D79">
        <w:rPr>
          <w:rFonts w:ascii="Bookman Old Style" w:hAnsi="Bookman Old Style" w:cs="Arial"/>
          <w:i/>
          <w:iCs/>
          <w:color w:val="000000"/>
          <w:lang w:val="en-ID"/>
        </w:rPr>
        <w:t xml:space="preserve"> </w:t>
      </w:r>
      <w:r w:rsidRPr="000F0183">
        <w:rPr>
          <w:rFonts w:ascii="Bookman Old Style" w:hAnsi="Bookman Old Style" w:cs="Arial"/>
          <w:color w:val="000000"/>
        </w:rPr>
        <w:t>tersebut dapat disebarkan informasi dalam jumlah besar untuk membentuk opini publik yang</w:t>
      </w:r>
      <w:r w:rsidR="00FC1D79">
        <w:rPr>
          <w:rFonts w:ascii="Bookman Old Style" w:hAnsi="Bookman Old Style" w:cs="Arial"/>
          <w:i/>
          <w:iCs/>
          <w:color w:val="000000"/>
          <w:lang w:val="en-ID"/>
        </w:rPr>
        <w:t xml:space="preserve"> </w:t>
      </w:r>
      <w:r w:rsidRPr="000F0183">
        <w:rPr>
          <w:rFonts w:ascii="Bookman Old Style" w:hAnsi="Bookman Old Style" w:cs="Arial"/>
          <w:color w:val="000000"/>
        </w:rPr>
        <w:t xml:space="preserve">dikendalikan oleh penyebar informasi. </w:t>
      </w:r>
    </w:p>
    <w:p w14:paraId="7C4A1378" w14:textId="323B9C1A" w:rsidR="00FC1D79" w:rsidRDefault="000F0183" w:rsidP="00FC1D79">
      <w:pPr>
        <w:autoSpaceDE w:val="0"/>
        <w:spacing w:line="276" w:lineRule="auto"/>
        <w:ind w:firstLine="709"/>
        <w:jc w:val="both"/>
        <w:rPr>
          <w:rFonts w:ascii="Bookman Old Style" w:hAnsi="Bookman Old Style" w:cs="Arial"/>
          <w:i/>
          <w:iCs/>
          <w:color w:val="000000"/>
        </w:rPr>
      </w:pPr>
      <w:r w:rsidRPr="000F0183">
        <w:rPr>
          <w:rFonts w:ascii="Bookman Old Style" w:hAnsi="Bookman Old Style" w:cs="Arial"/>
          <w:color w:val="000000"/>
        </w:rPr>
        <w:t>Sejalan dengan berkembangnya teknologi, juga diiringi dengan perkembangan</w:t>
      </w:r>
      <w:r w:rsidR="00FC1D79">
        <w:rPr>
          <w:rFonts w:ascii="Bookman Old Style" w:hAnsi="Bookman Old Style" w:cs="Arial"/>
          <w:i/>
          <w:iCs/>
          <w:color w:val="000000"/>
          <w:lang w:val="en-ID"/>
        </w:rPr>
        <w:t xml:space="preserve"> </w:t>
      </w:r>
      <w:r w:rsidRPr="000F0183">
        <w:rPr>
          <w:rFonts w:ascii="Bookman Old Style" w:hAnsi="Bookman Old Style" w:cs="Arial"/>
          <w:color w:val="000000"/>
        </w:rPr>
        <w:t>informasi di masyarakat. Informasi berjalan cepat, aktual, bersifat global, serentak, dan</w:t>
      </w:r>
      <w:r w:rsidR="00FC1D79">
        <w:rPr>
          <w:rFonts w:ascii="Bookman Old Style" w:hAnsi="Bookman Old Style" w:cs="Arial"/>
          <w:i/>
          <w:iCs/>
          <w:color w:val="000000"/>
          <w:lang w:val="en-ID"/>
        </w:rPr>
        <w:t xml:space="preserve"> </w:t>
      </w:r>
      <w:r w:rsidRPr="000F0183">
        <w:rPr>
          <w:rFonts w:ascii="Bookman Old Style" w:hAnsi="Bookman Old Style" w:cs="Arial"/>
          <w:color w:val="000000"/>
        </w:rPr>
        <w:t xml:space="preserve">interaktif. Media elektronik tidak lagi terkendala </w:t>
      </w:r>
      <w:r w:rsidR="00FC1D79">
        <w:rPr>
          <w:rFonts w:ascii="Bookman Old Style" w:hAnsi="Bookman Old Style" w:cs="Arial"/>
          <w:color w:val="000000"/>
        </w:rPr>
        <w:t>periodisitas. Saat terjadi peris</w:t>
      </w:r>
      <w:r w:rsidRPr="000F0183">
        <w:rPr>
          <w:rFonts w:ascii="Bookman Old Style" w:hAnsi="Bookman Old Style" w:cs="Arial"/>
          <w:color w:val="000000"/>
        </w:rPr>
        <w:t>tiwa besar,</w:t>
      </w:r>
      <w:r w:rsidR="00FC1D79">
        <w:rPr>
          <w:rFonts w:ascii="Bookman Old Style" w:hAnsi="Bookman Old Style" w:cs="Arial"/>
          <w:i/>
          <w:iCs/>
          <w:color w:val="000000"/>
          <w:lang w:val="en-ID"/>
        </w:rPr>
        <w:t xml:space="preserve"> </w:t>
      </w:r>
      <w:r w:rsidRPr="000F0183">
        <w:rPr>
          <w:rFonts w:ascii="Bookman Old Style" w:hAnsi="Bookman Old Style" w:cs="Arial"/>
          <w:color w:val="000000"/>
        </w:rPr>
        <w:t>serentak beredar informasi dan interaksi. Karena interaktif, informasi pun sekaligus</w:t>
      </w:r>
      <w:r w:rsidR="00FC1D79">
        <w:rPr>
          <w:rFonts w:ascii="Bookman Old Style" w:hAnsi="Bookman Old Style" w:cs="Arial"/>
          <w:i/>
          <w:iCs/>
          <w:color w:val="000000"/>
          <w:lang w:val="en-ID"/>
        </w:rPr>
        <w:t xml:space="preserve"> </w:t>
      </w:r>
      <w:r w:rsidRPr="000F0183">
        <w:rPr>
          <w:rFonts w:ascii="Bookman Old Style" w:hAnsi="Bookman Old Style" w:cs="Arial"/>
          <w:color w:val="000000"/>
        </w:rPr>
        <w:t xml:space="preserve">bermakna komunikasi. Inilah realitas baru </w:t>
      </w:r>
      <w:r w:rsidR="00FC1D79">
        <w:rPr>
          <w:rFonts w:ascii="Bookman Old Style" w:hAnsi="Bookman Old Style" w:cs="Arial"/>
          <w:color w:val="000000"/>
          <w:lang w:val="en-ID"/>
        </w:rPr>
        <w:t>di dunia teknologi</w:t>
      </w:r>
      <w:r w:rsidR="00F61BA2">
        <w:rPr>
          <w:rFonts w:ascii="Bookman Old Style" w:hAnsi="Bookman Old Style" w:cs="Arial"/>
          <w:color w:val="000000"/>
          <w:lang w:val="en-ID"/>
        </w:rPr>
        <w:t xml:space="preserve"> saat ini</w:t>
      </w:r>
      <w:r w:rsidRPr="000F0183">
        <w:rPr>
          <w:rFonts w:ascii="Bookman Old Style" w:hAnsi="Bookman Old Style" w:cs="Arial"/>
          <w:color w:val="000000"/>
        </w:rPr>
        <w:t>.</w:t>
      </w:r>
    </w:p>
    <w:p w14:paraId="33E06597" w14:textId="77777777" w:rsidR="00F61BA2" w:rsidRDefault="000F0183" w:rsidP="00FC1D79">
      <w:pPr>
        <w:autoSpaceDE w:val="0"/>
        <w:spacing w:line="276" w:lineRule="auto"/>
        <w:ind w:firstLine="709"/>
        <w:jc w:val="both"/>
        <w:rPr>
          <w:rFonts w:ascii="Bookman Old Style" w:hAnsi="Bookman Old Style" w:cs="Arial"/>
          <w:color w:val="000000"/>
        </w:rPr>
      </w:pPr>
      <w:r w:rsidRPr="000F0183">
        <w:rPr>
          <w:rFonts w:ascii="Bookman Old Style" w:hAnsi="Bookman Old Style" w:cs="Arial"/>
          <w:color w:val="000000"/>
        </w:rPr>
        <w:t>Keterbukaan informasi telah membawa pula dampak pada pembenahan pelayanan di</w:t>
      </w:r>
      <w:r w:rsidR="00FC1D79">
        <w:rPr>
          <w:rFonts w:ascii="Bookman Old Style" w:hAnsi="Bookman Old Style" w:cs="Arial"/>
          <w:i/>
          <w:iCs/>
          <w:color w:val="000000"/>
          <w:lang w:val="en-ID"/>
        </w:rPr>
        <w:t xml:space="preserve"> </w:t>
      </w:r>
      <w:r w:rsidRPr="000F0183">
        <w:rPr>
          <w:rFonts w:ascii="Bookman Old Style" w:hAnsi="Bookman Old Style" w:cs="Arial"/>
          <w:color w:val="000000"/>
        </w:rPr>
        <w:t>bidang informasi. Hal ini sangat penting, mengingat pelayanan informasi publik dari</w:t>
      </w:r>
      <w:r w:rsidR="00FC1D79">
        <w:rPr>
          <w:rFonts w:ascii="Bookman Old Style" w:hAnsi="Bookman Old Style" w:cs="Arial"/>
          <w:i/>
          <w:iCs/>
          <w:color w:val="000000"/>
          <w:lang w:val="en-ID"/>
        </w:rPr>
        <w:t xml:space="preserve"> </w:t>
      </w:r>
      <w:r w:rsidRPr="000F0183">
        <w:rPr>
          <w:rFonts w:ascii="Bookman Old Style" w:hAnsi="Bookman Old Style" w:cs="Arial"/>
          <w:color w:val="000000"/>
        </w:rPr>
        <w:t>pemerintah kepada masyarakat selama ini belum optimal. Selain terjadinya paradigma,</w:t>
      </w:r>
      <w:r w:rsidR="00FC1D79">
        <w:rPr>
          <w:rFonts w:ascii="Bookman Old Style" w:hAnsi="Bookman Old Style" w:cs="Arial"/>
          <w:i/>
          <w:iCs/>
          <w:color w:val="000000"/>
          <w:lang w:val="en-ID"/>
        </w:rPr>
        <w:t xml:space="preserve"> </w:t>
      </w:r>
      <w:r w:rsidRPr="000F0183">
        <w:rPr>
          <w:rFonts w:ascii="Bookman Old Style" w:hAnsi="Bookman Old Style" w:cs="Arial"/>
          <w:color w:val="000000"/>
        </w:rPr>
        <w:t>media massa dalam pemberitaanya juga sering memasukan setting media yang berakibat</w:t>
      </w:r>
      <w:r w:rsidR="00FC1D79">
        <w:rPr>
          <w:rFonts w:ascii="Bookman Old Style" w:hAnsi="Bookman Old Style" w:cs="Arial"/>
          <w:i/>
          <w:iCs/>
          <w:color w:val="000000"/>
          <w:lang w:val="en-ID"/>
        </w:rPr>
        <w:t xml:space="preserve"> </w:t>
      </w:r>
      <w:r w:rsidRPr="000F0183">
        <w:rPr>
          <w:rFonts w:ascii="Bookman Old Style" w:hAnsi="Bookman Old Style" w:cs="Arial"/>
          <w:color w:val="000000"/>
        </w:rPr>
        <w:t>apa yang dilakukan pemerintah tidak mendapat porsi yang sebenarnya dalam</w:t>
      </w:r>
      <w:r w:rsidR="00FC1D79">
        <w:rPr>
          <w:rFonts w:ascii="Bookman Old Style" w:hAnsi="Bookman Old Style" w:cs="Arial"/>
          <w:i/>
          <w:iCs/>
          <w:color w:val="000000"/>
          <w:lang w:val="en-ID"/>
        </w:rPr>
        <w:t xml:space="preserve"> </w:t>
      </w:r>
      <w:r w:rsidRPr="000F0183">
        <w:rPr>
          <w:rFonts w:ascii="Bookman Old Style" w:hAnsi="Bookman Old Style" w:cs="Arial"/>
          <w:color w:val="000000"/>
        </w:rPr>
        <w:t xml:space="preserve">pemberitaannya di media massa. </w:t>
      </w:r>
    </w:p>
    <w:p w14:paraId="1656A1AB" w14:textId="0BE38C9F" w:rsidR="00FC1D79" w:rsidRDefault="000F0183" w:rsidP="00FC1D79">
      <w:pPr>
        <w:autoSpaceDE w:val="0"/>
        <w:spacing w:line="276" w:lineRule="auto"/>
        <w:ind w:firstLine="709"/>
        <w:jc w:val="both"/>
        <w:rPr>
          <w:rFonts w:ascii="Bookman Old Style" w:hAnsi="Bookman Old Style" w:cs="Arial"/>
          <w:color w:val="000000"/>
        </w:rPr>
      </w:pPr>
      <w:r w:rsidRPr="000F0183">
        <w:rPr>
          <w:rFonts w:ascii="Bookman Old Style" w:hAnsi="Bookman Old Style" w:cs="Arial"/>
          <w:color w:val="000000"/>
        </w:rPr>
        <w:t>Sehubungan dengan fungsi komunikasi dan informatika</w:t>
      </w:r>
      <w:r w:rsidR="00F61BA2">
        <w:rPr>
          <w:rFonts w:ascii="Bookman Old Style" w:hAnsi="Bookman Old Style" w:cs="Arial"/>
          <w:color w:val="000000"/>
          <w:lang w:val="en-ID"/>
        </w:rPr>
        <w:t>.</w:t>
      </w:r>
      <w:r w:rsidR="00FC1D79">
        <w:rPr>
          <w:rFonts w:ascii="Bookman Old Style" w:hAnsi="Bookman Old Style" w:cs="Arial"/>
          <w:i/>
          <w:iCs/>
          <w:color w:val="000000"/>
          <w:lang w:val="en-ID"/>
        </w:rPr>
        <w:t xml:space="preserve"> </w:t>
      </w:r>
      <w:r w:rsidR="00FC1D79">
        <w:rPr>
          <w:rFonts w:ascii="Bookman Old Style" w:hAnsi="Bookman Old Style" w:cs="Arial"/>
          <w:color w:val="000000"/>
          <w:lang w:val="en-ID"/>
        </w:rPr>
        <w:t>Dinkominfo</w:t>
      </w:r>
      <w:r w:rsidRPr="000F0183">
        <w:rPr>
          <w:rFonts w:ascii="Bookman Old Style" w:hAnsi="Bookman Old Style" w:cs="Arial"/>
          <w:color w:val="000000"/>
        </w:rPr>
        <w:t xml:space="preserve"> Kabupaten </w:t>
      </w:r>
      <w:r w:rsidR="00FC1D79">
        <w:rPr>
          <w:rFonts w:ascii="Bookman Old Style" w:hAnsi="Bookman Old Style" w:cs="Arial"/>
          <w:color w:val="000000"/>
          <w:lang w:val="en-ID"/>
        </w:rPr>
        <w:t>Temanggung</w:t>
      </w:r>
      <w:r w:rsidRPr="000F0183">
        <w:rPr>
          <w:rFonts w:ascii="Bookman Old Style" w:hAnsi="Bookman Old Style" w:cs="Arial"/>
          <w:color w:val="000000"/>
        </w:rPr>
        <w:t xml:space="preserve"> menjalankan fungsinya antara</w:t>
      </w:r>
      <w:r w:rsidR="00FC1D79">
        <w:rPr>
          <w:rFonts w:ascii="Bookman Old Style" w:hAnsi="Bookman Old Style" w:cs="Arial"/>
          <w:i/>
          <w:iCs/>
          <w:color w:val="000000"/>
          <w:lang w:val="en-ID"/>
        </w:rPr>
        <w:t xml:space="preserve"> </w:t>
      </w:r>
      <w:r w:rsidRPr="000F0183">
        <w:rPr>
          <w:rFonts w:ascii="Bookman Old Style" w:hAnsi="Bookman Old Style" w:cs="Arial"/>
          <w:color w:val="000000"/>
        </w:rPr>
        <w:t>lain pemenuhan hak tahu publik, mengakomodir aspirasi masyarakat untuk informasi</w:t>
      </w:r>
      <w:r w:rsidR="00FC1D79">
        <w:rPr>
          <w:rFonts w:ascii="Bookman Old Style" w:hAnsi="Bookman Old Style" w:cs="Arial"/>
          <w:i/>
          <w:iCs/>
          <w:color w:val="000000"/>
          <w:lang w:val="en-ID"/>
        </w:rPr>
        <w:t xml:space="preserve"> </w:t>
      </w:r>
      <w:r w:rsidRPr="000F0183">
        <w:rPr>
          <w:rFonts w:ascii="Bookman Old Style" w:hAnsi="Bookman Old Style" w:cs="Arial"/>
          <w:color w:val="000000"/>
        </w:rPr>
        <w:t xml:space="preserve">perumusan kebijakan publik dan citra positif badan publik. </w:t>
      </w:r>
    </w:p>
    <w:p w14:paraId="36083A6C" w14:textId="71CCE7EC" w:rsidR="000F0183" w:rsidRPr="000F0183" w:rsidRDefault="000F0183" w:rsidP="00FC1D79">
      <w:pPr>
        <w:autoSpaceDE w:val="0"/>
        <w:spacing w:line="276" w:lineRule="auto"/>
        <w:ind w:firstLine="709"/>
        <w:jc w:val="both"/>
        <w:rPr>
          <w:rFonts w:ascii="Bookman Old Style" w:hAnsi="Bookman Old Style" w:cs="Arial"/>
          <w:i/>
          <w:iCs/>
          <w:color w:val="000000"/>
        </w:rPr>
      </w:pPr>
      <w:r w:rsidRPr="000F0183">
        <w:rPr>
          <w:rFonts w:ascii="Bookman Old Style" w:hAnsi="Bookman Old Style" w:cs="Arial"/>
          <w:color w:val="000000"/>
        </w:rPr>
        <w:t>Informasi berada dalam</w:t>
      </w:r>
      <w:r w:rsidR="00FC1D79">
        <w:rPr>
          <w:rFonts w:ascii="Bookman Old Style" w:hAnsi="Bookman Old Style" w:cs="Arial"/>
          <w:i/>
          <w:iCs/>
          <w:color w:val="000000"/>
          <w:lang w:val="en-ID"/>
        </w:rPr>
        <w:t xml:space="preserve"> </w:t>
      </w:r>
      <w:r w:rsidRPr="000F0183">
        <w:rPr>
          <w:rFonts w:ascii="Bookman Old Style" w:hAnsi="Bookman Old Style" w:cs="Arial"/>
          <w:color w:val="000000"/>
        </w:rPr>
        <w:t>garda depan kompetisi mendahului aset-aset yang lain. Untuk itulah, sejalan dengan</w:t>
      </w:r>
      <w:r w:rsidR="00FC1D79">
        <w:rPr>
          <w:rFonts w:ascii="Bookman Old Style" w:hAnsi="Bookman Old Style" w:cs="Arial"/>
          <w:i/>
          <w:iCs/>
          <w:color w:val="000000"/>
          <w:lang w:val="en-ID"/>
        </w:rPr>
        <w:t xml:space="preserve"> </w:t>
      </w:r>
      <w:r w:rsidRPr="000F0183">
        <w:rPr>
          <w:rFonts w:ascii="Bookman Old Style" w:hAnsi="Bookman Old Style" w:cs="Arial"/>
          <w:color w:val="000000"/>
        </w:rPr>
        <w:t>pencerdasan masyarakat oleh penggunaan teknologi informasi, maka kinerja</w:t>
      </w:r>
      <w:r w:rsidR="00FC1D79">
        <w:rPr>
          <w:rFonts w:ascii="Bookman Old Style" w:hAnsi="Bookman Old Style" w:cs="Arial"/>
          <w:i/>
          <w:iCs/>
          <w:color w:val="000000"/>
          <w:lang w:val="en-ID"/>
        </w:rPr>
        <w:t xml:space="preserve"> </w:t>
      </w:r>
      <w:r w:rsidRPr="000F0183">
        <w:rPr>
          <w:rFonts w:ascii="Bookman Old Style" w:hAnsi="Bookman Old Style" w:cs="Arial"/>
          <w:color w:val="000000"/>
        </w:rPr>
        <w:t xml:space="preserve">pelayanan </w:t>
      </w:r>
      <w:r w:rsidR="00FC1D79">
        <w:rPr>
          <w:rFonts w:ascii="Bookman Old Style" w:hAnsi="Bookman Old Style" w:cs="Arial"/>
          <w:color w:val="000000"/>
          <w:lang w:val="en-ID"/>
        </w:rPr>
        <w:t>Dinkominfo</w:t>
      </w:r>
      <w:r w:rsidRPr="000F0183">
        <w:rPr>
          <w:rFonts w:ascii="Bookman Old Style" w:hAnsi="Bookman Old Style" w:cs="Arial"/>
          <w:color w:val="000000"/>
        </w:rPr>
        <w:t xml:space="preserve"> Kabupaten </w:t>
      </w:r>
      <w:r w:rsidR="00FC1D79">
        <w:rPr>
          <w:rFonts w:ascii="Bookman Old Style" w:hAnsi="Bookman Old Style" w:cs="Arial"/>
          <w:color w:val="000000"/>
          <w:lang w:val="en-ID"/>
        </w:rPr>
        <w:t>Temanggung</w:t>
      </w:r>
      <w:r w:rsidRPr="000F0183">
        <w:rPr>
          <w:rFonts w:ascii="Bookman Old Style" w:hAnsi="Bookman Old Style" w:cs="Arial"/>
          <w:color w:val="000000"/>
        </w:rPr>
        <w:t xml:space="preserve"> berperan dalam</w:t>
      </w:r>
      <w:r w:rsidR="00FC1D79">
        <w:rPr>
          <w:rFonts w:ascii="Bookman Old Style" w:hAnsi="Bookman Old Style" w:cs="Arial"/>
          <w:i/>
          <w:iCs/>
          <w:color w:val="000000"/>
          <w:lang w:val="en-ID"/>
        </w:rPr>
        <w:t xml:space="preserve"> </w:t>
      </w:r>
      <w:r w:rsidRPr="000F0183">
        <w:rPr>
          <w:rFonts w:ascii="Bookman Old Style" w:hAnsi="Bookman Old Style" w:cs="Arial"/>
          <w:color w:val="000000"/>
        </w:rPr>
        <w:t>menunjang kinerja birokrasi yang diarahkan pada optimalisasi teknologi informasi dalam</w:t>
      </w:r>
      <w:r w:rsidR="00FC1D79">
        <w:rPr>
          <w:rFonts w:ascii="Bookman Old Style" w:hAnsi="Bookman Old Style" w:cs="Arial"/>
          <w:i/>
          <w:iCs/>
          <w:color w:val="000000"/>
          <w:lang w:val="en-ID"/>
        </w:rPr>
        <w:t xml:space="preserve"> </w:t>
      </w:r>
      <w:r w:rsidRPr="000F0183">
        <w:rPr>
          <w:rFonts w:ascii="Bookman Old Style" w:hAnsi="Bookman Old Style" w:cs="Arial"/>
          <w:color w:val="000000"/>
        </w:rPr>
        <w:t xml:space="preserve">pemerintahan yang dikenal dengan </w:t>
      </w:r>
      <w:r w:rsidRPr="000F0183">
        <w:rPr>
          <w:rFonts w:ascii="Bookman Old Style" w:hAnsi="Bookman Old Style" w:cs="Arial"/>
          <w:i/>
          <w:iCs/>
          <w:color w:val="000000"/>
        </w:rPr>
        <w:t xml:space="preserve">electronic government (e-Gov) </w:t>
      </w:r>
      <w:r w:rsidRPr="000F0183">
        <w:rPr>
          <w:rFonts w:ascii="Bookman Old Style" w:hAnsi="Bookman Old Style" w:cs="Arial"/>
          <w:color w:val="000000"/>
        </w:rPr>
        <w:t xml:space="preserve">menuju </w:t>
      </w:r>
      <w:r w:rsidRPr="000F0183">
        <w:rPr>
          <w:rFonts w:ascii="Bookman Old Style" w:hAnsi="Bookman Old Style" w:cs="Arial"/>
          <w:i/>
          <w:iCs/>
          <w:color w:val="000000"/>
        </w:rPr>
        <w:t>good</w:t>
      </w:r>
      <w:r w:rsidR="00FC1D79">
        <w:rPr>
          <w:rFonts w:ascii="Bookman Old Style" w:hAnsi="Bookman Old Style" w:cs="Arial"/>
          <w:i/>
          <w:iCs/>
          <w:color w:val="000000"/>
          <w:lang w:val="en-ID"/>
        </w:rPr>
        <w:t xml:space="preserve"> </w:t>
      </w:r>
      <w:r w:rsidRPr="000F0183">
        <w:rPr>
          <w:rFonts w:ascii="Bookman Old Style" w:hAnsi="Bookman Old Style" w:cs="Arial"/>
          <w:i/>
          <w:iCs/>
          <w:color w:val="000000"/>
        </w:rPr>
        <w:t>governance.</w:t>
      </w:r>
    </w:p>
    <w:p w14:paraId="470C7470" w14:textId="2B6198F2" w:rsidR="000F0183" w:rsidRPr="00F61BA2" w:rsidRDefault="000F0183" w:rsidP="00F61BA2">
      <w:pPr>
        <w:autoSpaceDE w:val="0"/>
        <w:spacing w:line="276" w:lineRule="auto"/>
        <w:ind w:firstLine="709"/>
        <w:jc w:val="both"/>
        <w:rPr>
          <w:rFonts w:ascii="Bookman Old Style" w:hAnsi="Bookman Old Style" w:cs="Arial"/>
        </w:rPr>
      </w:pPr>
      <w:r w:rsidRPr="000F0183">
        <w:rPr>
          <w:rFonts w:ascii="Bookman Old Style" w:hAnsi="Bookman Old Style" w:cs="Arial"/>
          <w:color w:val="000000"/>
        </w:rPr>
        <w:t xml:space="preserve">Beberapa kemajuan bidang komunikasi dan informatika saat ini </w:t>
      </w:r>
      <w:r w:rsidR="00113A66">
        <w:rPr>
          <w:rFonts w:ascii="Bookman Old Style" w:hAnsi="Bookman Old Style" w:cs="Arial"/>
          <w:color w:val="000000"/>
          <w:lang w:val="en-ID"/>
        </w:rPr>
        <w:t>di</w:t>
      </w:r>
      <w:r w:rsidRPr="000F0183">
        <w:rPr>
          <w:rFonts w:ascii="Bookman Old Style" w:hAnsi="Bookman Old Style" w:cs="Arial"/>
          <w:color w:val="000000"/>
        </w:rPr>
        <w:t>antaranya adalah peningkatan peran serta masyarakat dalam</w:t>
      </w:r>
      <w:r w:rsidR="00FC1D79">
        <w:rPr>
          <w:rFonts w:ascii="Bookman Old Style" w:hAnsi="Bookman Old Style" w:cs="Arial"/>
          <w:color w:val="000000"/>
          <w:lang w:val="en-ID"/>
        </w:rPr>
        <w:t xml:space="preserve"> </w:t>
      </w:r>
      <w:r w:rsidRPr="000F0183">
        <w:rPr>
          <w:rFonts w:ascii="Bookman Old Style" w:hAnsi="Bookman Old Style" w:cs="Arial"/>
          <w:color w:val="000000"/>
        </w:rPr>
        <w:t>pembangunan daerah khususnya penyediaa akses komunikasi dan peran kontrol yang</w:t>
      </w:r>
      <w:r w:rsidR="00FC1D79">
        <w:rPr>
          <w:rFonts w:ascii="Bookman Old Style" w:hAnsi="Bookman Old Style" w:cs="Arial"/>
          <w:color w:val="000000"/>
          <w:lang w:val="en-ID"/>
        </w:rPr>
        <w:t xml:space="preserve"> </w:t>
      </w:r>
      <w:r w:rsidRPr="000F0183">
        <w:rPr>
          <w:rFonts w:ascii="Bookman Old Style" w:hAnsi="Bookman Old Style" w:cs="Arial"/>
          <w:color w:val="000000"/>
        </w:rPr>
        <w:t>didasari dengan penerapan keterbukaan informasi publik. Masyarakat bukan saja sebagai</w:t>
      </w:r>
      <w:r w:rsidR="00FC1D79">
        <w:rPr>
          <w:rFonts w:ascii="Bookman Old Style" w:hAnsi="Bookman Old Style" w:cs="Arial"/>
          <w:color w:val="000000"/>
          <w:lang w:val="en-ID"/>
        </w:rPr>
        <w:t xml:space="preserve"> </w:t>
      </w:r>
      <w:r w:rsidRPr="000F0183">
        <w:rPr>
          <w:rFonts w:ascii="Bookman Old Style" w:hAnsi="Bookman Old Style" w:cs="Arial"/>
          <w:color w:val="000000"/>
        </w:rPr>
        <w:t>penonton, tetapi memilki andil dalam menjalankan kontrol terhadap kebijakan pemerintah.</w:t>
      </w:r>
      <w:r w:rsidR="00FC1D79">
        <w:rPr>
          <w:rFonts w:ascii="Bookman Old Style" w:hAnsi="Bookman Old Style" w:cs="Arial"/>
          <w:color w:val="000000"/>
          <w:lang w:val="en-ID"/>
        </w:rPr>
        <w:t xml:space="preserve"> </w:t>
      </w:r>
      <w:r w:rsidRPr="000F0183">
        <w:rPr>
          <w:rFonts w:ascii="Bookman Old Style" w:hAnsi="Bookman Old Style" w:cs="Arial"/>
          <w:color w:val="000000"/>
        </w:rPr>
        <w:t>Demikian juga peningkatan fungsi lembaga informasi, pengadaan barang dan jasa secara</w:t>
      </w:r>
      <w:r w:rsidR="00FC1D79">
        <w:rPr>
          <w:rFonts w:ascii="Bookman Old Style" w:hAnsi="Bookman Old Style" w:cs="Arial"/>
          <w:color w:val="000000"/>
          <w:lang w:val="en-ID"/>
        </w:rPr>
        <w:t xml:space="preserve"> </w:t>
      </w:r>
      <w:r w:rsidRPr="000F0183">
        <w:rPr>
          <w:rFonts w:ascii="Bookman Old Style" w:hAnsi="Bookman Old Style" w:cs="Arial"/>
          <w:color w:val="000000"/>
        </w:rPr>
        <w:t xml:space="preserve">elektronik untuk peningkatan persaingan, transparansi, dan efisiensi sudah </w:t>
      </w:r>
      <w:r w:rsidRPr="00F61BA2">
        <w:rPr>
          <w:rFonts w:ascii="Bookman Old Style" w:hAnsi="Bookman Old Style" w:cs="Arial"/>
        </w:rPr>
        <w:t>bisa terlaksana.</w:t>
      </w:r>
    </w:p>
    <w:p w14:paraId="43DBC8A0" w14:textId="7CB26EDD" w:rsidR="000F0183" w:rsidRPr="00113A66" w:rsidRDefault="000F0183" w:rsidP="00210E21">
      <w:pPr>
        <w:pStyle w:val="ListParagraph"/>
        <w:numPr>
          <w:ilvl w:val="0"/>
          <w:numId w:val="12"/>
        </w:numPr>
        <w:tabs>
          <w:tab w:val="left" w:pos="426"/>
        </w:tabs>
        <w:autoSpaceDE w:val="0"/>
        <w:spacing w:line="276" w:lineRule="auto"/>
        <w:ind w:left="426" w:hanging="426"/>
        <w:jc w:val="both"/>
        <w:rPr>
          <w:rFonts w:ascii="Bookman Old Style" w:hAnsi="Bookman Old Style" w:cs="Arial"/>
          <w:bCs/>
          <w:color w:val="000000"/>
        </w:rPr>
      </w:pPr>
      <w:r w:rsidRPr="00113A66">
        <w:rPr>
          <w:rFonts w:ascii="Bookman Old Style" w:hAnsi="Bookman Old Style" w:cs="Arial"/>
          <w:bCs/>
          <w:color w:val="000000"/>
        </w:rPr>
        <w:lastRenderedPageBreak/>
        <w:t>Struktur Organisasi</w:t>
      </w:r>
    </w:p>
    <w:p w14:paraId="7E1D48D8" w14:textId="0721E5BB" w:rsidR="00113A66" w:rsidRDefault="000F0183" w:rsidP="00B4355B">
      <w:pPr>
        <w:autoSpaceDE w:val="0"/>
        <w:spacing w:line="276" w:lineRule="auto"/>
        <w:ind w:left="425" w:firstLine="709"/>
        <w:jc w:val="both"/>
        <w:rPr>
          <w:rFonts w:ascii="Bookman Old Style" w:hAnsi="Bookman Old Style" w:cs="Arial"/>
          <w:lang w:val="sv-SE"/>
        </w:rPr>
      </w:pPr>
      <w:r w:rsidRPr="00113A66">
        <w:rPr>
          <w:rFonts w:ascii="Bookman Old Style" w:hAnsi="Bookman Old Style" w:cs="Arial"/>
        </w:rPr>
        <w:t>Struktur Organisasi Dinas Kom</w:t>
      </w:r>
      <w:r w:rsidR="00640E25" w:rsidRPr="00113A66">
        <w:rPr>
          <w:rFonts w:ascii="Bookman Old Style" w:hAnsi="Bookman Old Style" w:cs="Arial"/>
        </w:rPr>
        <w:t>unikasi dan Informatika (Dink</w:t>
      </w:r>
      <w:r w:rsidRPr="00113A66">
        <w:rPr>
          <w:rFonts w:ascii="Bookman Old Style" w:hAnsi="Bookman Old Style" w:cs="Arial"/>
        </w:rPr>
        <w:t>ominfo) terdiri atas</w:t>
      </w:r>
      <w:r w:rsidR="00640E25" w:rsidRPr="00113A66">
        <w:rPr>
          <w:rFonts w:ascii="Bookman Old Style" w:hAnsi="Bookman Old Style" w:cs="Arial"/>
          <w:lang w:val="en-ID"/>
        </w:rPr>
        <w:t xml:space="preserve"> </w:t>
      </w:r>
      <w:r w:rsidRPr="00113A66">
        <w:rPr>
          <w:rFonts w:ascii="Bookman Old Style" w:hAnsi="Bookman Old Style" w:cs="Arial"/>
        </w:rPr>
        <w:t>seorang Kepala Dinas (Eselon II), seorang Sekretaris Dinas (Eselon III), 3 (tiga) orang</w:t>
      </w:r>
      <w:r w:rsidR="00640E25" w:rsidRPr="00113A66">
        <w:rPr>
          <w:rFonts w:ascii="Bookman Old Style" w:hAnsi="Bookman Old Style" w:cs="Arial"/>
          <w:lang w:val="en-ID"/>
        </w:rPr>
        <w:t xml:space="preserve"> </w:t>
      </w:r>
      <w:r w:rsidRPr="00113A66">
        <w:rPr>
          <w:rFonts w:ascii="Bookman Old Style" w:hAnsi="Bookman Old Style" w:cs="Arial"/>
        </w:rPr>
        <w:t xml:space="preserve">Kepala Bidang (Eselon III), dan </w:t>
      </w:r>
      <w:r w:rsidR="00640E25" w:rsidRPr="00113A66">
        <w:rPr>
          <w:rFonts w:ascii="Bookman Old Style" w:hAnsi="Bookman Old Style" w:cs="Arial"/>
          <w:lang w:val="en-ID"/>
        </w:rPr>
        <w:t>6</w:t>
      </w:r>
      <w:r w:rsidRPr="00113A66">
        <w:rPr>
          <w:rFonts w:ascii="Bookman Old Style" w:hAnsi="Bookman Old Style" w:cs="Arial"/>
        </w:rPr>
        <w:t xml:space="preserve"> Kepala Seksi (Eselon IV). Struktur Organisasi Dinas</w:t>
      </w:r>
      <w:r w:rsidR="00640E25" w:rsidRPr="00113A66">
        <w:rPr>
          <w:rFonts w:ascii="Bookman Old Style" w:hAnsi="Bookman Old Style" w:cs="Arial"/>
          <w:lang w:val="en-ID"/>
        </w:rPr>
        <w:t xml:space="preserve"> </w:t>
      </w:r>
      <w:r w:rsidRPr="00113A66">
        <w:rPr>
          <w:rFonts w:ascii="Bookman Old Style" w:hAnsi="Bookman Old Style" w:cs="Arial"/>
        </w:rPr>
        <w:t xml:space="preserve">Komunikasi dan Informatika Kabupaten </w:t>
      </w:r>
      <w:r w:rsidR="00640E25" w:rsidRPr="00113A66">
        <w:rPr>
          <w:rFonts w:ascii="Bookman Old Style" w:hAnsi="Bookman Old Style" w:cs="Arial"/>
          <w:lang w:val="en-ID"/>
        </w:rPr>
        <w:t>Temanggung</w:t>
      </w:r>
      <w:r w:rsidRPr="00113A66">
        <w:rPr>
          <w:rFonts w:ascii="Bookman Old Style" w:hAnsi="Bookman Old Style" w:cs="Arial"/>
        </w:rPr>
        <w:t xml:space="preserve"> ditetapkan berdasarkan </w:t>
      </w:r>
      <w:r w:rsidR="002E548D" w:rsidRPr="00113A66">
        <w:rPr>
          <w:rFonts w:ascii="Bookman Old Style" w:hAnsi="Bookman Old Style" w:cs="Arial"/>
          <w:lang w:val="fi-FI"/>
        </w:rPr>
        <w:t>Peraturan Daerah Nomor 10 Tahun 2016 tentang Pembentukan dan Susunan Perangkat Daerah dan</w:t>
      </w:r>
      <w:r w:rsidR="002E548D" w:rsidRPr="00113A66">
        <w:rPr>
          <w:rFonts w:ascii="Bookman Old Style" w:hAnsi="Bookman Old Style" w:cs="Arial"/>
        </w:rPr>
        <w:t xml:space="preserve"> </w:t>
      </w:r>
      <w:r w:rsidRPr="00113A66">
        <w:rPr>
          <w:rFonts w:ascii="Bookman Old Style" w:hAnsi="Bookman Old Style" w:cs="Arial"/>
        </w:rPr>
        <w:t>Per</w:t>
      </w:r>
      <w:r w:rsidR="00640E25" w:rsidRPr="00113A66">
        <w:rPr>
          <w:rFonts w:ascii="Bookman Old Style" w:hAnsi="Bookman Old Style" w:cs="Arial"/>
          <w:lang w:val="en-ID"/>
        </w:rPr>
        <w:t>aturan Bupati Temanggung</w:t>
      </w:r>
      <w:r w:rsidRPr="00113A66">
        <w:rPr>
          <w:rFonts w:ascii="Bookman Old Style" w:hAnsi="Bookman Old Style" w:cs="Arial"/>
        </w:rPr>
        <w:t xml:space="preserve"> Nomor</w:t>
      </w:r>
      <w:r w:rsidR="00640E25" w:rsidRPr="00113A66">
        <w:rPr>
          <w:rFonts w:ascii="Bookman Old Style" w:hAnsi="Bookman Old Style" w:cs="Arial"/>
          <w:lang w:val="en-ID"/>
        </w:rPr>
        <w:t xml:space="preserve"> </w:t>
      </w:r>
      <w:r w:rsidR="00640E25" w:rsidRPr="00113A66">
        <w:rPr>
          <w:rFonts w:ascii="Bookman Old Style" w:hAnsi="Bookman Old Style" w:cs="Arial"/>
        </w:rPr>
        <w:t>60</w:t>
      </w:r>
      <w:r w:rsidRPr="00113A66">
        <w:rPr>
          <w:rFonts w:ascii="Bookman Old Style" w:hAnsi="Bookman Old Style" w:cs="Arial"/>
        </w:rPr>
        <w:t xml:space="preserve"> Tahun 20</w:t>
      </w:r>
      <w:r w:rsidR="00640E25" w:rsidRPr="00113A66">
        <w:rPr>
          <w:rFonts w:ascii="Bookman Old Style" w:hAnsi="Bookman Old Style" w:cs="Arial"/>
          <w:lang w:val="en-ID"/>
        </w:rPr>
        <w:t>16</w:t>
      </w:r>
      <w:r w:rsidRPr="00113A66">
        <w:rPr>
          <w:rFonts w:ascii="Bookman Old Style" w:hAnsi="Bookman Old Style" w:cs="Arial"/>
        </w:rPr>
        <w:t xml:space="preserve"> tentang </w:t>
      </w:r>
      <w:r w:rsidR="00640E25" w:rsidRPr="00113A66">
        <w:rPr>
          <w:rFonts w:ascii="Bookman Old Style" w:hAnsi="Bookman Old Style" w:cs="Arial"/>
          <w:lang w:val="en-ID"/>
        </w:rPr>
        <w:t xml:space="preserve">Kedudukan Susunan </w:t>
      </w:r>
      <w:r w:rsidRPr="00113A66">
        <w:rPr>
          <w:rFonts w:ascii="Bookman Old Style" w:hAnsi="Bookman Old Style" w:cs="Arial"/>
        </w:rPr>
        <w:t xml:space="preserve">dan Tata Kerja </w:t>
      </w:r>
      <w:r w:rsidR="00640E25" w:rsidRPr="00113A66">
        <w:rPr>
          <w:rFonts w:ascii="Bookman Old Style" w:hAnsi="Bookman Old Style" w:cs="Arial"/>
          <w:lang w:val="en-ID"/>
        </w:rPr>
        <w:t xml:space="preserve">Organisasi </w:t>
      </w:r>
      <w:r w:rsidRPr="00113A66">
        <w:rPr>
          <w:rFonts w:ascii="Bookman Old Style" w:hAnsi="Bookman Old Style" w:cs="Arial"/>
        </w:rPr>
        <w:t>Perangkat Daerah</w:t>
      </w:r>
      <w:r w:rsidR="00640E25" w:rsidRPr="00113A66">
        <w:rPr>
          <w:rFonts w:ascii="Bookman Old Style" w:hAnsi="Bookman Old Style" w:cs="Arial"/>
          <w:lang w:val="en-ID"/>
        </w:rPr>
        <w:t xml:space="preserve"> </w:t>
      </w:r>
      <w:r w:rsidRPr="00113A66">
        <w:rPr>
          <w:rFonts w:ascii="Bookman Old Style" w:hAnsi="Bookman Old Style" w:cs="Arial"/>
        </w:rPr>
        <w:t xml:space="preserve">Kabupaten </w:t>
      </w:r>
      <w:r w:rsidR="00640E25" w:rsidRPr="00113A66">
        <w:rPr>
          <w:rFonts w:ascii="Bookman Old Style" w:hAnsi="Bookman Old Style" w:cs="Arial"/>
          <w:lang w:val="en-ID"/>
        </w:rPr>
        <w:t>Temanggung</w:t>
      </w:r>
      <w:r w:rsidR="004E7753">
        <w:rPr>
          <w:rFonts w:ascii="Bookman Old Style" w:hAnsi="Bookman Old Style" w:cs="Arial"/>
        </w:rPr>
        <w:t>.</w:t>
      </w:r>
      <w:r w:rsidR="004E7753">
        <w:rPr>
          <w:rFonts w:ascii="Bookman Old Style" w:hAnsi="Bookman Old Style" w:cs="Arial"/>
          <w:lang w:val="en-ID"/>
        </w:rPr>
        <w:t xml:space="preserve"> </w:t>
      </w:r>
      <w:r w:rsidR="00113A66" w:rsidRPr="00113A66">
        <w:rPr>
          <w:rFonts w:ascii="Bookman Old Style" w:hAnsi="Bookman Old Style" w:cs="Arial"/>
          <w:lang w:val="sv-SE"/>
        </w:rPr>
        <w:t xml:space="preserve">Bagan organisasi </w:t>
      </w:r>
      <w:r w:rsidR="003B227E">
        <w:rPr>
          <w:rFonts w:ascii="Bookman Old Style" w:hAnsi="Bookman Old Style" w:cs="Arial"/>
          <w:lang w:val="fi-FI"/>
        </w:rPr>
        <w:t>Din</w:t>
      </w:r>
      <w:r w:rsidR="003B227E" w:rsidRPr="00113A66">
        <w:rPr>
          <w:rFonts w:ascii="Bookman Old Style" w:hAnsi="Bookman Old Style" w:cs="Arial"/>
        </w:rPr>
        <w:t>kominfo</w:t>
      </w:r>
      <w:r w:rsidR="003B227E" w:rsidRPr="00113A66">
        <w:rPr>
          <w:rFonts w:ascii="Bookman Old Style" w:hAnsi="Bookman Old Style" w:cs="Arial"/>
          <w:lang w:val="sv-SE"/>
        </w:rPr>
        <w:t xml:space="preserve"> </w:t>
      </w:r>
      <w:r w:rsidR="00113A66" w:rsidRPr="00113A66">
        <w:rPr>
          <w:rFonts w:ascii="Bookman Old Style" w:hAnsi="Bookman Old Style" w:cs="Arial"/>
          <w:lang w:val="sv-SE"/>
        </w:rPr>
        <w:t xml:space="preserve">dapat dilihat pada </w:t>
      </w:r>
      <w:r w:rsidR="00D7580E" w:rsidRPr="00113A66">
        <w:rPr>
          <w:rFonts w:ascii="Bookman Old Style" w:hAnsi="Bookman Old Style" w:cs="Arial"/>
          <w:lang w:val="sv-SE"/>
        </w:rPr>
        <w:t>gambar</w:t>
      </w:r>
      <w:r w:rsidR="00D7580E">
        <w:rPr>
          <w:rFonts w:ascii="Bookman Old Style" w:hAnsi="Bookman Old Style" w:cs="Arial"/>
          <w:lang w:val="sv-SE"/>
        </w:rPr>
        <w:t xml:space="preserve"> </w:t>
      </w:r>
      <w:r w:rsidR="00113A66" w:rsidRPr="00113A66">
        <w:rPr>
          <w:rFonts w:ascii="Bookman Old Style" w:hAnsi="Bookman Old Style" w:cs="Arial"/>
        </w:rPr>
        <w:t>2</w:t>
      </w:r>
      <w:r w:rsidR="00113A66" w:rsidRPr="00113A66">
        <w:rPr>
          <w:rFonts w:ascii="Bookman Old Style" w:hAnsi="Bookman Old Style" w:cs="Arial"/>
          <w:lang w:val="sv-SE"/>
        </w:rPr>
        <w:t>.1 di bawah ini :</w:t>
      </w:r>
    </w:p>
    <w:p w14:paraId="3A76F799" w14:textId="77777777" w:rsidR="004E7753" w:rsidRPr="004E7753" w:rsidRDefault="004E7753" w:rsidP="00B4355B">
      <w:pPr>
        <w:autoSpaceDE w:val="0"/>
        <w:ind w:left="425" w:firstLine="709"/>
        <w:jc w:val="both"/>
        <w:rPr>
          <w:rFonts w:ascii="Bookman Old Style" w:hAnsi="Bookman Old Style" w:cs="Arial"/>
        </w:rPr>
      </w:pPr>
    </w:p>
    <w:p w14:paraId="47356259" w14:textId="1216BDAF" w:rsidR="00113A66" w:rsidRPr="00D7580E" w:rsidRDefault="00113A66" w:rsidP="000B0D3E">
      <w:pPr>
        <w:tabs>
          <w:tab w:val="left" w:pos="2268"/>
          <w:tab w:val="left" w:pos="2694"/>
        </w:tabs>
        <w:autoSpaceDE w:val="0"/>
        <w:ind w:left="2694" w:hanging="1559"/>
        <w:jc w:val="both"/>
        <w:rPr>
          <w:rFonts w:ascii="Bookman Old Style" w:hAnsi="Bookman Old Style"/>
        </w:rPr>
      </w:pPr>
      <w:r w:rsidRPr="00D7580E">
        <w:rPr>
          <w:rFonts w:ascii="Bookman Old Style" w:hAnsi="Bookman Old Style" w:cs="Arial"/>
          <w:lang w:val="sv-SE"/>
        </w:rPr>
        <w:t>Gambar</w:t>
      </w:r>
      <w:r w:rsidR="00D7580E" w:rsidRPr="00D7580E">
        <w:rPr>
          <w:rFonts w:ascii="Bookman Old Style" w:hAnsi="Bookman Old Style"/>
        </w:rPr>
        <w:t xml:space="preserve"> </w:t>
      </w:r>
      <w:r w:rsidRPr="00D7580E">
        <w:rPr>
          <w:rFonts w:ascii="Bookman Old Style" w:hAnsi="Bookman Old Style"/>
        </w:rPr>
        <w:t>2.1</w:t>
      </w:r>
      <w:r w:rsidRPr="00D7580E">
        <w:rPr>
          <w:rFonts w:ascii="Bookman Old Style" w:hAnsi="Bookman Old Style"/>
          <w:lang w:val="en-ID"/>
        </w:rPr>
        <w:t xml:space="preserve"> </w:t>
      </w:r>
      <w:r w:rsidRPr="00D7580E">
        <w:rPr>
          <w:rFonts w:ascii="Bookman Old Style" w:hAnsi="Bookman Old Style"/>
          <w:lang w:val="en-ID"/>
        </w:rPr>
        <w:tab/>
      </w:r>
      <w:r w:rsidR="00D7580E" w:rsidRPr="00D7580E">
        <w:rPr>
          <w:rFonts w:ascii="Bookman Old Style" w:hAnsi="Bookman Old Style"/>
          <w:lang w:val="en-ID"/>
        </w:rPr>
        <w:t>Bagan</w:t>
      </w:r>
      <w:r w:rsidRPr="00D7580E">
        <w:rPr>
          <w:rFonts w:ascii="Bookman Old Style" w:hAnsi="Bookman Old Style"/>
        </w:rPr>
        <w:t xml:space="preserve"> </w:t>
      </w:r>
      <w:r w:rsidR="00D7580E" w:rsidRPr="00D7580E">
        <w:rPr>
          <w:rFonts w:ascii="Bookman Old Style" w:hAnsi="Bookman Old Style"/>
        </w:rPr>
        <w:t>Organisasi</w:t>
      </w:r>
      <w:r w:rsidR="00D7580E" w:rsidRPr="00D7580E">
        <w:rPr>
          <w:rFonts w:ascii="Bookman Old Style" w:hAnsi="Bookman Old Style"/>
          <w:lang w:val="en-ID"/>
        </w:rPr>
        <w:t xml:space="preserve"> </w:t>
      </w:r>
      <w:r w:rsidR="00D7580E" w:rsidRPr="00D7580E">
        <w:rPr>
          <w:rFonts w:ascii="Bookman Old Style" w:hAnsi="Bookman Old Style"/>
        </w:rPr>
        <w:t>Dinas Komunikasi Dan Informatika</w:t>
      </w:r>
      <w:r w:rsidR="00D7580E" w:rsidRPr="00D7580E">
        <w:rPr>
          <w:rFonts w:ascii="Bookman Old Style" w:hAnsi="Bookman Old Style"/>
          <w:lang w:val="en-ID"/>
        </w:rPr>
        <w:t xml:space="preserve"> </w:t>
      </w:r>
      <w:r w:rsidR="00D7580E" w:rsidRPr="00D7580E">
        <w:rPr>
          <w:rFonts w:ascii="Bookman Old Style" w:hAnsi="Bookman Old Style"/>
        </w:rPr>
        <w:t>Kabupaten Temanggung</w:t>
      </w:r>
    </w:p>
    <w:p w14:paraId="4098C6D4" w14:textId="3FC34C1A" w:rsidR="00113A66" w:rsidRPr="00D7580E" w:rsidRDefault="00113A66" w:rsidP="000B0D3E">
      <w:pPr>
        <w:autoSpaceDE w:val="0"/>
        <w:ind w:left="426" w:firstLine="709"/>
        <w:jc w:val="both"/>
        <w:rPr>
          <w:rFonts w:ascii="Bookman Old Style" w:hAnsi="Bookman Old Style" w:cs="Arial"/>
          <w:color w:val="FF0000"/>
        </w:rPr>
      </w:pPr>
      <w:bookmarkStart w:id="0" w:name="_GoBack"/>
      <w:bookmarkEnd w:id="0"/>
    </w:p>
    <w:p w14:paraId="401091E0" w14:textId="4E9BF169" w:rsidR="00113A66" w:rsidRDefault="004E7753" w:rsidP="00D7580E">
      <w:pPr>
        <w:autoSpaceDE w:val="0"/>
        <w:spacing w:line="276" w:lineRule="auto"/>
        <w:ind w:left="426"/>
        <w:jc w:val="both"/>
        <w:rPr>
          <w:rFonts w:ascii="Footlight MT Light" w:hAnsi="Footlight MT Light"/>
        </w:rPr>
      </w:pPr>
      <w:r w:rsidRPr="00E17143">
        <w:rPr>
          <w:rFonts w:ascii="Footlight MT Light" w:hAnsi="Footlight MT Light"/>
        </w:rPr>
        <w:object w:dxaOrig="11809" w:dyaOrig="8748" w14:anchorId="581E7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03.1pt" o:ole="">
            <v:imagedata r:id="rId9" o:title=""/>
          </v:shape>
          <o:OLEObject Type="Embed" ProgID="Visio.Drawing.11" ShapeID="_x0000_i1025" DrawAspect="Content" ObjectID="_1586087273" r:id="rId10"/>
        </w:object>
      </w:r>
    </w:p>
    <w:p w14:paraId="377C1E08" w14:textId="77777777" w:rsidR="000B0D3E" w:rsidRDefault="000B0D3E" w:rsidP="00D7580E">
      <w:pPr>
        <w:autoSpaceDE w:val="0"/>
        <w:spacing w:line="276" w:lineRule="auto"/>
        <w:ind w:left="426"/>
        <w:jc w:val="both"/>
        <w:rPr>
          <w:rFonts w:ascii="Footlight MT Light" w:hAnsi="Footlight MT Light"/>
        </w:rPr>
      </w:pPr>
    </w:p>
    <w:p w14:paraId="579D23DB" w14:textId="77777777" w:rsidR="000B0D3E" w:rsidRDefault="000B0D3E" w:rsidP="00D7580E">
      <w:pPr>
        <w:autoSpaceDE w:val="0"/>
        <w:spacing w:line="276" w:lineRule="auto"/>
        <w:ind w:left="426"/>
        <w:jc w:val="both"/>
        <w:rPr>
          <w:rFonts w:ascii="Footlight MT Light" w:hAnsi="Footlight MT Light"/>
        </w:rPr>
      </w:pPr>
    </w:p>
    <w:p w14:paraId="4275738E" w14:textId="0E43C0FD" w:rsidR="000B0D3E" w:rsidRPr="000B0D3E" w:rsidRDefault="000B0D3E" w:rsidP="000B0D3E">
      <w:pPr>
        <w:autoSpaceDE w:val="0"/>
        <w:spacing w:after="120" w:line="276" w:lineRule="auto"/>
        <w:ind w:left="425" w:firstLine="709"/>
        <w:jc w:val="both"/>
        <w:rPr>
          <w:rFonts w:ascii="Bookman Old Style" w:hAnsi="Bookman Old Style"/>
          <w:lang w:val="en-ID"/>
        </w:rPr>
      </w:pPr>
      <w:r w:rsidRPr="000B0D3E">
        <w:rPr>
          <w:rFonts w:ascii="Bookman Old Style" w:hAnsi="Bookman Old Style"/>
          <w:lang w:val="en-ID"/>
        </w:rPr>
        <w:t xml:space="preserve">Sebagai bahan pembanding kami tampilkan </w:t>
      </w:r>
      <w:r>
        <w:rPr>
          <w:rFonts w:ascii="Bookman Old Style" w:hAnsi="Bookman Old Style"/>
          <w:lang w:val="en-ID"/>
        </w:rPr>
        <w:t>pula struktur</w:t>
      </w:r>
      <w:r w:rsidRPr="000B0D3E">
        <w:rPr>
          <w:rFonts w:ascii="Bookman Old Style" w:hAnsi="Bookman Old Style"/>
          <w:lang w:val="en-ID"/>
        </w:rPr>
        <w:t xml:space="preserve"> organisasi OPD lama yaitu Dishubkominfo Kabupaten Temanggung sebagaimana </w:t>
      </w:r>
      <w:r>
        <w:rPr>
          <w:rFonts w:ascii="Bookman Old Style" w:hAnsi="Bookman Old Style"/>
          <w:lang w:val="en-ID"/>
        </w:rPr>
        <w:t>gambar 2.2 berikut</w:t>
      </w:r>
      <w:r w:rsidRPr="000B0D3E">
        <w:rPr>
          <w:rFonts w:ascii="Bookman Old Style" w:hAnsi="Bookman Old Style"/>
          <w:lang w:val="en-ID"/>
        </w:rPr>
        <w:t>:</w:t>
      </w:r>
    </w:p>
    <w:p w14:paraId="2F98F525" w14:textId="6402D074" w:rsidR="000B0D3E" w:rsidRPr="000B0D3E" w:rsidRDefault="000B0D3E" w:rsidP="000B0D3E">
      <w:pPr>
        <w:tabs>
          <w:tab w:val="left" w:pos="2268"/>
          <w:tab w:val="left" w:pos="2694"/>
        </w:tabs>
        <w:autoSpaceDE w:val="0"/>
        <w:spacing w:after="120"/>
        <w:ind w:left="2693" w:hanging="1559"/>
        <w:jc w:val="both"/>
        <w:rPr>
          <w:rFonts w:ascii="Bookman Old Style" w:hAnsi="Bookman Old Style" w:cs="Arial"/>
          <w:color w:val="FF0000"/>
          <w:lang w:val="en-ID"/>
        </w:rPr>
      </w:pPr>
      <w:r w:rsidRPr="000B0D3E">
        <w:rPr>
          <w:rFonts w:ascii="Bookman Old Style" w:hAnsi="Bookman Old Style" w:cs="Arial"/>
          <w:lang w:val="sv-SE"/>
        </w:rPr>
        <w:t>Gambar</w:t>
      </w:r>
      <w:r w:rsidRPr="000B0D3E">
        <w:rPr>
          <w:rFonts w:ascii="Bookman Old Style" w:hAnsi="Bookman Old Style"/>
        </w:rPr>
        <w:t xml:space="preserve"> 2.</w:t>
      </w:r>
      <w:r w:rsidRPr="000B0D3E">
        <w:rPr>
          <w:rFonts w:ascii="Bookman Old Style" w:hAnsi="Bookman Old Style"/>
          <w:lang w:val="en-ID"/>
        </w:rPr>
        <w:t xml:space="preserve">2 </w:t>
      </w:r>
      <w:r w:rsidRPr="000B0D3E">
        <w:rPr>
          <w:rFonts w:ascii="Bookman Old Style" w:hAnsi="Bookman Old Style"/>
          <w:lang w:val="en-ID"/>
        </w:rPr>
        <w:tab/>
        <w:t>Bagan</w:t>
      </w:r>
      <w:r w:rsidRPr="000B0D3E">
        <w:rPr>
          <w:rFonts w:ascii="Bookman Old Style" w:hAnsi="Bookman Old Style"/>
        </w:rPr>
        <w:t xml:space="preserve"> Organisasi</w:t>
      </w:r>
      <w:r w:rsidRPr="000B0D3E">
        <w:rPr>
          <w:rFonts w:ascii="Bookman Old Style" w:hAnsi="Bookman Old Style"/>
          <w:lang w:val="en-ID"/>
        </w:rPr>
        <w:t xml:space="preserve"> </w:t>
      </w:r>
      <w:r w:rsidRPr="000B0D3E">
        <w:rPr>
          <w:rFonts w:ascii="Bookman Old Style" w:hAnsi="Bookman Old Style"/>
        </w:rPr>
        <w:t xml:space="preserve">Dinas </w:t>
      </w:r>
      <w:r w:rsidRPr="000B0D3E">
        <w:rPr>
          <w:rFonts w:ascii="Bookman Old Style" w:hAnsi="Bookman Old Style"/>
          <w:lang w:val="en-ID"/>
        </w:rPr>
        <w:t xml:space="preserve">Perhubungan, </w:t>
      </w:r>
      <w:r w:rsidRPr="000B0D3E">
        <w:rPr>
          <w:rFonts w:ascii="Bookman Old Style" w:hAnsi="Bookman Old Style"/>
        </w:rPr>
        <w:t>Komunikasi Dan Informatika</w:t>
      </w:r>
      <w:r w:rsidRPr="000B0D3E">
        <w:rPr>
          <w:rFonts w:ascii="Bookman Old Style" w:hAnsi="Bookman Old Style"/>
          <w:lang w:val="en-ID"/>
        </w:rPr>
        <w:t xml:space="preserve"> </w:t>
      </w:r>
      <w:r w:rsidRPr="000B0D3E">
        <w:rPr>
          <w:rFonts w:ascii="Bookman Old Style" w:hAnsi="Bookman Old Style"/>
        </w:rPr>
        <w:t>Kabupaten Temanggung</w:t>
      </w:r>
      <w:r w:rsidRPr="000B0D3E">
        <w:rPr>
          <w:rFonts w:ascii="Bookman Old Style" w:hAnsi="Bookman Old Style"/>
          <w:lang w:val="en-ID"/>
        </w:rPr>
        <w:t xml:space="preserve"> (OPD lama)</w:t>
      </w:r>
    </w:p>
    <w:p w14:paraId="2F99077F" w14:textId="1B31C7A5" w:rsidR="000B0D3E" w:rsidRDefault="000B0D3E" w:rsidP="000B0D3E">
      <w:pPr>
        <w:autoSpaceDE w:val="0"/>
        <w:spacing w:line="276" w:lineRule="auto"/>
        <w:ind w:left="426"/>
        <w:jc w:val="both"/>
        <w:rPr>
          <w:rFonts w:ascii="Bookman Old Style" w:hAnsi="Bookman Old Style" w:cs="Arial"/>
          <w:color w:val="FF0000"/>
        </w:rPr>
      </w:pPr>
      <w:r>
        <w:rPr>
          <w:rFonts w:ascii="Bookman Old Style" w:hAnsi="Bookman Old Style" w:cs="Arial"/>
          <w:noProof/>
          <w:color w:val="FF0000"/>
          <w:lang w:val="en-US" w:eastAsia="en-US"/>
        </w:rPr>
        <w:drawing>
          <wp:inline distT="0" distB="0" distL="0" distR="0" wp14:anchorId="5FC4BA37" wp14:editId="6D645F53">
            <wp:extent cx="5314324" cy="2734573"/>
            <wp:effectExtent l="0" t="0" r="63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an dishub.jpg"/>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bright="20000" contrast="-40000"/>
                              </a14:imgEffect>
                            </a14:imgLayer>
                          </a14:imgProps>
                        </a:ext>
                        <a:ext uri="{28A0092B-C50C-407E-A947-70E740481C1C}">
                          <a14:useLocalDpi xmlns:a14="http://schemas.microsoft.com/office/drawing/2010/main" val="0"/>
                        </a:ext>
                      </a:extLst>
                    </a:blip>
                    <a:srcRect t="14331"/>
                    <a:stretch/>
                  </pic:blipFill>
                  <pic:spPr bwMode="auto">
                    <a:xfrm>
                      <a:off x="0" y="0"/>
                      <a:ext cx="5343153" cy="2749407"/>
                    </a:xfrm>
                    <a:prstGeom prst="rect">
                      <a:avLst/>
                    </a:prstGeom>
                    <a:ln>
                      <a:noFill/>
                    </a:ln>
                    <a:extLst>
                      <a:ext uri="{53640926-AAD7-44D8-BBD7-CCE9431645EC}">
                        <a14:shadowObscured xmlns:a14="http://schemas.microsoft.com/office/drawing/2010/main"/>
                      </a:ext>
                    </a:extLst>
                  </pic:spPr>
                </pic:pic>
              </a:graphicData>
            </a:graphic>
          </wp:inline>
        </w:drawing>
      </w:r>
    </w:p>
    <w:p w14:paraId="55720953" w14:textId="135DCE06" w:rsidR="000F0183" w:rsidRPr="00DA23CF" w:rsidRDefault="000F0183" w:rsidP="00210E21">
      <w:pPr>
        <w:pStyle w:val="ListParagraph"/>
        <w:numPr>
          <w:ilvl w:val="0"/>
          <w:numId w:val="12"/>
        </w:numPr>
        <w:tabs>
          <w:tab w:val="left" w:pos="426"/>
        </w:tabs>
        <w:autoSpaceDE w:val="0"/>
        <w:spacing w:line="276" w:lineRule="auto"/>
        <w:ind w:left="426" w:hanging="426"/>
        <w:jc w:val="both"/>
        <w:rPr>
          <w:rFonts w:ascii="Bookman Old Style" w:hAnsi="Bookman Old Style" w:cs="Arial"/>
          <w:bCs/>
          <w:color w:val="000000"/>
        </w:rPr>
      </w:pPr>
      <w:r w:rsidRPr="00DA23CF">
        <w:rPr>
          <w:rFonts w:ascii="Bookman Old Style" w:hAnsi="Bookman Old Style" w:cs="Arial"/>
          <w:bCs/>
          <w:color w:val="000000"/>
        </w:rPr>
        <w:lastRenderedPageBreak/>
        <w:t>Tugas Pokok dan Fungsi</w:t>
      </w:r>
    </w:p>
    <w:p w14:paraId="43EB3250" w14:textId="5CEA4AE2" w:rsidR="002E548D" w:rsidRPr="002E548D" w:rsidRDefault="002E548D" w:rsidP="0083456D">
      <w:pPr>
        <w:autoSpaceDE w:val="0"/>
        <w:spacing w:line="276" w:lineRule="auto"/>
        <w:ind w:left="426" w:firstLine="709"/>
        <w:jc w:val="both"/>
        <w:rPr>
          <w:rFonts w:ascii="Bookman Old Style" w:hAnsi="Bookman Old Style" w:cs="Arial"/>
          <w:spacing w:val="-6"/>
        </w:rPr>
      </w:pPr>
      <w:r w:rsidRPr="0083456D">
        <w:rPr>
          <w:rFonts w:ascii="Bookman Old Style" w:hAnsi="Bookman Old Style" w:cs="Arial"/>
        </w:rPr>
        <w:t>Tugas</w:t>
      </w:r>
      <w:r w:rsidRPr="002E548D">
        <w:rPr>
          <w:rFonts w:ascii="Bookman Old Style" w:hAnsi="Bookman Old Style" w:cs="Arial"/>
          <w:lang w:val="fi-FI"/>
        </w:rPr>
        <w:t xml:space="preserve"> </w:t>
      </w:r>
      <w:r w:rsidRPr="002E548D">
        <w:rPr>
          <w:rFonts w:ascii="Bookman Old Style" w:hAnsi="Bookman Old Style" w:cs="Arial"/>
        </w:rPr>
        <w:t>pokok Dinkominfo adalah melaksanakan urusan pemerintahan bidang komunikasi, informatika, statistik dan persandian yang menjadi kewenangan daerah dan tugas pembantuan yang diberikan kepada kabupaten di bidang komunikasi, informatika, statistik, dan persandian.</w:t>
      </w:r>
    </w:p>
    <w:p w14:paraId="30F60B2B" w14:textId="670A5D8F" w:rsidR="002E548D" w:rsidRPr="002E548D" w:rsidRDefault="002E548D" w:rsidP="0083456D">
      <w:pPr>
        <w:autoSpaceDE w:val="0"/>
        <w:spacing w:line="276" w:lineRule="auto"/>
        <w:ind w:left="426" w:firstLine="709"/>
        <w:jc w:val="both"/>
        <w:rPr>
          <w:rFonts w:ascii="Bookman Old Style" w:hAnsi="Bookman Old Style" w:cs="Arial"/>
        </w:rPr>
      </w:pPr>
      <w:r w:rsidRPr="002E548D">
        <w:rPr>
          <w:rFonts w:ascii="Bookman Old Style" w:hAnsi="Bookman Old Style" w:cs="Arial"/>
        </w:rPr>
        <w:t xml:space="preserve">Untuk melaksanakan tugas pokok sebagaimana dimaksud di atas, </w:t>
      </w:r>
      <w:r w:rsidRPr="002E548D">
        <w:rPr>
          <w:rFonts w:ascii="Bookman Old Style" w:hAnsi="Bookman Old Style" w:cs="Arial"/>
          <w:lang w:val="fi-FI"/>
        </w:rPr>
        <w:t xml:space="preserve"> </w:t>
      </w:r>
      <w:r w:rsidRPr="002E548D">
        <w:rPr>
          <w:rFonts w:ascii="Bookman Old Style" w:hAnsi="Bookman Old Style" w:cs="Arial"/>
        </w:rPr>
        <w:t>Dinkominfo</w:t>
      </w:r>
      <w:r w:rsidRPr="002E548D">
        <w:rPr>
          <w:rFonts w:ascii="Bookman Old Style" w:hAnsi="Bookman Old Style" w:cs="Arial"/>
          <w:lang w:val="fi-FI"/>
        </w:rPr>
        <w:t xml:space="preserve"> </w:t>
      </w:r>
      <w:r w:rsidRPr="002E548D">
        <w:rPr>
          <w:rFonts w:ascii="Bookman Old Style" w:hAnsi="Bookman Old Style" w:cs="Arial"/>
        </w:rPr>
        <w:t>menyelenggarakan fungsi :</w:t>
      </w:r>
    </w:p>
    <w:p w14:paraId="6A173DDF" w14:textId="77777777" w:rsidR="002E548D" w:rsidRPr="002E548D" w:rsidRDefault="002E548D" w:rsidP="00210E21">
      <w:pPr>
        <w:widowControl/>
        <w:numPr>
          <w:ilvl w:val="0"/>
          <w:numId w:val="7"/>
        </w:numPr>
        <w:tabs>
          <w:tab w:val="clear" w:pos="1296"/>
          <w:tab w:val="left" w:pos="851"/>
        </w:tabs>
        <w:autoSpaceDN/>
        <w:adjustRightInd/>
        <w:spacing w:line="276" w:lineRule="auto"/>
        <w:ind w:left="851" w:hanging="425"/>
        <w:jc w:val="both"/>
        <w:rPr>
          <w:rFonts w:ascii="Bookman Old Style" w:hAnsi="Bookman Old Style" w:cs="Arial"/>
          <w:lang w:val="fi-FI"/>
        </w:rPr>
      </w:pPr>
      <w:r w:rsidRPr="002E548D">
        <w:rPr>
          <w:rFonts w:ascii="Bookman Old Style" w:hAnsi="Bookman Old Style" w:cs="Arial"/>
          <w:lang w:val="fi-FI"/>
        </w:rPr>
        <w:t>Perumusan kebijakan teknis di bidang komunikasi dan informatika, statistik, dan persandian;</w:t>
      </w:r>
    </w:p>
    <w:p w14:paraId="18AD7845" w14:textId="77777777" w:rsidR="002E548D" w:rsidRPr="002E548D" w:rsidRDefault="002E548D" w:rsidP="00210E21">
      <w:pPr>
        <w:widowControl/>
        <w:numPr>
          <w:ilvl w:val="0"/>
          <w:numId w:val="7"/>
        </w:numPr>
        <w:tabs>
          <w:tab w:val="clear" w:pos="1296"/>
          <w:tab w:val="left" w:pos="851"/>
        </w:tabs>
        <w:autoSpaceDN/>
        <w:adjustRightInd/>
        <w:spacing w:line="276" w:lineRule="auto"/>
        <w:ind w:left="851" w:hanging="425"/>
        <w:jc w:val="both"/>
        <w:rPr>
          <w:rFonts w:ascii="Bookman Old Style" w:hAnsi="Bookman Old Style" w:cs="Arial"/>
          <w:lang w:val="fi-FI"/>
        </w:rPr>
      </w:pPr>
      <w:r w:rsidRPr="002E548D">
        <w:rPr>
          <w:rFonts w:ascii="Bookman Old Style" w:hAnsi="Bookman Old Style" w:cs="Arial"/>
          <w:lang w:val="fi-FI"/>
        </w:rPr>
        <w:t>Penyusunan norma, standar, prosedur dan kriteria di bidang komunikasi dan informatika, statistik dan persandian;</w:t>
      </w:r>
    </w:p>
    <w:p w14:paraId="51EBA3E4" w14:textId="77777777" w:rsidR="002E548D" w:rsidRPr="002E548D" w:rsidRDefault="002E548D" w:rsidP="00210E21">
      <w:pPr>
        <w:widowControl/>
        <w:numPr>
          <w:ilvl w:val="0"/>
          <w:numId w:val="7"/>
        </w:numPr>
        <w:tabs>
          <w:tab w:val="clear" w:pos="1296"/>
          <w:tab w:val="left" w:pos="851"/>
        </w:tabs>
        <w:autoSpaceDN/>
        <w:adjustRightInd/>
        <w:spacing w:line="276" w:lineRule="auto"/>
        <w:ind w:left="851" w:hanging="425"/>
        <w:jc w:val="both"/>
        <w:rPr>
          <w:rFonts w:ascii="Bookman Old Style" w:hAnsi="Bookman Old Style" w:cs="Arial"/>
          <w:lang w:val="fi-FI"/>
        </w:rPr>
      </w:pPr>
      <w:r w:rsidRPr="002E548D">
        <w:rPr>
          <w:rFonts w:ascii="Bookman Old Style" w:hAnsi="Bookman Old Style" w:cs="Arial"/>
          <w:lang w:val="fi-FI"/>
        </w:rPr>
        <w:t>Penyelenggaraan urusan pemerintahan dan pelayanan umum di bidang komunikasi dan informatika, statistik, dan persandian;</w:t>
      </w:r>
    </w:p>
    <w:p w14:paraId="57FB3DD7" w14:textId="77777777" w:rsidR="002E548D" w:rsidRPr="002E548D" w:rsidRDefault="002E548D" w:rsidP="00210E21">
      <w:pPr>
        <w:widowControl/>
        <w:numPr>
          <w:ilvl w:val="0"/>
          <w:numId w:val="7"/>
        </w:numPr>
        <w:tabs>
          <w:tab w:val="clear" w:pos="1296"/>
          <w:tab w:val="left" w:pos="851"/>
        </w:tabs>
        <w:autoSpaceDN/>
        <w:adjustRightInd/>
        <w:spacing w:line="276" w:lineRule="auto"/>
        <w:ind w:left="851" w:hanging="425"/>
        <w:jc w:val="both"/>
        <w:rPr>
          <w:rFonts w:ascii="Bookman Old Style" w:hAnsi="Bookman Old Style" w:cs="Arial"/>
          <w:lang w:val="fi-FI"/>
        </w:rPr>
      </w:pPr>
      <w:r w:rsidRPr="002E548D">
        <w:rPr>
          <w:rFonts w:ascii="Bookman Old Style" w:hAnsi="Bookman Old Style" w:cs="Arial"/>
          <w:lang w:val="fi-FI"/>
        </w:rPr>
        <w:t>Pembinaan dan pelaksanaan tugas di bidang komunikasi dan informatika, statistik, dan persandian;</w:t>
      </w:r>
    </w:p>
    <w:p w14:paraId="5C803D0B" w14:textId="77777777" w:rsidR="002E548D" w:rsidRPr="002E548D" w:rsidRDefault="002E548D" w:rsidP="00210E21">
      <w:pPr>
        <w:widowControl/>
        <w:numPr>
          <w:ilvl w:val="0"/>
          <w:numId w:val="7"/>
        </w:numPr>
        <w:tabs>
          <w:tab w:val="clear" w:pos="1296"/>
          <w:tab w:val="left" w:pos="851"/>
        </w:tabs>
        <w:autoSpaceDN/>
        <w:adjustRightInd/>
        <w:spacing w:line="276" w:lineRule="auto"/>
        <w:ind w:left="851" w:hanging="425"/>
        <w:jc w:val="both"/>
        <w:rPr>
          <w:rFonts w:ascii="Bookman Old Style" w:hAnsi="Bookman Old Style" w:cs="Arial"/>
          <w:lang w:val="fi-FI"/>
        </w:rPr>
      </w:pPr>
      <w:r w:rsidRPr="002E548D">
        <w:rPr>
          <w:rFonts w:ascii="Bookman Old Style" w:hAnsi="Bookman Old Style" w:cs="Arial"/>
          <w:lang w:val="fi-FI"/>
        </w:rPr>
        <w:t>Penyusunan kebijakan penyediaan sarana prasarana komunikasi dan informatika, statistik dan persandian;</w:t>
      </w:r>
    </w:p>
    <w:p w14:paraId="3EB2A3F7" w14:textId="77777777" w:rsidR="002E548D" w:rsidRPr="002E548D" w:rsidRDefault="002E548D" w:rsidP="00210E21">
      <w:pPr>
        <w:widowControl/>
        <w:numPr>
          <w:ilvl w:val="0"/>
          <w:numId w:val="7"/>
        </w:numPr>
        <w:tabs>
          <w:tab w:val="clear" w:pos="1296"/>
          <w:tab w:val="left" w:pos="851"/>
        </w:tabs>
        <w:autoSpaceDN/>
        <w:adjustRightInd/>
        <w:spacing w:line="276" w:lineRule="auto"/>
        <w:ind w:left="851" w:hanging="425"/>
        <w:jc w:val="both"/>
        <w:rPr>
          <w:rFonts w:ascii="Bookman Old Style" w:hAnsi="Bookman Old Style" w:cs="Arial"/>
          <w:lang w:val="fi-FI"/>
        </w:rPr>
      </w:pPr>
      <w:r w:rsidRPr="002E548D">
        <w:rPr>
          <w:rFonts w:ascii="Bookman Old Style" w:hAnsi="Bookman Old Style" w:cs="Arial"/>
          <w:lang w:val="fi-FI"/>
        </w:rPr>
        <w:t>Pengelolaan informasi dan komunikasi publik pemerintah daerah sesuai peraturan perundangan tentang keterbukaan informasi publik;</w:t>
      </w:r>
    </w:p>
    <w:p w14:paraId="664913D1" w14:textId="77777777" w:rsidR="002E548D" w:rsidRPr="002E548D" w:rsidRDefault="002E548D" w:rsidP="00210E21">
      <w:pPr>
        <w:widowControl/>
        <w:numPr>
          <w:ilvl w:val="0"/>
          <w:numId w:val="7"/>
        </w:numPr>
        <w:tabs>
          <w:tab w:val="clear" w:pos="1296"/>
          <w:tab w:val="left" w:pos="851"/>
        </w:tabs>
        <w:autoSpaceDN/>
        <w:adjustRightInd/>
        <w:spacing w:line="276" w:lineRule="auto"/>
        <w:ind w:left="851" w:hanging="425"/>
        <w:jc w:val="both"/>
        <w:rPr>
          <w:rFonts w:ascii="Bookman Old Style" w:hAnsi="Bookman Old Style" w:cs="Arial"/>
          <w:lang w:val="fi-FI"/>
        </w:rPr>
      </w:pPr>
      <w:r w:rsidRPr="002E548D">
        <w:rPr>
          <w:rFonts w:ascii="Bookman Old Style" w:hAnsi="Bookman Old Style" w:cs="Arial"/>
          <w:lang w:val="fi-FI"/>
        </w:rPr>
        <w:t>Pengelolaan nama domain yang telah ditetapkan oleh pemerintah pusat dan sub domain di lingkup pemerintah daerah;</w:t>
      </w:r>
    </w:p>
    <w:p w14:paraId="1C8A3802" w14:textId="50AB6B9E" w:rsidR="002E548D" w:rsidRPr="002E548D" w:rsidRDefault="002E548D" w:rsidP="00210E21">
      <w:pPr>
        <w:widowControl/>
        <w:numPr>
          <w:ilvl w:val="0"/>
          <w:numId w:val="7"/>
        </w:numPr>
        <w:tabs>
          <w:tab w:val="clear" w:pos="1296"/>
          <w:tab w:val="left" w:pos="851"/>
        </w:tabs>
        <w:autoSpaceDN/>
        <w:adjustRightInd/>
        <w:spacing w:line="276" w:lineRule="auto"/>
        <w:ind w:left="851" w:hanging="425"/>
        <w:jc w:val="both"/>
        <w:rPr>
          <w:rFonts w:ascii="Bookman Old Style" w:hAnsi="Bookman Old Style" w:cs="Arial"/>
          <w:lang w:val="fi-FI"/>
        </w:rPr>
      </w:pPr>
      <w:r w:rsidRPr="002E548D">
        <w:rPr>
          <w:rFonts w:ascii="Bookman Old Style" w:hAnsi="Bookman Old Style" w:cs="Arial"/>
          <w:lang w:val="fi-FI"/>
        </w:rPr>
        <w:t xml:space="preserve">Pengelolaan </w:t>
      </w:r>
      <w:r w:rsidRPr="0083456D">
        <w:rPr>
          <w:rFonts w:ascii="Bookman Old Style" w:hAnsi="Bookman Old Style" w:cs="Arial"/>
          <w:lang w:val="fi-FI"/>
        </w:rPr>
        <w:t>e-Government</w:t>
      </w:r>
      <w:r w:rsidRPr="002E548D">
        <w:rPr>
          <w:rFonts w:ascii="Bookman Old Style" w:hAnsi="Bookman Old Style" w:cs="Arial"/>
          <w:lang w:val="fi-FI"/>
        </w:rPr>
        <w:t xml:space="preserve"> di lingkup pemerintah daerah;</w:t>
      </w:r>
    </w:p>
    <w:p w14:paraId="7D935A99" w14:textId="77777777" w:rsidR="002E548D" w:rsidRPr="002E548D" w:rsidRDefault="002E548D" w:rsidP="00210E21">
      <w:pPr>
        <w:widowControl/>
        <w:numPr>
          <w:ilvl w:val="0"/>
          <w:numId w:val="7"/>
        </w:numPr>
        <w:tabs>
          <w:tab w:val="clear" w:pos="1296"/>
          <w:tab w:val="left" w:pos="851"/>
        </w:tabs>
        <w:autoSpaceDN/>
        <w:adjustRightInd/>
        <w:spacing w:line="276" w:lineRule="auto"/>
        <w:ind w:left="851" w:hanging="425"/>
        <w:jc w:val="both"/>
        <w:rPr>
          <w:rFonts w:ascii="Bookman Old Style" w:hAnsi="Bookman Old Style" w:cs="Arial"/>
          <w:lang w:val="fi-FI"/>
        </w:rPr>
      </w:pPr>
      <w:r w:rsidRPr="002E548D">
        <w:rPr>
          <w:rFonts w:ascii="Bookman Old Style" w:hAnsi="Bookman Old Style" w:cs="Arial"/>
          <w:lang w:val="fi-FI"/>
        </w:rPr>
        <w:t>Pemasangan dan pemeliharaan infrastruktur dan jaringan teknologi informasi pemerintah daerah;</w:t>
      </w:r>
    </w:p>
    <w:p w14:paraId="1907906D" w14:textId="77777777" w:rsidR="002E548D" w:rsidRPr="002E548D" w:rsidRDefault="002E548D" w:rsidP="00210E21">
      <w:pPr>
        <w:widowControl/>
        <w:numPr>
          <w:ilvl w:val="0"/>
          <w:numId w:val="7"/>
        </w:numPr>
        <w:tabs>
          <w:tab w:val="clear" w:pos="1296"/>
          <w:tab w:val="left" w:pos="851"/>
        </w:tabs>
        <w:autoSpaceDN/>
        <w:adjustRightInd/>
        <w:spacing w:line="276" w:lineRule="auto"/>
        <w:ind w:left="851" w:hanging="425"/>
        <w:jc w:val="both"/>
        <w:rPr>
          <w:rFonts w:ascii="Bookman Old Style" w:hAnsi="Bookman Old Style" w:cs="Arial"/>
          <w:lang w:val="fi-FI"/>
        </w:rPr>
      </w:pPr>
      <w:r w:rsidRPr="002E548D">
        <w:rPr>
          <w:rFonts w:ascii="Bookman Old Style" w:hAnsi="Bookman Old Style" w:cs="Arial"/>
          <w:lang w:val="fi-FI"/>
        </w:rPr>
        <w:t>Penyelenggaraan statistik sektoral dan statistik khusus di lingkup daerah;</w:t>
      </w:r>
    </w:p>
    <w:p w14:paraId="523C6E5A" w14:textId="77777777" w:rsidR="002E548D" w:rsidRPr="002E548D" w:rsidRDefault="002E548D" w:rsidP="00210E21">
      <w:pPr>
        <w:widowControl/>
        <w:numPr>
          <w:ilvl w:val="0"/>
          <w:numId w:val="7"/>
        </w:numPr>
        <w:tabs>
          <w:tab w:val="clear" w:pos="1296"/>
          <w:tab w:val="left" w:pos="851"/>
        </w:tabs>
        <w:autoSpaceDN/>
        <w:adjustRightInd/>
        <w:spacing w:line="276" w:lineRule="auto"/>
        <w:ind w:left="851" w:hanging="425"/>
        <w:jc w:val="both"/>
        <w:rPr>
          <w:rFonts w:ascii="Bookman Old Style" w:hAnsi="Bookman Old Style" w:cs="Arial"/>
          <w:lang w:val="fi-FI"/>
        </w:rPr>
      </w:pPr>
      <w:r w:rsidRPr="002E548D">
        <w:rPr>
          <w:rFonts w:ascii="Bookman Old Style" w:hAnsi="Bookman Old Style" w:cs="Arial"/>
          <w:lang w:val="fi-FI"/>
        </w:rPr>
        <w:t>Penyelenggaraan persandian untuk pengamanan informasi pemerintah daerah;</w:t>
      </w:r>
    </w:p>
    <w:p w14:paraId="73625AD8" w14:textId="77777777" w:rsidR="002E548D" w:rsidRPr="002E548D" w:rsidRDefault="002E548D" w:rsidP="00210E21">
      <w:pPr>
        <w:widowControl/>
        <w:numPr>
          <w:ilvl w:val="0"/>
          <w:numId w:val="7"/>
        </w:numPr>
        <w:tabs>
          <w:tab w:val="clear" w:pos="1296"/>
          <w:tab w:val="left" w:pos="851"/>
        </w:tabs>
        <w:autoSpaceDN/>
        <w:adjustRightInd/>
        <w:spacing w:line="276" w:lineRule="auto"/>
        <w:ind w:left="851" w:hanging="425"/>
        <w:jc w:val="both"/>
        <w:rPr>
          <w:rFonts w:ascii="Bookman Old Style" w:hAnsi="Bookman Old Style" w:cs="Arial"/>
          <w:lang w:val="fi-FI"/>
        </w:rPr>
      </w:pPr>
      <w:r w:rsidRPr="002E548D">
        <w:rPr>
          <w:rFonts w:ascii="Bookman Old Style" w:hAnsi="Bookman Old Style" w:cs="Arial"/>
          <w:lang w:val="fi-FI"/>
        </w:rPr>
        <w:t>Penetapan pola hubungan komunikasi sandi antar perangkat daerah;</w:t>
      </w:r>
    </w:p>
    <w:p w14:paraId="1F43FCBE" w14:textId="77777777" w:rsidR="002E548D" w:rsidRPr="002E548D" w:rsidRDefault="002E548D" w:rsidP="00210E21">
      <w:pPr>
        <w:widowControl/>
        <w:numPr>
          <w:ilvl w:val="0"/>
          <w:numId w:val="7"/>
        </w:numPr>
        <w:tabs>
          <w:tab w:val="clear" w:pos="1296"/>
          <w:tab w:val="left" w:pos="851"/>
        </w:tabs>
        <w:autoSpaceDN/>
        <w:adjustRightInd/>
        <w:spacing w:line="276" w:lineRule="auto"/>
        <w:ind w:left="851" w:hanging="425"/>
        <w:jc w:val="both"/>
        <w:rPr>
          <w:rFonts w:ascii="Bookman Old Style" w:hAnsi="Bookman Old Style" w:cs="Arial"/>
          <w:lang w:val="fi-FI"/>
        </w:rPr>
      </w:pPr>
      <w:r w:rsidRPr="002E548D">
        <w:rPr>
          <w:rFonts w:ascii="Bookman Old Style" w:hAnsi="Bookman Old Style" w:cs="Arial"/>
          <w:lang w:val="fi-FI"/>
        </w:rPr>
        <w:t>Penyusunan pedoman dan petunjuk teknis di bidang komunikasi dan informatika, statistik dan persandian pemerintah daerah;</w:t>
      </w:r>
    </w:p>
    <w:p w14:paraId="0E43CAA3" w14:textId="77777777" w:rsidR="002E548D" w:rsidRPr="002E548D" w:rsidRDefault="002E548D" w:rsidP="00210E21">
      <w:pPr>
        <w:widowControl/>
        <w:numPr>
          <w:ilvl w:val="0"/>
          <w:numId w:val="7"/>
        </w:numPr>
        <w:tabs>
          <w:tab w:val="clear" w:pos="1296"/>
          <w:tab w:val="left" w:pos="851"/>
        </w:tabs>
        <w:autoSpaceDN/>
        <w:adjustRightInd/>
        <w:spacing w:line="276" w:lineRule="auto"/>
        <w:ind w:left="851" w:hanging="425"/>
        <w:jc w:val="both"/>
        <w:rPr>
          <w:rFonts w:ascii="Bookman Old Style" w:hAnsi="Bookman Old Style" w:cs="Arial"/>
          <w:lang w:val="fi-FI"/>
        </w:rPr>
      </w:pPr>
      <w:r w:rsidRPr="002E548D">
        <w:rPr>
          <w:rFonts w:ascii="Bookman Old Style" w:hAnsi="Bookman Old Style" w:cs="Arial"/>
          <w:lang w:val="fi-FI"/>
        </w:rPr>
        <w:t>Pengendalian teknis di bidang komunikasi dan informatika, statistik dan persandian;</w:t>
      </w:r>
    </w:p>
    <w:p w14:paraId="59C178E0" w14:textId="77777777" w:rsidR="002E548D" w:rsidRPr="002E548D" w:rsidRDefault="002E548D" w:rsidP="00210E21">
      <w:pPr>
        <w:widowControl/>
        <w:numPr>
          <w:ilvl w:val="0"/>
          <w:numId w:val="7"/>
        </w:numPr>
        <w:tabs>
          <w:tab w:val="clear" w:pos="1296"/>
          <w:tab w:val="left" w:pos="851"/>
        </w:tabs>
        <w:autoSpaceDN/>
        <w:adjustRightInd/>
        <w:spacing w:line="276" w:lineRule="auto"/>
        <w:ind w:left="851" w:hanging="425"/>
        <w:jc w:val="both"/>
        <w:rPr>
          <w:rFonts w:ascii="Bookman Old Style" w:hAnsi="Bookman Old Style" w:cs="Arial"/>
          <w:lang w:val="fi-FI"/>
        </w:rPr>
      </w:pPr>
      <w:r w:rsidRPr="002E548D">
        <w:rPr>
          <w:rFonts w:ascii="Bookman Old Style" w:hAnsi="Bookman Old Style" w:cs="Arial"/>
          <w:lang w:val="fi-FI"/>
        </w:rPr>
        <w:t>Penyelenggaraan kesekretariatan Dinas Komunikasi dan Informatika;</w:t>
      </w:r>
    </w:p>
    <w:p w14:paraId="6E4702E9" w14:textId="77777777" w:rsidR="002E548D" w:rsidRPr="002E548D" w:rsidRDefault="002E548D" w:rsidP="00210E21">
      <w:pPr>
        <w:widowControl/>
        <w:numPr>
          <w:ilvl w:val="0"/>
          <w:numId w:val="7"/>
        </w:numPr>
        <w:tabs>
          <w:tab w:val="clear" w:pos="1296"/>
          <w:tab w:val="left" w:pos="851"/>
        </w:tabs>
        <w:autoSpaceDN/>
        <w:adjustRightInd/>
        <w:spacing w:line="276" w:lineRule="auto"/>
        <w:ind w:left="851" w:hanging="425"/>
        <w:jc w:val="both"/>
        <w:rPr>
          <w:rFonts w:ascii="Bookman Old Style" w:hAnsi="Bookman Old Style" w:cs="Arial"/>
          <w:lang w:val="fi-FI"/>
        </w:rPr>
      </w:pPr>
      <w:r w:rsidRPr="002E548D">
        <w:rPr>
          <w:rFonts w:ascii="Bookman Old Style" w:hAnsi="Bookman Old Style" w:cs="Arial"/>
          <w:lang w:val="fi-FI"/>
        </w:rPr>
        <w:t>Pelaksanaan monitoring, evaluasi dan pelaporan terhadap pelaksanaan tugas-tugas di bidang komunikasi dan informatika, statistik dan persandian;</w:t>
      </w:r>
    </w:p>
    <w:p w14:paraId="3547A72C" w14:textId="77777777" w:rsidR="002E548D" w:rsidRPr="002E548D" w:rsidRDefault="002E548D" w:rsidP="00210E21">
      <w:pPr>
        <w:widowControl/>
        <w:numPr>
          <w:ilvl w:val="0"/>
          <w:numId w:val="7"/>
        </w:numPr>
        <w:tabs>
          <w:tab w:val="clear" w:pos="1296"/>
          <w:tab w:val="left" w:pos="993"/>
        </w:tabs>
        <w:autoSpaceDN/>
        <w:adjustRightInd/>
        <w:spacing w:line="276" w:lineRule="auto"/>
        <w:ind w:left="851" w:hanging="425"/>
        <w:jc w:val="both"/>
        <w:rPr>
          <w:rFonts w:ascii="Bookman Old Style" w:hAnsi="Bookman Old Style" w:cs="Arial"/>
          <w:lang w:val="fi-FI"/>
        </w:rPr>
      </w:pPr>
      <w:r w:rsidRPr="002E548D">
        <w:rPr>
          <w:rFonts w:ascii="Bookman Old Style" w:hAnsi="Bookman Old Style" w:cs="Arial"/>
          <w:lang w:val="fi-FI"/>
        </w:rPr>
        <w:t>Penyelenggaraan pelayanan di bidang komunikasi dan informatika, statistik dan persandian yang menjadi kewenangannya;</w:t>
      </w:r>
    </w:p>
    <w:p w14:paraId="5D03E535" w14:textId="18E506A6" w:rsidR="000F0183" w:rsidRPr="002E548D" w:rsidRDefault="002E548D" w:rsidP="00210E21">
      <w:pPr>
        <w:widowControl/>
        <w:numPr>
          <w:ilvl w:val="0"/>
          <w:numId w:val="7"/>
        </w:numPr>
        <w:tabs>
          <w:tab w:val="clear" w:pos="1296"/>
          <w:tab w:val="left" w:pos="851"/>
        </w:tabs>
        <w:autoSpaceDN/>
        <w:adjustRightInd/>
        <w:spacing w:line="276" w:lineRule="auto"/>
        <w:ind w:left="851" w:hanging="425"/>
        <w:jc w:val="both"/>
        <w:rPr>
          <w:rFonts w:ascii="Bookman Old Style" w:hAnsi="Bookman Old Style" w:cs="Arial"/>
          <w:bCs/>
        </w:rPr>
      </w:pPr>
      <w:r w:rsidRPr="002E548D">
        <w:rPr>
          <w:rFonts w:ascii="Bookman Old Style" w:hAnsi="Bookman Old Style" w:cs="Arial"/>
          <w:lang w:val="fi-FI"/>
        </w:rPr>
        <w:t>Pelaksanaan tug</w:t>
      </w:r>
      <w:r w:rsidRPr="0083456D">
        <w:rPr>
          <w:rFonts w:ascii="Bookman Old Style" w:hAnsi="Bookman Old Style" w:cs="Arial"/>
          <w:lang w:val="fi-FI"/>
        </w:rPr>
        <w:t>as lain</w:t>
      </w:r>
      <w:r w:rsidRPr="002E548D">
        <w:rPr>
          <w:rFonts w:ascii="Bookman Old Style" w:hAnsi="Bookman Old Style" w:cs="Arial"/>
        </w:rPr>
        <w:t xml:space="preserve"> yang diberikan oleh bupati.</w:t>
      </w:r>
    </w:p>
    <w:p w14:paraId="797CF9EB" w14:textId="77777777" w:rsidR="000F0183" w:rsidRPr="000F0183" w:rsidRDefault="000F0183" w:rsidP="000F0183">
      <w:pPr>
        <w:tabs>
          <w:tab w:val="left" w:leader="dot" w:pos="8280"/>
          <w:tab w:val="right" w:pos="8910"/>
        </w:tabs>
        <w:spacing w:line="276" w:lineRule="auto"/>
        <w:ind w:left="990" w:hanging="990"/>
        <w:jc w:val="both"/>
        <w:rPr>
          <w:rFonts w:ascii="Bookman Old Style" w:hAnsi="Bookman Old Style" w:cs="Arial"/>
          <w:bCs/>
        </w:rPr>
      </w:pPr>
    </w:p>
    <w:p w14:paraId="3886ACDF" w14:textId="77777777" w:rsidR="002E548D" w:rsidRDefault="002E548D">
      <w:pPr>
        <w:widowControl/>
        <w:autoSpaceDN/>
        <w:adjustRightInd/>
        <w:spacing w:after="200" w:line="276" w:lineRule="auto"/>
        <w:rPr>
          <w:rFonts w:ascii="Bookman Old Style" w:hAnsi="Bookman Old Style" w:cs="Arial"/>
          <w:bCs/>
        </w:rPr>
      </w:pPr>
      <w:r>
        <w:rPr>
          <w:rFonts w:ascii="Bookman Old Style" w:hAnsi="Bookman Old Style" w:cs="Arial"/>
          <w:bCs/>
        </w:rPr>
        <w:br w:type="page"/>
      </w:r>
    </w:p>
    <w:p w14:paraId="21A2C9C5" w14:textId="77777777" w:rsidR="002E548D" w:rsidRDefault="00AC3285" w:rsidP="002E548D">
      <w:pPr>
        <w:tabs>
          <w:tab w:val="left" w:leader="dot" w:pos="8280"/>
          <w:tab w:val="right" w:pos="8910"/>
        </w:tabs>
        <w:spacing w:line="276" w:lineRule="auto"/>
        <w:ind w:left="990" w:hanging="990"/>
        <w:jc w:val="center"/>
        <w:rPr>
          <w:rFonts w:ascii="Bookman Old Style" w:hAnsi="Bookman Old Style" w:cs="Arial"/>
          <w:bCs/>
        </w:rPr>
      </w:pPr>
      <w:r w:rsidRPr="00E85C5A">
        <w:rPr>
          <w:rFonts w:ascii="Bookman Old Style" w:hAnsi="Bookman Old Style" w:cs="Arial"/>
          <w:bCs/>
          <w:lang w:val="en-US"/>
        </w:rPr>
        <w:lastRenderedPageBreak/>
        <w:t>BAB</w:t>
      </w:r>
      <w:r w:rsidRPr="000F0183">
        <w:rPr>
          <w:rFonts w:ascii="Bookman Old Style" w:hAnsi="Bookman Old Style" w:cs="Arial"/>
          <w:bCs/>
        </w:rPr>
        <w:t xml:space="preserve"> </w:t>
      </w:r>
      <w:r w:rsidR="00E57C04" w:rsidRPr="000F0183">
        <w:rPr>
          <w:rFonts w:ascii="Bookman Old Style" w:hAnsi="Bookman Old Style" w:cs="Arial"/>
          <w:bCs/>
        </w:rPr>
        <w:t>III</w:t>
      </w:r>
    </w:p>
    <w:p w14:paraId="3BFBE69F" w14:textId="4E602307" w:rsidR="00CB2760" w:rsidRDefault="00CB2760" w:rsidP="00E85C5A">
      <w:pPr>
        <w:tabs>
          <w:tab w:val="left" w:leader="dot" w:pos="8280"/>
          <w:tab w:val="right" w:pos="8910"/>
        </w:tabs>
        <w:spacing w:line="276" w:lineRule="auto"/>
        <w:ind w:left="990" w:hanging="990"/>
        <w:jc w:val="center"/>
        <w:rPr>
          <w:rFonts w:ascii="Bookman Old Style" w:hAnsi="Bookman Old Style" w:cs="Arial"/>
          <w:bCs/>
        </w:rPr>
      </w:pPr>
      <w:r w:rsidRPr="000F0183">
        <w:rPr>
          <w:rFonts w:ascii="Bookman Old Style" w:hAnsi="Bookman Old Style" w:cs="Arial"/>
          <w:bCs/>
          <w:lang w:val="en-US"/>
        </w:rPr>
        <w:t>EVALUASI KONSISTENSI PELAKSANAAN R</w:t>
      </w:r>
      <w:r w:rsidRPr="000F0183">
        <w:rPr>
          <w:rFonts w:ascii="Bookman Old Style" w:hAnsi="Bookman Old Style" w:cs="Arial"/>
          <w:bCs/>
        </w:rPr>
        <w:t>ENSTRA</w:t>
      </w:r>
      <w:r w:rsidRPr="000F0183">
        <w:rPr>
          <w:rFonts w:ascii="Bookman Old Style" w:hAnsi="Bookman Old Style" w:cs="Arial"/>
          <w:bCs/>
          <w:lang w:val="en-US"/>
        </w:rPr>
        <w:t xml:space="preserve"> DALAM R</w:t>
      </w:r>
      <w:r w:rsidRPr="000F0183">
        <w:rPr>
          <w:rFonts w:ascii="Bookman Old Style" w:hAnsi="Bookman Old Style" w:cs="Arial"/>
          <w:bCs/>
        </w:rPr>
        <w:t>ENJA</w:t>
      </w:r>
    </w:p>
    <w:p w14:paraId="58CF0067" w14:textId="77777777" w:rsidR="00DD08C2" w:rsidRDefault="00DD08C2" w:rsidP="00E85C5A">
      <w:pPr>
        <w:tabs>
          <w:tab w:val="left" w:leader="dot" w:pos="8280"/>
          <w:tab w:val="right" w:pos="8910"/>
        </w:tabs>
        <w:spacing w:line="276" w:lineRule="auto"/>
        <w:ind w:left="990" w:hanging="990"/>
        <w:jc w:val="center"/>
        <w:rPr>
          <w:rFonts w:ascii="Bookman Old Style" w:hAnsi="Bookman Old Style" w:cs="Arial"/>
          <w:bCs/>
        </w:rPr>
      </w:pPr>
    </w:p>
    <w:p w14:paraId="184F49B6" w14:textId="414DC28C" w:rsidR="00DD08C2" w:rsidRDefault="00782F1B" w:rsidP="00782F1B">
      <w:pPr>
        <w:tabs>
          <w:tab w:val="left" w:leader="dot" w:pos="8280"/>
          <w:tab w:val="right" w:pos="8910"/>
        </w:tabs>
        <w:spacing w:line="276" w:lineRule="auto"/>
        <w:ind w:firstLine="709"/>
        <w:jc w:val="both"/>
        <w:rPr>
          <w:rFonts w:ascii="Bookman Old Style" w:hAnsi="Bookman Old Style"/>
          <w:lang w:val="en-ID"/>
        </w:rPr>
      </w:pPr>
      <w:r>
        <w:rPr>
          <w:rFonts w:ascii="Bookman Old Style" w:hAnsi="Bookman Old Style"/>
          <w:lang w:val="en-ID"/>
        </w:rPr>
        <w:t>D</w:t>
      </w:r>
      <w:r w:rsidR="00FD021A" w:rsidRPr="000F0183">
        <w:rPr>
          <w:rFonts w:ascii="Bookman Old Style" w:hAnsi="Bookman Old Style"/>
          <w:lang w:val="en-ID"/>
        </w:rPr>
        <w:t xml:space="preserve">engan </w:t>
      </w:r>
      <w:r w:rsidR="00FD021A">
        <w:rPr>
          <w:rFonts w:ascii="Bookman Old Style" w:hAnsi="Bookman Old Style"/>
          <w:lang w:val="en-ID"/>
        </w:rPr>
        <w:t>di</w:t>
      </w:r>
      <w:r w:rsidR="00FD021A" w:rsidRPr="000F0183">
        <w:rPr>
          <w:rFonts w:ascii="Bookman Old Style" w:hAnsi="Bookman Old Style"/>
          <w:lang w:val="en-ID"/>
        </w:rPr>
        <w:t>berlaku</w:t>
      </w:r>
      <w:r w:rsidR="00D8200E">
        <w:rPr>
          <w:rFonts w:ascii="Bookman Old Style" w:hAnsi="Bookman Old Style"/>
          <w:lang w:val="en-ID"/>
        </w:rPr>
        <w:t>ka</w:t>
      </w:r>
      <w:r w:rsidR="00FD021A" w:rsidRPr="000F0183">
        <w:rPr>
          <w:rFonts w:ascii="Bookman Old Style" w:hAnsi="Bookman Old Style"/>
          <w:lang w:val="en-ID"/>
        </w:rPr>
        <w:t>nya</w:t>
      </w:r>
      <w:r w:rsidR="00FD021A" w:rsidRPr="000F0183">
        <w:rPr>
          <w:rFonts w:ascii="Bookman Old Style" w:hAnsi="Bookman Old Style"/>
        </w:rPr>
        <w:t xml:space="preserve"> U</w:t>
      </w:r>
      <w:r w:rsidR="00FD021A" w:rsidRPr="000F0183">
        <w:rPr>
          <w:rFonts w:ascii="Bookman Old Style" w:hAnsi="Bookman Old Style"/>
          <w:lang w:val="en-ID"/>
        </w:rPr>
        <w:t>ndang-</w:t>
      </w:r>
      <w:r w:rsidR="00FD021A" w:rsidRPr="000F0183">
        <w:rPr>
          <w:rFonts w:ascii="Bookman Old Style" w:hAnsi="Bookman Old Style"/>
        </w:rPr>
        <w:t>U</w:t>
      </w:r>
      <w:r w:rsidR="00FD021A" w:rsidRPr="000F0183">
        <w:rPr>
          <w:rFonts w:ascii="Bookman Old Style" w:hAnsi="Bookman Old Style"/>
          <w:lang w:val="en-ID"/>
        </w:rPr>
        <w:t>ndang</w:t>
      </w:r>
      <w:r w:rsidR="00FD021A" w:rsidRPr="000F0183">
        <w:rPr>
          <w:rFonts w:ascii="Bookman Old Style" w:hAnsi="Bookman Old Style"/>
        </w:rPr>
        <w:t xml:space="preserve"> Nomor 23 Tahun 2014</w:t>
      </w:r>
      <w:r w:rsidR="00FD021A" w:rsidRPr="000F0183">
        <w:rPr>
          <w:rFonts w:ascii="Bookman Old Style" w:hAnsi="Bookman Old Style" w:cs="Arial"/>
          <w:bCs/>
        </w:rPr>
        <w:t xml:space="preserve"> tentang Pemerintahan Daerah</w:t>
      </w:r>
      <w:r w:rsidR="00FD021A">
        <w:rPr>
          <w:rFonts w:ascii="Bookman Old Style" w:hAnsi="Bookman Old Style" w:cs="Arial"/>
          <w:bCs/>
          <w:lang w:val="en-ID"/>
        </w:rPr>
        <w:t xml:space="preserve"> dan </w:t>
      </w:r>
      <w:r w:rsidR="00FD021A" w:rsidRPr="002E548D">
        <w:rPr>
          <w:rFonts w:ascii="Bookman Old Style" w:hAnsi="Bookman Old Style" w:cs="Arial"/>
        </w:rPr>
        <w:t>Per</w:t>
      </w:r>
      <w:r w:rsidR="00FD021A" w:rsidRPr="002E548D">
        <w:rPr>
          <w:rFonts w:ascii="Bookman Old Style" w:hAnsi="Bookman Old Style" w:cs="Arial"/>
          <w:lang w:val="en-ID"/>
        </w:rPr>
        <w:t>aturan Bupati Temanggung</w:t>
      </w:r>
      <w:r w:rsidR="00FD021A" w:rsidRPr="002E548D">
        <w:rPr>
          <w:rFonts w:ascii="Bookman Old Style" w:hAnsi="Bookman Old Style" w:cs="Arial"/>
        </w:rPr>
        <w:t xml:space="preserve"> Nomor</w:t>
      </w:r>
      <w:r w:rsidR="00FD021A" w:rsidRPr="002E548D">
        <w:rPr>
          <w:rFonts w:ascii="Bookman Old Style" w:hAnsi="Bookman Old Style" w:cs="Arial"/>
          <w:lang w:val="en-ID"/>
        </w:rPr>
        <w:t xml:space="preserve"> </w:t>
      </w:r>
      <w:r w:rsidR="00FD021A" w:rsidRPr="002E548D">
        <w:rPr>
          <w:rFonts w:ascii="Bookman Old Style" w:hAnsi="Bookman Old Style" w:cs="Arial"/>
        </w:rPr>
        <w:t>60 Tahun 20</w:t>
      </w:r>
      <w:r w:rsidR="00FD021A" w:rsidRPr="002E548D">
        <w:rPr>
          <w:rFonts w:ascii="Bookman Old Style" w:hAnsi="Bookman Old Style" w:cs="Arial"/>
          <w:lang w:val="en-ID"/>
        </w:rPr>
        <w:t>16</w:t>
      </w:r>
      <w:r w:rsidR="00FD021A" w:rsidRPr="002E548D">
        <w:rPr>
          <w:rFonts w:ascii="Bookman Old Style" w:hAnsi="Bookman Old Style" w:cs="Arial"/>
        </w:rPr>
        <w:t xml:space="preserve"> tentang </w:t>
      </w:r>
      <w:r w:rsidR="00FD021A" w:rsidRPr="002E548D">
        <w:rPr>
          <w:rFonts w:ascii="Bookman Old Style" w:hAnsi="Bookman Old Style" w:cs="Arial"/>
          <w:lang w:val="en-ID"/>
        </w:rPr>
        <w:t xml:space="preserve">Kedudukan Susunan </w:t>
      </w:r>
      <w:r w:rsidR="00FD021A" w:rsidRPr="002E548D">
        <w:rPr>
          <w:rFonts w:ascii="Bookman Old Style" w:hAnsi="Bookman Old Style" w:cs="Arial"/>
        </w:rPr>
        <w:t xml:space="preserve">dan Tata Kerja </w:t>
      </w:r>
      <w:r w:rsidR="00FD021A" w:rsidRPr="002E548D">
        <w:rPr>
          <w:rFonts w:ascii="Bookman Old Style" w:hAnsi="Bookman Old Style" w:cs="Arial"/>
          <w:lang w:val="en-ID"/>
        </w:rPr>
        <w:t xml:space="preserve">Organisasi </w:t>
      </w:r>
      <w:r w:rsidR="00FD021A" w:rsidRPr="002E548D">
        <w:rPr>
          <w:rFonts w:ascii="Bookman Old Style" w:hAnsi="Bookman Old Style" w:cs="Arial"/>
        </w:rPr>
        <w:t>Perangkat Daerah</w:t>
      </w:r>
      <w:r w:rsidR="00FD021A" w:rsidRPr="002E548D">
        <w:rPr>
          <w:rFonts w:ascii="Bookman Old Style" w:hAnsi="Bookman Old Style" w:cs="Arial"/>
          <w:lang w:val="en-ID"/>
        </w:rPr>
        <w:t xml:space="preserve"> </w:t>
      </w:r>
      <w:r w:rsidR="00FD021A" w:rsidRPr="002E548D">
        <w:rPr>
          <w:rFonts w:ascii="Bookman Old Style" w:hAnsi="Bookman Old Style" w:cs="Arial"/>
        </w:rPr>
        <w:t xml:space="preserve">Kabupaten </w:t>
      </w:r>
      <w:r w:rsidR="00FD021A" w:rsidRPr="002E548D">
        <w:rPr>
          <w:rFonts w:ascii="Bookman Old Style" w:hAnsi="Bookman Old Style" w:cs="Arial"/>
          <w:lang w:val="en-ID"/>
        </w:rPr>
        <w:t>Temanggung</w:t>
      </w:r>
      <w:r w:rsidR="00FD021A" w:rsidRPr="000F0183">
        <w:rPr>
          <w:rFonts w:ascii="Bookman Old Style" w:hAnsi="Bookman Old Style" w:cs="Arial"/>
          <w:bCs/>
          <w:lang w:val="en-ID"/>
        </w:rPr>
        <w:t xml:space="preserve">, maka </w:t>
      </w:r>
      <w:r w:rsidR="00FD021A">
        <w:rPr>
          <w:rFonts w:ascii="Bookman Old Style" w:hAnsi="Bookman Old Style"/>
        </w:rPr>
        <w:t>d</w:t>
      </w:r>
      <w:r w:rsidR="00FD021A" w:rsidRPr="00FA682A">
        <w:rPr>
          <w:rFonts w:ascii="Bookman Old Style" w:hAnsi="Bookman Old Style"/>
        </w:rPr>
        <w:t>alam penyelenggaraan</w:t>
      </w:r>
      <w:r>
        <w:rPr>
          <w:rFonts w:ascii="Bookman Old Style" w:hAnsi="Bookman Old Style"/>
          <w:lang w:val="en-ID"/>
        </w:rPr>
        <w:t xml:space="preserve"> pemerintahan di </w:t>
      </w:r>
      <w:r w:rsidR="00F83111">
        <w:rPr>
          <w:rFonts w:ascii="Bookman Old Style" w:hAnsi="Bookman Old Style"/>
          <w:lang w:val="en-ID"/>
        </w:rPr>
        <w:t>Dinkominfo</w:t>
      </w:r>
      <w:r>
        <w:rPr>
          <w:rFonts w:ascii="Bookman Old Style" w:hAnsi="Bookman Old Style"/>
          <w:lang w:val="en-ID"/>
        </w:rPr>
        <w:t xml:space="preserve"> </w:t>
      </w:r>
      <w:r w:rsidR="00FD021A" w:rsidRPr="00FA682A">
        <w:rPr>
          <w:rFonts w:ascii="Bookman Old Style" w:hAnsi="Bookman Old Style"/>
        </w:rPr>
        <w:t>me</w:t>
      </w:r>
      <w:r>
        <w:rPr>
          <w:rFonts w:ascii="Bookman Old Style" w:hAnsi="Bookman Old Style"/>
          <w:lang w:val="en-ID"/>
        </w:rPr>
        <w:t>ngalami</w:t>
      </w:r>
      <w:r w:rsidR="00382A50">
        <w:rPr>
          <w:rFonts w:ascii="Bookman Old Style" w:hAnsi="Bookman Old Style"/>
          <w:lang w:val="en-ID"/>
        </w:rPr>
        <w:t xml:space="preserve"> beberapa</w:t>
      </w:r>
      <w:r w:rsidR="00FD021A" w:rsidRPr="00FA682A">
        <w:rPr>
          <w:rFonts w:ascii="Bookman Old Style" w:hAnsi="Bookman Old Style"/>
        </w:rPr>
        <w:t xml:space="preserve"> perubahan</w:t>
      </w:r>
      <w:r w:rsidR="00382A50">
        <w:rPr>
          <w:rFonts w:ascii="Bookman Old Style" w:hAnsi="Bookman Old Style"/>
          <w:lang w:val="en-ID"/>
        </w:rPr>
        <w:t xml:space="preserve"> program dan kegiatan yang harus disesuaikan dengan tugas pokok dan fungsi yang ditetapkan</w:t>
      </w:r>
      <w:r w:rsidR="00FD021A" w:rsidRPr="00FA682A">
        <w:rPr>
          <w:rFonts w:ascii="Bookman Old Style" w:hAnsi="Bookman Old Style"/>
        </w:rPr>
        <w:t xml:space="preserve">. </w:t>
      </w:r>
      <w:r w:rsidR="00382A50">
        <w:rPr>
          <w:rFonts w:ascii="Bookman Old Style" w:hAnsi="Bookman Old Style"/>
          <w:lang w:val="en-ID"/>
        </w:rPr>
        <w:t xml:space="preserve">Program dan kegiatan tersebut kami jabarkan pada 3 kategori </w:t>
      </w:r>
      <w:r>
        <w:rPr>
          <w:rFonts w:ascii="Bookman Old Style" w:hAnsi="Bookman Old Style"/>
          <w:lang w:val="en-ID"/>
        </w:rPr>
        <w:t xml:space="preserve">yaitu Program/kegiatan yang pindah OPD, Program/kegiatan </w:t>
      </w:r>
      <w:r>
        <w:rPr>
          <w:rFonts w:ascii="Bookman Old Style" w:hAnsi="Bookman Old Style" w:cs="Arial"/>
          <w:bCs/>
          <w:lang w:val="en-ID"/>
        </w:rPr>
        <w:t>yang tidak masuk renstra tapi dilaksanakan</w:t>
      </w:r>
      <w:r>
        <w:rPr>
          <w:rFonts w:ascii="Bookman Old Style" w:hAnsi="Bookman Old Style"/>
          <w:lang w:val="en-ID"/>
        </w:rPr>
        <w:t xml:space="preserve">, dan </w:t>
      </w:r>
      <w:r>
        <w:rPr>
          <w:rFonts w:ascii="Bookman Old Style" w:hAnsi="Bookman Old Style" w:cs="Arial"/>
          <w:bCs/>
          <w:lang w:val="en-ID"/>
        </w:rPr>
        <w:t>Program/kegiatan yang masuk renstra tapi tidak dilaksanakan</w:t>
      </w:r>
      <w:r>
        <w:rPr>
          <w:rFonts w:ascii="Bookman Old Style" w:hAnsi="Bookman Old Style"/>
          <w:lang w:val="en-ID"/>
        </w:rPr>
        <w:t>.</w:t>
      </w:r>
    </w:p>
    <w:p w14:paraId="67E28C85" w14:textId="77777777" w:rsidR="00782F1B" w:rsidRDefault="00782F1B" w:rsidP="00782F1B">
      <w:pPr>
        <w:tabs>
          <w:tab w:val="left" w:leader="dot" w:pos="8280"/>
          <w:tab w:val="right" w:pos="8910"/>
        </w:tabs>
        <w:spacing w:line="276" w:lineRule="auto"/>
        <w:ind w:firstLine="709"/>
        <w:jc w:val="both"/>
        <w:rPr>
          <w:rFonts w:ascii="Bookman Old Style" w:hAnsi="Bookman Old Style"/>
          <w:lang w:val="en-ID"/>
        </w:rPr>
      </w:pPr>
    </w:p>
    <w:p w14:paraId="299015EE" w14:textId="6A156115" w:rsidR="00782F1B" w:rsidRDefault="00782F1B" w:rsidP="00210E21">
      <w:pPr>
        <w:pStyle w:val="ListParagraph"/>
        <w:numPr>
          <w:ilvl w:val="0"/>
          <w:numId w:val="13"/>
        </w:numPr>
        <w:tabs>
          <w:tab w:val="left" w:leader="dot" w:pos="8280"/>
          <w:tab w:val="right" w:pos="8910"/>
        </w:tabs>
        <w:spacing w:after="120" w:line="276" w:lineRule="auto"/>
        <w:ind w:left="425" w:hanging="425"/>
        <w:contextualSpacing w:val="0"/>
        <w:jc w:val="both"/>
        <w:rPr>
          <w:rFonts w:ascii="Bookman Old Style" w:hAnsi="Bookman Old Style" w:cs="Arial"/>
          <w:bCs/>
          <w:lang w:val="en-ID"/>
        </w:rPr>
      </w:pPr>
      <w:r>
        <w:rPr>
          <w:rFonts w:ascii="Bookman Old Style" w:hAnsi="Bookman Old Style" w:cs="Arial"/>
          <w:bCs/>
          <w:lang w:val="en-ID"/>
        </w:rPr>
        <w:t>Program/kegiatan yang pindah OPD</w:t>
      </w:r>
    </w:p>
    <w:p w14:paraId="513A4037" w14:textId="1B3507D5" w:rsidR="00782F1B" w:rsidRDefault="00782F1B" w:rsidP="00782F1B">
      <w:pPr>
        <w:pStyle w:val="ListParagraph"/>
        <w:tabs>
          <w:tab w:val="left" w:leader="dot" w:pos="8280"/>
          <w:tab w:val="right" w:pos="8910"/>
        </w:tabs>
        <w:spacing w:after="120" w:line="276" w:lineRule="auto"/>
        <w:ind w:left="426" w:firstLine="708"/>
        <w:jc w:val="both"/>
        <w:rPr>
          <w:rFonts w:ascii="Bookman Old Style" w:hAnsi="Bookman Old Style" w:cs="Arial"/>
          <w:bCs/>
          <w:lang w:val="en-ID"/>
        </w:rPr>
      </w:pPr>
      <w:r>
        <w:rPr>
          <w:rFonts w:ascii="Bookman Old Style" w:hAnsi="Bookman Old Style" w:cs="Arial"/>
          <w:bCs/>
          <w:lang w:val="en-ID"/>
        </w:rPr>
        <w:t xml:space="preserve">Program dan kegiatan yang pindah dari OPD lama ke Dinkominfo tercatat ada 4 Program dan 21 Kegiatan. Program dan kegiatan tersebut pindahan dari 3 OPD </w:t>
      </w:r>
      <w:r w:rsidR="00521B76">
        <w:rPr>
          <w:rFonts w:ascii="Bookman Old Style" w:hAnsi="Bookman Old Style" w:cs="Arial"/>
          <w:bCs/>
          <w:lang w:val="en-ID"/>
        </w:rPr>
        <w:t xml:space="preserve">lama </w:t>
      </w:r>
      <w:r>
        <w:rPr>
          <w:rFonts w:ascii="Bookman Old Style" w:hAnsi="Bookman Old Style" w:cs="Arial"/>
          <w:bCs/>
          <w:lang w:val="en-ID"/>
        </w:rPr>
        <w:t>yaitu Dishubkominfo, Bagian Santel dan PDE, dan Bappeda Kabupaten Temanggung. Program dan kegiatan tersebut secara rinci dapat dilihat pada tabel 3.1 sebagai berikut:</w:t>
      </w:r>
    </w:p>
    <w:p w14:paraId="6A74F371" w14:textId="77777777" w:rsidR="00521B76" w:rsidRDefault="00521B76" w:rsidP="00782F1B">
      <w:pPr>
        <w:pStyle w:val="ListParagraph"/>
        <w:tabs>
          <w:tab w:val="left" w:leader="dot" w:pos="8280"/>
          <w:tab w:val="right" w:pos="8910"/>
        </w:tabs>
        <w:spacing w:after="120" w:line="276" w:lineRule="auto"/>
        <w:ind w:left="426" w:firstLine="708"/>
        <w:jc w:val="both"/>
        <w:rPr>
          <w:rFonts w:ascii="Bookman Old Style" w:hAnsi="Bookman Old Style" w:cs="Arial"/>
          <w:bCs/>
          <w:lang w:val="en-ID"/>
        </w:rPr>
      </w:pPr>
    </w:p>
    <w:p w14:paraId="459BF036" w14:textId="1E2C09FF" w:rsidR="00521B76" w:rsidRDefault="00521B76" w:rsidP="000D7533">
      <w:pPr>
        <w:pStyle w:val="ListParagraph"/>
        <w:tabs>
          <w:tab w:val="left" w:pos="1843"/>
          <w:tab w:val="left" w:pos="2410"/>
          <w:tab w:val="left" w:leader="dot" w:pos="8280"/>
          <w:tab w:val="right" w:pos="8910"/>
        </w:tabs>
        <w:spacing w:after="120" w:line="276" w:lineRule="auto"/>
        <w:ind w:left="2410" w:hanging="1276"/>
        <w:contextualSpacing w:val="0"/>
        <w:rPr>
          <w:rFonts w:ascii="Bookman Old Style" w:hAnsi="Bookman Old Style" w:cs="Arial"/>
          <w:bCs/>
          <w:lang w:val="en-ID"/>
        </w:rPr>
      </w:pPr>
      <w:r>
        <w:rPr>
          <w:rFonts w:ascii="Bookman Old Style" w:hAnsi="Bookman Old Style" w:cs="Arial"/>
          <w:bCs/>
          <w:lang w:val="en-ID"/>
        </w:rPr>
        <w:t>Tabel</w:t>
      </w:r>
      <w:r>
        <w:rPr>
          <w:rFonts w:ascii="Bookman Old Style" w:hAnsi="Bookman Old Style" w:cs="Arial"/>
          <w:bCs/>
          <w:lang w:val="en-ID"/>
        </w:rPr>
        <w:tab/>
        <w:t>3.1 Program/kegiatan yang pindah OPD</w:t>
      </w:r>
    </w:p>
    <w:tbl>
      <w:tblPr>
        <w:tblW w:w="878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983"/>
        <w:gridCol w:w="1418"/>
        <w:gridCol w:w="1246"/>
        <w:gridCol w:w="1433"/>
        <w:gridCol w:w="1147"/>
      </w:tblGrid>
      <w:tr w:rsidR="00521B76" w:rsidRPr="007B6A5F" w14:paraId="7B386408" w14:textId="77777777" w:rsidTr="00521B76">
        <w:trPr>
          <w:trHeight w:val="255"/>
        </w:trPr>
        <w:tc>
          <w:tcPr>
            <w:tcW w:w="560" w:type="dxa"/>
            <w:shd w:val="clear" w:color="auto" w:fill="auto"/>
            <w:noWrap/>
            <w:vAlign w:val="center"/>
            <w:hideMark/>
          </w:tcPr>
          <w:p w14:paraId="106CBA96" w14:textId="77777777"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NO</w:t>
            </w:r>
          </w:p>
        </w:tc>
        <w:tc>
          <w:tcPr>
            <w:tcW w:w="2983" w:type="dxa"/>
            <w:shd w:val="clear" w:color="auto" w:fill="auto"/>
            <w:vAlign w:val="center"/>
            <w:hideMark/>
          </w:tcPr>
          <w:p w14:paraId="363ED7A5" w14:textId="77777777"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PROGRAM/KEGIATAN</w:t>
            </w:r>
          </w:p>
        </w:tc>
        <w:tc>
          <w:tcPr>
            <w:tcW w:w="1418" w:type="dxa"/>
            <w:shd w:val="clear" w:color="auto" w:fill="auto"/>
            <w:noWrap/>
            <w:vAlign w:val="center"/>
            <w:hideMark/>
          </w:tcPr>
          <w:p w14:paraId="23E3B5E7" w14:textId="77777777"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OPD LAMA</w:t>
            </w:r>
          </w:p>
        </w:tc>
        <w:tc>
          <w:tcPr>
            <w:tcW w:w="1246" w:type="dxa"/>
            <w:shd w:val="clear" w:color="auto" w:fill="auto"/>
            <w:noWrap/>
            <w:vAlign w:val="center"/>
            <w:hideMark/>
          </w:tcPr>
          <w:p w14:paraId="71C6140A" w14:textId="77777777"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OPD BARU</w:t>
            </w:r>
          </w:p>
        </w:tc>
        <w:tc>
          <w:tcPr>
            <w:tcW w:w="1433" w:type="dxa"/>
            <w:shd w:val="clear" w:color="auto" w:fill="auto"/>
            <w:noWrap/>
            <w:vAlign w:val="center"/>
            <w:hideMark/>
          </w:tcPr>
          <w:p w14:paraId="56FBBB84" w14:textId="77777777"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TAHUN PELAKSANAAN</w:t>
            </w:r>
          </w:p>
        </w:tc>
        <w:tc>
          <w:tcPr>
            <w:tcW w:w="1147" w:type="dxa"/>
            <w:shd w:val="clear" w:color="auto" w:fill="auto"/>
            <w:noWrap/>
            <w:vAlign w:val="center"/>
            <w:hideMark/>
          </w:tcPr>
          <w:p w14:paraId="1255A8C6" w14:textId="3C176422"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KETERA</w:t>
            </w:r>
            <w:r>
              <w:rPr>
                <w:rFonts w:ascii="Arial Narrow" w:hAnsi="Arial Narrow" w:cs="Calibri"/>
                <w:color w:val="000000"/>
                <w:sz w:val="20"/>
                <w:szCs w:val="20"/>
                <w:lang w:val="en-ID"/>
              </w:rPr>
              <w:t xml:space="preserve"> </w:t>
            </w:r>
            <w:r w:rsidRPr="00601825">
              <w:rPr>
                <w:rFonts w:ascii="Arial Narrow" w:hAnsi="Arial Narrow" w:cs="Calibri"/>
                <w:color w:val="000000"/>
                <w:sz w:val="20"/>
                <w:szCs w:val="20"/>
              </w:rPr>
              <w:t>NGAN/ ALASAN</w:t>
            </w:r>
          </w:p>
        </w:tc>
      </w:tr>
      <w:tr w:rsidR="00521B76" w:rsidRPr="007B6A5F" w14:paraId="55614760" w14:textId="77777777" w:rsidTr="00521B76">
        <w:trPr>
          <w:trHeight w:val="255"/>
        </w:trPr>
        <w:tc>
          <w:tcPr>
            <w:tcW w:w="560" w:type="dxa"/>
            <w:shd w:val="clear" w:color="auto" w:fill="auto"/>
            <w:noWrap/>
            <w:vAlign w:val="center"/>
          </w:tcPr>
          <w:p w14:paraId="3D627846" w14:textId="77777777" w:rsidR="00521B76" w:rsidRPr="007B6A5F" w:rsidRDefault="00521B76" w:rsidP="00D4514B">
            <w:pPr>
              <w:jc w:val="center"/>
              <w:rPr>
                <w:rFonts w:ascii="Arial Narrow" w:hAnsi="Arial Narrow" w:cs="Calibri"/>
                <w:color w:val="000000"/>
                <w:sz w:val="20"/>
                <w:szCs w:val="20"/>
                <w:lang w:val="en-ID"/>
              </w:rPr>
            </w:pPr>
            <w:r w:rsidRPr="007B6A5F">
              <w:rPr>
                <w:rFonts w:ascii="Arial Narrow" w:hAnsi="Arial Narrow" w:cs="Calibri"/>
                <w:color w:val="000000"/>
                <w:sz w:val="20"/>
                <w:szCs w:val="20"/>
                <w:lang w:val="en-ID"/>
              </w:rPr>
              <w:t>1</w:t>
            </w:r>
          </w:p>
        </w:tc>
        <w:tc>
          <w:tcPr>
            <w:tcW w:w="8227" w:type="dxa"/>
            <w:gridSpan w:val="5"/>
            <w:shd w:val="clear" w:color="auto" w:fill="auto"/>
            <w:vAlign w:val="center"/>
          </w:tcPr>
          <w:p w14:paraId="05ACE887" w14:textId="77777777" w:rsidR="00521B76" w:rsidRPr="007B6A5F"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Program Pengembangan Komunikasi, Informasi dan Media Massa</w:t>
            </w:r>
          </w:p>
        </w:tc>
      </w:tr>
      <w:tr w:rsidR="00521B76" w:rsidRPr="007B6A5F" w14:paraId="6303AD03" w14:textId="77777777" w:rsidTr="00521B76">
        <w:trPr>
          <w:trHeight w:val="255"/>
        </w:trPr>
        <w:tc>
          <w:tcPr>
            <w:tcW w:w="560" w:type="dxa"/>
            <w:shd w:val="clear" w:color="auto" w:fill="auto"/>
            <w:noWrap/>
            <w:hideMark/>
          </w:tcPr>
          <w:p w14:paraId="0FFC20E5" w14:textId="77777777" w:rsidR="00521B76" w:rsidRPr="00601825" w:rsidRDefault="00521B76" w:rsidP="00D4514B">
            <w:pPr>
              <w:jc w:val="right"/>
              <w:rPr>
                <w:rFonts w:ascii="Arial Narrow" w:hAnsi="Arial Narrow" w:cs="Calibri"/>
                <w:color w:val="000000"/>
                <w:sz w:val="20"/>
                <w:szCs w:val="20"/>
              </w:rPr>
            </w:pPr>
            <w:r w:rsidRPr="00601825">
              <w:rPr>
                <w:rFonts w:ascii="Arial Narrow" w:hAnsi="Arial Narrow" w:cs="Calibri"/>
                <w:color w:val="000000"/>
                <w:sz w:val="20"/>
                <w:szCs w:val="20"/>
              </w:rPr>
              <w:t>a</w:t>
            </w:r>
          </w:p>
        </w:tc>
        <w:tc>
          <w:tcPr>
            <w:tcW w:w="2983" w:type="dxa"/>
            <w:shd w:val="clear" w:color="auto" w:fill="auto"/>
            <w:hideMark/>
          </w:tcPr>
          <w:p w14:paraId="56869DB3"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Pembinaan dan Pengembangan Jaringan Komunikasi dan Informasi</w:t>
            </w:r>
          </w:p>
        </w:tc>
        <w:tc>
          <w:tcPr>
            <w:tcW w:w="1418" w:type="dxa"/>
            <w:shd w:val="clear" w:color="auto" w:fill="auto"/>
            <w:noWrap/>
            <w:hideMark/>
          </w:tcPr>
          <w:p w14:paraId="055CB1D3"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Bagian Santel dan PDE</w:t>
            </w:r>
          </w:p>
        </w:tc>
        <w:tc>
          <w:tcPr>
            <w:tcW w:w="1246" w:type="dxa"/>
            <w:shd w:val="clear" w:color="auto" w:fill="auto"/>
            <w:noWrap/>
            <w:hideMark/>
          </w:tcPr>
          <w:p w14:paraId="501E9E4E"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Dinkominfo</w:t>
            </w:r>
          </w:p>
        </w:tc>
        <w:tc>
          <w:tcPr>
            <w:tcW w:w="1433" w:type="dxa"/>
            <w:shd w:val="clear" w:color="auto" w:fill="auto"/>
            <w:noWrap/>
            <w:hideMark/>
          </w:tcPr>
          <w:p w14:paraId="41ABE815" w14:textId="77777777"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2017</w:t>
            </w:r>
          </w:p>
        </w:tc>
        <w:tc>
          <w:tcPr>
            <w:tcW w:w="1147" w:type="dxa"/>
            <w:shd w:val="clear" w:color="auto" w:fill="auto"/>
            <w:noWrap/>
            <w:hideMark/>
          </w:tcPr>
          <w:p w14:paraId="7AF34DFC"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Perubahan SOTK / OPD baru</w:t>
            </w:r>
          </w:p>
        </w:tc>
      </w:tr>
      <w:tr w:rsidR="00521B76" w:rsidRPr="007B6A5F" w14:paraId="1A49A0A2" w14:textId="77777777" w:rsidTr="00521B76">
        <w:trPr>
          <w:trHeight w:val="255"/>
        </w:trPr>
        <w:tc>
          <w:tcPr>
            <w:tcW w:w="560" w:type="dxa"/>
            <w:shd w:val="clear" w:color="auto" w:fill="auto"/>
            <w:noWrap/>
            <w:hideMark/>
          </w:tcPr>
          <w:p w14:paraId="1F113EA8" w14:textId="77777777" w:rsidR="00521B76" w:rsidRPr="00601825" w:rsidRDefault="00521B76" w:rsidP="00D4514B">
            <w:pPr>
              <w:jc w:val="right"/>
              <w:rPr>
                <w:rFonts w:ascii="Arial Narrow" w:hAnsi="Arial Narrow" w:cs="Calibri"/>
                <w:color w:val="000000"/>
                <w:sz w:val="20"/>
                <w:szCs w:val="20"/>
              </w:rPr>
            </w:pPr>
            <w:r w:rsidRPr="00601825">
              <w:rPr>
                <w:rFonts w:ascii="Arial Narrow" w:hAnsi="Arial Narrow" w:cs="Calibri"/>
                <w:color w:val="000000"/>
                <w:sz w:val="20"/>
                <w:szCs w:val="20"/>
              </w:rPr>
              <w:t>b</w:t>
            </w:r>
          </w:p>
        </w:tc>
        <w:tc>
          <w:tcPr>
            <w:tcW w:w="2983" w:type="dxa"/>
            <w:shd w:val="clear" w:color="auto" w:fill="auto"/>
            <w:hideMark/>
          </w:tcPr>
          <w:p w14:paraId="739D8274"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Pembinaan dan Pengembangan Sumber Daya Komunikasi dan Informasi</w:t>
            </w:r>
          </w:p>
        </w:tc>
        <w:tc>
          <w:tcPr>
            <w:tcW w:w="1418" w:type="dxa"/>
            <w:shd w:val="clear" w:color="auto" w:fill="auto"/>
            <w:noWrap/>
            <w:hideMark/>
          </w:tcPr>
          <w:p w14:paraId="7CA28AA8"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Dishubkominfo</w:t>
            </w:r>
          </w:p>
        </w:tc>
        <w:tc>
          <w:tcPr>
            <w:tcW w:w="1246" w:type="dxa"/>
            <w:shd w:val="clear" w:color="auto" w:fill="auto"/>
            <w:noWrap/>
            <w:hideMark/>
          </w:tcPr>
          <w:p w14:paraId="02AE4C3E"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Dinkominfo</w:t>
            </w:r>
          </w:p>
        </w:tc>
        <w:tc>
          <w:tcPr>
            <w:tcW w:w="1433" w:type="dxa"/>
            <w:shd w:val="clear" w:color="auto" w:fill="auto"/>
            <w:noWrap/>
            <w:hideMark/>
          </w:tcPr>
          <w:p w14:paraId="73AF87B7" w14:textId="77777777"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2017</w:t>
            </w:r>
          </w:p>
        </w:tc>
        <w:tc>
          <w:tcPr>
            <w:tcW w:w="1147" w:type="dxa"/>
            <w:shd w:val="clear" w:color="auto" w:fill="auto"/>
            <w:noWrap/>
            <w:hideMark/>
          </w:tcPr>
          <w:p w14:paraId="2FF6633B"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sda</w:t>
            </w:r>
          </w:p>
        </w:tc>
      </w:tr>
      <w:tr w:rsidR="00521B76" w:rsidRPr="007B6A5F" w14:paraId="2DA9AEFE" w14:textId="77777777" w:rsidTr="00521B76">
        <w:trPr>
          <w:trHeight w:val="255"/>
        </w:trPr>
        <w:tc>
          <w:tcPr>
            <w:tcW w:w="560" w:type="dxa"/>
            <w:shd w:val="clear" w:color="auto" w:fill="auto"/>
            <w:noWrap/>
            <w:hideMark/>
          </w:tcPr>
          <w:p w14:paraId="15A4244C" w14:textId="77777777" w:rsidR="00521B76" w:rsidRPr="00601825" w:rsidRDefault="00521B76" w:rsidP="00D4514B">
            <w:pPr>
              <w:jc w:val="right"/>
              <w:rPr>
                <w:rFonts w:ascii="Arial Narrow" w:hAnsi="Arial Narrow" w:cs="Calibri"/>
                <w:color w:val="000000"/>
                <w:sz w:val="20"/>
                <w:szCs w:val="20"/>
              </w:rPr>
            </w:pPr>
            <w:r w:rsidRPr="00601825">
              <w:rPr>
                <w:rFonts w:ascii="Arial Narrow" w:hAnsi="Arial Narrow" w:cs="Calibri"/>
                <w:color w:val="000000"/>
                <w:sz w:val="20"/>
                <w:szCs w:val="20"/>
              </w:rPr>
              <w:t>c</w:t>
            </w:r>
          </w:p>
        </w:tc>
        <w:tc>
          <w:tcPr>
            <w:tcW w:w="2983" w:type="dxa"/>
            <w:shd w:val="clear" w:color="auto" w:fill="auto"/>
            <w:hideMark/>
          </w:tcPr>
          <w:p w14:paraId="551128FC"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Pengadaan Alat Studio dan Komunikasi</w:t>
            </w:r>
          </w:p>
        </w:tc>
        <w:tc>
          <w:tcPr>
            <w:tcW w:w="1418" w:type="dxa"/>
            <w:shd w:val="clear" w:color="auto" w:fill="auto"/>
            <w:noWrap/>
            <w:hideMark/>
          </w:tcPr>
          <w:p w14:paraId="0E5E404A"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Dishubkominfo</w:t>
            </w:r>
          </w:p>
        </w:tc>
        <w:tc>
          <w:tcPr>
            <w:tcW w:w="1246" w:type="dxa"/>
            <w:shd w:val="clear" w:color="auto" w:fill="auto"/>
            <w:noWrap/>
            <w:hideMark/>
          </w:tcPr>
          <w:p w14:paraId="50D50A35"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Dinkominfo</w:t>
            </w:r>
          </w:p>
        </w:tc>
        <w:tc>
          <w:tcPr>
            <w:tcW w:w="1433" w:type="dxa"/>
            <w:shd w:val="clear" w:color="auto" w:fill="auto"/>
            <w:noWrap/>
            <w:hideMark/>
          </w:tcPr>
          <w:p w14:paraId="17F57D5B" w14:textId="77777777"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2017</w:t>
            </w:r>
          </w:p>
        </w:tc>
        <w:tc>
          <w:tcPr>
            <w:tcW w:w="1147" w:type="dxa"/>
            <w:shd w:val="clear" w:color="auto" w:fill="auto"/>
            <w:noWrap/>
            <w:hideMark/>
          </w:tcPr>
          <w:p w14:paraId="3FD6C754"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sda</w:t>
            </w:r>
          </w:p>
        </w:tc>
      </w:tr>
      <w:tr w:rsidR="00521B76" w:rsidRPr="007B6A5F" w14:paraId="5C5F7CC3" w14:textId="77777777" w:rsidTr="00521B76">
        <w:trPr>
          <w:trHeight w:val="255"/>
        </w:trPr>
        <w:tc>
          <w:tcPr>
            <w:tcW w:w="560" w:type="dxa"/>
            <w:shd w:val="clear" w:color="auto" w:fill="auto"/>
            <w:noWrap/>
            <w:hideMark/>
          </w:tcPr>
          <w:p w14:paraId="61AB1911" w14:textId="77777777" w:rsidR="00521B76" w:rsidRPr="00601825" w:rsidRDefault="00521B76" w:rsidP="00D4514B">
            <w:pPr>
              <w:jc w:val="right"/>
              <w:rPr>
                <w:rFonts w:ascii="Arial Narrow" w:hAnsi="Arial Narrow" w:cs="Calibri"/>
                <w:color w:val="000000"/>
                <w:sz w:val="20"/>
                <w:szCs w:val="20"/>
              </w:rPr>
            </w:pPr>
            <w:r w:rsidRPr="00601825">
              <w:rPr>
                <w:rFonts w:ascii="Arial Narrow" w:hAnsi="Arial Narrow" w:cs="Calibri"/>
                <w:color w:val="000000"/>
                <w:sz w:val="20"/>
                <w:szCs w:val="20"/>
              </w:rPr>
              <w:t>d</w:t>
            </w:r>
          </w:p>
        </w:tc>
        <w:tc>
          <w:tcPr>
            <w:tcW w:w="2983" w:type="dxa"/>
            <w:shd w:val="clear" w:color="auto" w:fill="auto"/>
            <w:hideMark/>
          </w:tcPr>
          <w:p w14:paraId="7BED965C"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Pemeliharaan Alat Studio</w:t>
            </w:r>
          </w:p>
        </w:tc>
        <w:tc>
          <w:tcPr>
            <w:tcW w:w="1418" w:type="dxa"/>
            <w:shd w:val="clear" w:color="auto" w:fill="auto"/>
            <w:noWrap/>
            <w:hideMark/>
          </w:tcPr>
          <w:p w14:paraId="64AE4AEB"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Dishubkominfo</w:t>
            </w:r>
          </w:p>
        </w:tc>
        <w:tc>
          <w:tcPr>
            <w:tcW w:w="1246" w:type="dxa"/>
            <w:shd w:val="clear" w:color="auto" w:fill="auto"/>
            <w:noWrap/>
            <w:hideMark/>
          </w:tcPr>
          <w:p w14:paraId="0D7D112F"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Dinkominfo</w:t>
            </w:r>
          </w:p>
        </w:tc>
        <w:tc>
          <w:tcPr>
            <w:tcW w:w="1433" w:type="dxa"/>
            <w:shd w:val="clear" w:color="auto" w:fill="auto"/>
            <w:noWrap/>
            <w:hideMark/>
          </w:tcPr>
          <w:p w14:paraId="1208FC90" w14:textId="77777777"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2017</w:t>
            </w:r>
          </w:p>
        </w:tc>
        <w:tc>
          <w:tcPr>
            <w:tcW w:w="1147" w:type="dxa"/>
            <w:shd w:val="clear" w:color="auto" w:fill="auto"/>
            <w:noWrap/>
            <w:hideMark/>
          </w:tcPr>
          <w:p w14:paraId="7DCDD489"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sda</w:t>
            </w:r>
          </w:p>
        </w:tc>
      </w:tr>
      <w:tr w:rsidR="00521B76" w:rsidRPr="007B6A5F" w14:paraId="420A6097" w14:textId="77777777" w:rsidTr="00521B76">
        <w:trPr>
          <w:trHeight w:val="255"/>
        </w:trPr>
        <w:tc>
          <w:tcPr>
            <w:tcW w:w="560" w:type="dxa"/>
            <w:shd w:val="clear" w:color="auto" w:fill="auto"/>
            <w:noWrap/>
            <w:hideMark/>
          </w:tcPr>
          <w:p w14:paraId="56421B62" w14:textId="77777777" w:rsidR="00521B76" w:rsidRPr="00601825" w:rsidRDefault="00521B76" w:rsidP="00D4514B">
            <w:pPr>
              <w:jc w:val="right"/>
              <w:rPr>
                <w:rFonts w:ascii="Arial Narrow" w:hAnsi="Arial Narrow" w:cs="Calibri"/>
                <w:color w:val="000000"/>
                <w:sz w:val="20"/>
                <w:szCs w:val="20"/>
              </w:rPr>
            </w:pPr>
            <w:r w:rsidRPr="00601825">
              <w:rPr>
                <w:rFonts w:ascii="Arial Narrow" w:hAnsi="Arial Narrow" w:cs="Calibri"/>
                <w:color w:val="000000"/>
                <w:sz w:val="20"/>
                <w:szCs w:val="20"/>
              </w:rPr>
              <w:t>e</w:t>
            </w:r>
          </w:p>
        </w:tc>
        <w:tc>
          <w:tcPr>
            <w:tcW w:w="2983" w:type="dxa"/>
            <w:shd w:val="clear" w:color="auto" w:fill="auto"/>
            <w:hideMark/>
          </w:tcPr>
          <w:p w14:paraId="41215093"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Lomba Inovasi Teknologi Informasi dan Komunikasi</w:t>
            </w:r>
          </w:p>
        </w:tc>
        <w:tc>
          <w:tcPr>
            <w:tcW w:w="1418" w:type="dxa"/>
            <w:shd w:val="clear" w:color="auto" w:fill="auto"/>
            <w:noWrap/>
            <w:hideMark/>
          </w:tcPr>
          <w:p w14:paraId="361CE64E"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Dishubkominfo</w:t>
            </w:r>
          </w:p>
        </w:tc>
        <w:tc>
          <w:tcPr>
            <w:tcW w:w="1246" w:type="dxa"/>
            <w:shd w:val="clear" w:color="auto" w:fill="auto"/>
            <w:noWrap/>
            <w:hideMark/>
          </w:tcPr>
          <w:p w14:paraId="0DBBFC15"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Dinkominfo</w:t>
            </w:r>
          </w:p>
        </w:tc>
        <w:tc>
          <w:tcPr>
            <w:tcW w:w="1433" w:type="dxa"/>
            <w:shd w:val="clear" w:color="auto" w:fill="auto"/>
            <w:noWrap/>
            <w:hideMark/>
          </w:tcPr>
          <w:p w14:paraId="7FC25883" w14:textId="77777777"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2017</w:t>
            </w:r>
          </w:p>
        </w:tc>
        <w:tc>
          <w:tcPr>
            <w:tcW w:w="1147" w:type="dxa"/>
            <w:shd w:val="clear" w:color="auto" w:fill="auto"/>
            <w:noWrap/>
            <w:hideMark/>
          </w:tcPr>
          <w:p w14:paraId="5DCAA435"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sda</w:t>
            </w:r>
          </w:p>
        </w:tc>
      </w:tr>
      <w:tr w:rsidR="00521B76" w:rsidRPr="007B6A5F" w14:paraId="27A24EBB" w14:textId="77777777" w:rsidTr="00521B76">
        <w:trPr>
          <w:trHeight w:val="255"/>
        </w:trPr>
        <w:tc>
          <w:tcPr>
            <w:tcW w:w="560" w:type="dxa"/>
            <w:shd w:val="clear" w:color="auto" w:fill="auto"/>
            <w:noWrap/>
            <w:hideMark/>
          </w:tcPr>
          <w:p w14:paraId="23286ACE" w14:textId="77777777" w:rsidR="00521B76" w:rsidRPr="00601825" w:rsidRDefault="00521B76" w:rsidP="00D4514B">
            <w:pPr>
              <w:jc w:val="right"/>
              <w:rPr>
                <w:rFonts w:ascii="Arial Narrow" w:hAnsi="Arial Narrow" w:cs="Calibri"/>
                <w:color w:val="000000"/>
                <w:sz w:val="20"/>
                <w:szCs w:val="20"/>
              </w:rPr>
            </w:pPr>
            <w:r w:rsidRPr="00601825">
              <w:rPr>
                <w:rFonts w:ascii="Arial Narrow" w:hAnsi="Arial Narrow" w:cs="Calibri"/>
                <w:color w:val="000000"/>
                <w:sz w:val="20"/>
                <w:szCs w:val="20"/>
              </w:rPr>
              <w:t>f</w:t>
            </w:r>
          </w:p>
        </w:tc>
        <w:tc>
          <w:tcPr>
            <w:tcW w:w="2983" w:type="dxa"/>
            <w:shd w:val="clear" w:color="auto" w:fill="auto"/>
            <w:hideMark/>
          </w:tcPr>
          <w:p w14:paraId="60963487"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Diseminasi Informasi Melalui Pentas Seni FK Mitra</w:t>
            </w:r>
          </w:p>
        </w:tc>
        <w:tc>
          <w:tcPr>
            <w:tcW w:w="1418" w:type="dxa"/>
            <w:shd w:val="clear" w:color="auto" w:fill="auto"/>
            <w:noWrap/>
            <w:hideMark/>
          </w:tcPr>
          <w:p w14:paraId="7D6A1B1F"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Dishubkominfo</w:t>
            </w:r>
          </w:p>
        </w:tc>
        <w:tc>
          <w:tcPr>
            <w:tcW w:w="1246" w:type="dxa"/>
            <w:shd w:val="clear" w:color="auto" w:fill="auto"/>
            <w:noWrap/>
            <w:hideMark/>
          </w:tcPr>
          <w:p w14:paraId="6A9F6CAB"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Dinkominfo</w:t>
            </w:r>
          </w:p>
        </w:tc>
        <w:tc>
          <w:tcPr>
            <w:tcW w:w="1433" w:type="dxa"/>
            <w:shd w:val="clear" w:color="auto" w:fill="auto"/>
            <w:noWrap/>
            <w:hideMark/>
          </w:tcPr>
          <w:p w14:paraId="0118D86E" w14:textId="77777777"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2017</w:t>
            </w:r>
          </w:p>
        </w:tc>
        <w:tc>
          <w:tcPr>
            <w:tcW w:w="1147" w:type="dxa"/>
            <w:shd w:val="clear" w:color="auto" w:fill="auto"/>
            <w:noWrap/>
            <w:hideMark/>
          </w:tcPr>
          <w:p w14:paraId="3133B48D"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sda</w:t>
            </w:r>
          </w:p>
        </w:tc>
      </w:tr>
      <w:tr w:rsidR="00521B76" w:rsidRPr="007B6A5F" w14:paraId="66531522" w14:textId="77777777" w:rsidTr="00521B76">
        <w:trPr>
          <w:trHeight w:val="255"/>
        </w:trPr>
        <w:tc>
          <w:tcPr>
            <w:tcW w:w="560" w:type="dxa"/>
            <w:shd w:val="clear" w:color="auto" w:fill="auto"/>
            <w:noWrap/>
            <w:hideMark/>
          </w:tcPr>
          <w:p w14:paraId="18B3222E" w14:textId="77777777" w:rsidR="00521B76" w:rsidRPr="00601825" w:rsidRDefault="00521B76" w:rsidP="00D4514B">
            <w:pPr>
              <w:jc w:val="right"/>
              <w:rPr>
                <w:rFonts w:ascii="Arial Narrow" w:hAnsi="Arial Narrow" w:cs="Calibri"/>
                <w:color w:val="000000"/>
                <w:sz w:val="20"/>
                <w:szCs w:val="20"/>
              </w:rPr>
            </w:pPr>
            <w:r w:rsidRPr="00601825">
              <w:rPr>
                <w:rFonts w:ascii="Arial Narrow" w:hAnsi="Arial Narrow" w:cs="Calibri"/>
                <w:color w:val="000000"/>
                <w:sz w:val="20"/>
                <w:szCs w:val="20"/>
              </w:rPr>
              <w:t>g</w:t>
            </w:r>
          </w:p>
        </w:tc>
        <w:tc>
          <w:tcPr>
            <w:tcW w:w="2983" w:type="dxa"/>
            <w:shd w:val="clear" w:color="auto" w:fill="auto"/>
            <w:hideMark/>
          </w:tcPr>
          <w:p w14:paraId="2B33106C"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Pengadaan jaringan LPSE dan Online SKPD</w:t>
            </w:r>
          </w:p>
        </w:tc>
        <w:tc>
          <w:tcPr>
            <w:tcW w:w="1418" w:type="dxa"/>
            <w:shd w:val="clear" w:color="auto" w:fill="auto"/>
            <w:noWrap/>
            <w:hideMark/>
          </w:tcPr>
          <w:p w14:paraId="6109C8ED"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Dishubkominfo</w:t>
            </w:r>
          </w:p>
        </w:tc>
        <w:tc>
          <w:tcPr>
            <w:tcW w:w="1246" w:type="dxa"/>
            <w:shd w:val="clear" w:color="auto" w:fill="auto"/>
            <w:noWrap/>
            <w:hideMark/>
          </w:tcPr>
          <w:p w14:paraId="4F6E0B71"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Dinkominfo</w:t>
            </w:r>
          </w:p>
        </w:tc>
        <w:tc>
          <w:tcPr>
            <w:tcW w:w="1433" w:type="dxa"/>
            <w:shd w:val="clear" w:color="auto" w:fill="auto"/>
            <w:noWrap/>
            <w:hideMark/>
          </w:tcPr>
          <w:p w14:paraId="4BB9E064" w14:textId="77777777"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2017</w:t>
            </w:r>
          </w:p>
        </w:tc>
        <w:tc>
          <w:tcPr>
            <w:tcW w:w="1147" w:type="dxa"/>
            <w:shd w:val="clear" w:color="auto" w:fill="auto"/>
            <w:noWrap/>
            <w:hideMark/>
          </w:tcPr>
          <w:p w14:paraId="34E23D36"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sda</w:t>
            </w:r>
          </w:p>
        </w:tc>
      </w:tr>
      <w:tr w:rsidR="00521B76" w:rsidRPr="007B6A5F" w14:paraId="22BCE97E" w14:textId="77777777" w:rsidTr="00521B76">
        <w:trPr>
          <w:trHeight w:val="255"/>
        </w:trPr>
        <w:tc>
          <w:tcPr>
            <w:tcW w:w="560" w:type="dxa"/>
            <w:shd w:val="clear" w:color="auto" w:fill="auto"/>
            <w:noWrap/>
            <w:vAlign w:val="center"/>
          </w:tcPr>
          <w:p w14:paraId="1C5EB55C" w14:textId="77777777" w:rsidR="00521B76" w:rsidRPr="007B6A5F" w:rsidRDefault="00521B76" w:rsidP="00D4514B">
            <w:pPr>
              <w:jc w:val="center"/>
              <w:rPr>
                <w:rFonts w:ascii="Arial Narrow" w:hAnsi="Arial Narrow" w:cs="Calibri"/>
                <w:color w:val="000000"/>
                <w:sz w:val="20"/>
                <w:szCs w:val="20"/>
                <w:lang w:val="en-ID"/>
              </w:rPr>
            </w:pPr>
            <w:r w:rsidRPr="007B6A5F">
              <w:rPr>
                <w:rFonts w:ascii="Arial Narrow" w:hAnsi="Arial Narrow" w:cs="Calibri"/>
                <w:color w:val="000000"/>
                <w:sz w:val="20"/>
                <w:szCs w:val="20"/>
                <w:lang w:val="en-ID"/>
              </w:rPr>
              <w:t>2</w:t>
            </w:r>
          </w:p>
        </w:tc>
        <w:tc>
          <w:tcPr>
            <w:tcW w:w="8227" w:type="dxa"/>
            <w:gridSpan w:val="5"/>
            <w:shd w:val="clear" w:color="auto" w:fill="auto"/>
          </w:tcPr>
          <w:p w14:paraId="7860557F" w14:textId="77777777" w:rsidR="00521B76" w:rsidRPr="007B6A5F"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Program Pengkajian dan Penelitian Bidang Komunikasi dan Informatika</w:t>
            </w:r>
          </w:p>
        </w:tc>
      </w:tr>
      <w:tr w:rsidR="00521B76" w:rsidRPr="007B6A5F" w14:paraId="07B21854" w14:textId="77777777" w:rsidTr="00521B76">
        <w:trPr>
          <w:trHeight w:val="255"/>
        </w:trPr>
        <w:tc>
          <w:tcPr>
            <w:tcW w:w="560" w:type="dxa"/>
            <w:shd w:val="clear" w:color="auto" w:fill="auto"/>
            <w:noWrap/>
            <w:hideMark/>
          </w:tcPr>
          <w:p w14:paraId="44564018" w14:textId="77777777" w:rsidR="00521B76" w:rsidRPr="00601825" w:rsidRDefault="00521B76" w:rsidP="00D4514B">
            <w:pPr>
              <w:jc w:val="right"/>
              <w:rPr>
                <w:rFonts w:ascii="Arial Narrow" w:hAnsi="Arial Narrow" w:cs="Calibri"/>
                <w:color w:val="000000"/>
                <w:sz w:val="20"/>
                <w:szCs w:val="20"/>
              </w:rPr>
            </w:pPr>
            <w:r w:rsidRPr="00601825">
              <w:rPr>
                <w:rFonts w:ascii="Arial Narrow" w:hAnsi="Arial Narrow" w:cs="Calibri"/>
                <w:color w:val="000000"/>
                <w:sz w:val="20"/>
                <w:szCs w:val="20"/>
              </w:rPr>
              <w:t>a</w:t>
            </w:r>
          </w:p>
        </w:tc>
        <w:tc>
          <w:tcPr>
            <w:tcW w:w="2983" w:type="dxa"/>
            <w:shd w:val="clear" w:color="auto" w:fill="auto"/>
            <w:hideMark/>
          </w:tcPr>
          <w:p w14:paraId="3BE5B0D6" w14:textId="1504A372" w:rsidR="00521B76" w:rsidRPr="00601825" w:rsidRDefault="00D30E8D" w:rsidP="00D4514B">
            <w:pPr>
              <w:rPr>
                <w:rFonts w:ascii="Arial Narrow" w:hAnsi="Arial Narrow" w:cs="Calibri"/>
                <w:color w:val="000000"/>
                <w:sz w:val="20"/>
                <w:szCs w:val="20"/>
              </w:rPr>
            </w:pPr>
            <w:r>
              <w:rPr>
                <w:rFonts w:ascii="Arial Narrow" w:hAnsi="Arial Narrow" w:cs="Calibri"/>
                <w:color w:val="000000"/>
                <w:sz w:val="20"/>
                <w:szCs w:val="20"/>
              </w:rPr>
              <w:t>P</w:t>
            </w:r>
            <w:r w:rsidR="00521B76" w:rsidRPr="00601825">
              <w:rPr>
                <w:rFonts w:ascii="Arial Narrow" w:hAnsi="Arial Narrow" w:cs="Calibri"/>
                <w:color w:val="000000"/>
                <w:sz w:val="20"/>
                <w:szCs w:val="20"/>
              </w:rPr>
              <w:t>emeliharaan dan operasional pusat komunikasi kreatif</w:t>
            </w:r>
          </w:p>
        </w:tc>
        <w:tc>
          <w:tcPr>
            <w:tcW w:w="1418" w:type="dxa"/>
            <w:shd w:val="clear" w:color="auto" w:fill="auto"/>
            <w:noWrap/>
            <w:hideMark/>
          </w:tcPr>
          <w:p w14:paraId="75BDCC98"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Dishubkominfo</w:t>
            </w:r>
          </w:p>
        </w:tc>
        <w:tc>
          <w:tcPr>
            <w:tcW w:w="1246" w:type="dxa"/>
            <w:shd w:val="clear" w:color="auto" w:fill="auto"/>
            <w:noWrap/>
            <w:hideMark/>
          </w:tcPr>
          <w:p w14:paraId="0D5ECEAB"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Dinkominfo</w:t>
            </w:r>
          </w:p>
        </w:tc>
        <w:tc>
          <w:tcPr>
            <w:tcW w:w="1433" w:type="dxa"/>
            <w:shd w:val="clear" w:color="auto" w:fill="auto"/>
            <w:noWrap/>
            <w:hideMark/>
          </w:tcPr>
          <w:p w14:paraId="092B3BE2" w14:textId="77777777"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2017</w:t>
            </w:r>
          </w:p>
        </w:tc>
        <w:tc>
          <w:tcPr>
            <w:tcW w:w="1147" w:type="dxa"/>
            <w:shd w:val="clear" w:color="auto" w:fill="auto"/>
            <w:noWrap/>
            <w:hideMark/>
          </w:tcPr>
          <w:p w14:paraId="5AA504B2"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sda</w:t>
            </w:r>
          </w:p>
        </w:tc>
      </w:tr>
      <w:tr w:rsidR="00521B76" w:rsidRPr="007B6A5F" w14:paraId="03B66063" w14:textId="77777777" w:rsidTr="00521B76">
        <w:trPr>
          <w:trHeight w:val="255"/>
        </w:trPr>
        <w:tc>
          <w:tcPr>
            <w:tcW w:w="560" w:type="dxa"/>
            <w:shd w:val="clear" w:color="auto" w:fill="auto"/>
            <w:noWrap/>
            <w:hideMark/>
          </w:tcPr>
          <w:p w14:paraId="565C0510" w14:textId="77777777" w:rsidR="00521B76" w:rsidRPr="00601825" w:rsidRDefault="00521B76" w:rsidP="00D4514B">
            <w:pPr>
              <w:jc w:val="right"/>
              <w:rPr>
                <w:rFonts w:ascii="Arial Narrow" w:hAnsi="Arial Narrow" w:cs="Calibri"/>
                <w:color w:val="000000"/>
                <w:sz w:val="20"/>
                <w:szCs w:val="20"/>
              </w:rPr>
            </w:pPr>
            <w:r w:rsidRPr="00601825">
              <w:rPr>
                <w:rFonts w:ascii="Arial Narrow" w:hAnsi="Arial Narrow" w:cs="Calibri"/>
                <w:color w:val="000000"/>
                <w:sz w:val="20"/>
                <w:szCs w:val="20"/>
              </w:rPr>
              <w:t>b</w:t>
            </w:r>
          </w:p>
        </w:tc>
        <w:tc>
          <w:tcPr>
            <w:tcW w:w="2983" w:type="dxa"/>
            <w:shd w:val="clear" w:color="auto" w:fill="auto"/>
            <w:hideMark/>
          </w:tcPr>
          <w:p w14:paraId="233B19A5"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Pembinaan lembaga penyiaran dan komunikasi kreatif</w:t>
            </w:r>
          </w:p>
        </w:tc>
        <w:tc>
          <w:tcPr>
            <w:tcW w:w="1418" w:type="dxa"/>
            <w:shd w:val="clear" w:color="auto" w:fill="auto"/>
            <w:noWrap/>
            <w:hideMark/>
          </w:tcPr>
          <w:p w14:paraId="2D5398D2"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Dishubkominfo</w:t>
            </w:r>
          </w:p>
        </w:tc>
        <w:tc>
          <w:tcPr>
            <w:tcW w:w="1246" w:type="dxa"/>
            <w:shd w:val="clear" w:color="auto" w:fill="auto"/>
            <w:noWrap/>
            <w:hideMark/>
          </w:tcPr>
          <w:p w14:paraId="7B1A8DDF"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Dinkominfo</w:t>
            </w:r>
          </w:p>
        </w:tc>
        <w:tc>
          <w:tcPr>
            <w:tcW w:w="1433" w:type="dxa"/>
            <w:shd w:val="clear" w:color="auto" w:fill="auto"/>
            <w:noWrap/>
            <w:hideMark/>
          </w:tcPr>
          <w:p w14:paraId="44C19F32" w14:textId="77777777"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2017</w:t>
            </w:r>
          </w:p>
        </w:tc>
        <w:tc>
          <w:tcPr>
            <w:tcW w:w="1147" w:type="dxa"/>
            <w:shd w:val="clear" w:color="auto" w:fill="auto"/>
            <w:noWrap/>
            <w:hideMark/>
          </w:tcPr>
          <w:p w14:paraId="53050C51"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sda</w:t>
            </w:r>
          </w:p>
        </w:tc>
      </w:tr>
      <w:tr w:rsidR="00521B76" w:rsidRPr="007B6A5F" w14:paraId="5AD7DD31" w14:textId="77777777" w:rsidTr="00521B76">
        <w:trPr>
          <w:trHeight w:val="255"/>
        </w:trPr>
        <w:tc>
          <w:tcPr>
            <w:tcW w:w="560" w:type="dxa"/>
            <w:shd w:val="clear" w:color="auto" w:fill="auto"/>
            <w:noWrap/>
            <w:vAlign w:val="center"/>
          </w:tcPr>
          <w:p w14:paraId="069C6B18" w14:textId="77777777" w:rsidR="00521B76" w:rsidRPr="007B6A5F" w:rsidRDefault="00521B76" w:rsidP="00D4514B">
            <w:pPr>
              <w:jc w:val="center"/>
              <w:rPr>
                <w:rFonts w:ascii="Arial Narrow" w:hAnsi="Arial Narrow" w:cs="Calibri"/>
                <w:color w:val="000000"/>
                <w:sz w:val="20"/>
                <w:szCs w:val="20"/>
                <w:lang w:val="en-ID"/>
              </w:rPr>
            </w:pPr>
            <w:r w:rsidRPr="007B6A5F">
              <w:rPr>
                <w:rFonts w:ascii="Arial Narrow" w:hAnsi="Arial Narrow" w:cs="Calibri"/>
                <w:color w:val="000000"/>
                <w:sz w:val="20"/>
                <w:szCs w:val="20"/>
                <w:lang w:val="en-ID"/>
              </w:rPr>
              <w:t>3</w:t>
            </w:r>
          </w:p>
        </w:tc>
        <w:tc>
          <w:tcPr>
            <w:tcW w:w="8227" w:type="dxa"/>
            <w:gridSpan w:val="5"/>
            <w:shd w:val="clear" w:color="auto" w:fill="auto"/>
          </w:tcPr>
          <w:p w14:paraId="39C522E1" w14:textId="77777777" w:rsidR="00521B76" w:rsidRPr="007B6A5F"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Program Pengembangan Komunikasi dan Informasi</w:t>
            </w:r>
          </w:p>
        </w:tc>
      </w:tr>
      <w:tr w:rsidR="00521B76" w:rsidRPr="007B6A5F" w14:paraId="0FDDE55B" w14:textId="77777777" w:rsidTr="00521B76">
        <w:trPr>
          <w:trHeight w:val="255"/>
        </w:trPr>
        <w:tc>
          <w:tcPr>
            <w:tcW w:w="560" w:type="dxa"/>
            <w:shd w:val="clear" w:color="auto" w:fill="auto"/>
            <w:noWrap/>
            <w:hideMark/>
          </w:tcPr>
          <w:p w14:paraId="264D7745" w14:textId="77777777" w:rsidR="00521B76" w:rsidRPr="00601825" w:rsidRDefault="00521B76" w:rsidP="00D4514B">
            <w:pPr>
              <w:jc w:val="right"/>
              <w:rPr>
                <w:rFonts w:ascii="Arial Narrow" w:hAnsi="Arial Narrow" w:cs="Calibri"/>
                <w:color w:val="000000"/>
                <w:sz w:val="20"/>
                <w:szCs w:val="20"/>
              </w:rPr>
            </w:pPr>
            <w:r w:rsidRPr="00601825">
              <w:rPr>
                <w:rFonts w:ascii="Arial Narrow" w:hAnsi="Arial Narrow" w:cs="Calibri"/>
                <w:color w:val="000000"/>
                <w:sz w:val="20"/>
                <w:szCs w:val="20"/>
              </w:rPr>
              <w:t>a</w:t>
            </w:r>
          </w:p>
        </w:tc>
        <w:tc>
          <w:tcPr>
            <w:tcW w:w="2983" w:type="dxa"/>
            <w:shd w:val="clear" w:color="auto" w:fill="auto"/>
            <w:hideMark/>
          </w:tcPr>
          <w:p w14:paraId="04E55D13" w14:textId="77777777" w:rsidR="00521B76" w:rsidRPr="00601825" w:rsidRDefault="00521B76" w:rsidP="00D4514B">
            <w:pPr>
              <w:rPr>
                <w:rFonts w:ascii="Arial Narrow" w:hAnsi="Arial Narrow" w:cs="Calibri"/>
                <w:color w:val="000000"/>
                <w:sz w:val="20"/>
                <w:szCs w:val="20"/>
              </w:rPr>
            </w:pPr>
            <w:r w:rsidRPr="007B6A5F">
              <w:rPr>
                <w:rFonts w:ascii="Arial Narrow" w:hAnsi="Arial Narrow" w:cs="Calibri"/>
                <w:color w:val="000000"/>
                <w:sz w:val="20"/>
                <w:szCs w:val="20"/>
                <w:lang w:val="en-ID"/>
              </w:rPr>
              <w:t>P</w:t>
            </w:r>
            <w:r w:rsidRPr="00601825">
              <w:rPr>
                <w:rFonts w:ascii="Arial Narrow" w:hAnsi="Arial Narrow" w:cs="Calibri"/>
                <w:color w:val="000000"/>
                <w:sz w:val="20"/>
                <w:szCs w:val="20"/>
              </w:rPr>
              <w:t>embinaan dan pengembangan sumber daya komunikasi dan informasi</w:t>
            </w:r>
          </w:p>
        </w:tc>
        <w:tc>
          <w:tcPr>
            <w:tcW w:w="1418" w:type="dxa"/>
            <w:shd w:val="clear" w:color="auto" w:fill="auto"/>
            <w:noWrap/>
            <w:hideMark/>
          </w:tcPr>
          <w:p w14:paraId="6E304E8F"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Bagian Santel dan PDE</w:t>
            </w:r>
          </w:p>
        </w:tc>
        <w:tc>
          <w:tcPr>
            <w:tcW w:w="1246" w:type="dxa"/>
            <w:shd w:val="clear" w:color="auto" w:fill="auto"/>
            <w:noWrap/>
            <w:hideMark/>
          </w:tcPr>
          <w:p w14:paraId="4E42A7AE"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Dinkominfo</w:t>
            </w:r>
          </w:p>
        </w:tc>
        <w:tc>
          <w:tcPr>
            <w:tcW w:w="1433" w:type="dxa"/>
            <w:shd w:val="clear" w:color="auto" w:fill="auto"/>
            <w:noWrap/>
            <w:hideMark/>
          </w:tcPr>
          <w:p w14:paraId="6E278F0E" w14:textId="77777777"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2017</w:t>
            </w:r>
          </w:p>
        </w:tc>
        <w:tc>
          <w:tcPr>
            <w:tcW w:w="1147" w:type="dxa"/>
            <w:shd w:val="clear" w:color="auto" w:fill="auto"/>
            <w:noWrap/>
            <w:hideMark/>
          </w:tcPr>
          <w:p w14:paraId="7EA80BE9"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sda</w:t>
            </w:r>
          </w:p>
        </w:tc>
      </w:tr>
      <w:tr w:rsidR="00521B76" w:rsidRPr="007B6A5F" w14:paraId="3682DC2E" w14:textId="77777777" w:rsidTr="00521B76">
        <w:trPr>
          <w:trHeight w:val="255"/>
        </w:trPr>
        <w:tc>
          <w:tcPr>
            <w:tcW w:w="560" w:type="dxa"/>
            <w:shd w:val="clear" w:color="auto" w:fill="auto"/>
            <w:noWrap/>
            <w:hideMark/>
          </w:tcPr>
          <w:p w14:paraId="4EB48356" w14:textId="77777777" w:rsidR="00521B76" w:rsidRPr="00601825" w:rsidRDefault="00521B76" w:rsidP="00D4514B">
            <w:pPr>
              <w:jc w:val="right"/>
              <w:rPr>
                <w:rFonts w:ascii="Arial Narrow" w:hAnsi="Arial Narrow" w:cs="Calibri"/>
                <w:color w:val="000000"/>
                <w:sz w:val="20"/>
                <w:szCs w:val="20"/>
              </w:rPr>
            </w:pPr>
            <w:r w:rsidRPr="00601825">
              <w:rPr>
                <w:rFonts w:ascii="Arial Narrow" w:hAnsi="Arial Narrow" w:cs="Calibri"/>
                <w:color w:val="000000"/>
                <w:sz w:val="20"/>
                <w:szCs w:val="20"/>
              </w:rPr>
              <w:t>b</w:t>
            </w:r>
          </w:p>
        </w:tc>
        <w:tc>
          <w:tcPr>
            <w:tcW w:w="2983" w:type="dxa"/>
            <w:shd w:val="clear" w:color="auto" w:fill="auto"/>
            <w:hideMark/>
          </w:tcPr>
          <w:p w14:paraId="7E1F6BAE" w14:textId="77777777" w:rsidR="00521B76" w:rsidRPr="00601825" w:rsidRDefault="00521B76" w:rsidP="00D4514B">
            <w:pPr>
              <w:rPr>
                <w:rFonts w:ascii="Arial Narrow" w:hAnsi="Arial Narrow" w:cs="Calibri"/>
                <w:color w:val="000000"/>
                <w:sz w:val="20"/>
                <w:szCs w:val="20"/>
              </w:rPr>
            </w:pPr>
            <w:r w:rsidRPr="007B6A5F">
              <w:rPr>
                <w:rFonts w:ascii="Arial Narrow" w:hAnsi="Arial Narrow" w:cs="Calibri"/>
                <w:color w:val="000000"/>
                <w:sz w:val="20"/>
                <w:szCs w:val="20"/>
              </w:rPr>
              <w:t>P</w:t>
            </w:r>
            <w:r w:rsidRPr="00601825">
              <w:rPr>
                <w:rFonts w:ascii="Arial Narrow" w:hAnsi="Arial Narrow" w:cs="Calibri"/>
                <w:color w:val="000000"/>
                <w:sz w:val="20"/>
                <w:szCs w:val="20"/>
              </w:rPr>
              <w:t>engadaan jaringan komunikasi</w:t>
            </w:r>
          </w:p>
        </w:tc>
        <w:tc>
          <w:tcPr>
            <w:tcW w:w="1418" w:type="dxa"/>
            <w:shd w:val="clear" w:color="auto" w:fill="auto"/>
            <w:noWrap/>
            <w:hideMark/>
          </w:tcPr>
          <w:p w14:paraId="1672F291"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Bagian Santel dan PDE</w:t>
            </w:r>
          </w:p>
        </w:tc>
        <w:tc>
          <w:tcPr>
            <w:tcW w:w="1246" w:type="dxa"/>
            <w:shd w:val="clear" w:color="auto" w:fill="auto"/>
            <w:noWrap/>
            <w:hideMark/>
          </w:tcPr>
          <w:p w14:paraId="52D05DFF"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Dinkominfo</w:t>
            </w:r>
          </w:p>
        </w:tc>
        <w:tc>
          <w:tcPr>
            <w:tcW w:w="1433" w:type="dxa"/>
            <w:shd w:val="clear" w:color="auto" w:fill="auto"/>
            <w:noWrap/>
            <w:hideMark/>
          </w:tcPr>
          <w:p w14:paraId="1EB2D7C1" w14:textId="77777777"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2017</w:t>
            </w:r>
          </w:p>
        </w:tc>
        <w:tc>
          <w:tcPr>
            <w:tcW w:w="1147" w:type="dxa"/>
            <w:shd w:val="clear" w:color="auto" w:fill="auto"/>
            <w:noWrap/>
            <w:hideMark/>
          </w:tcPr>
          <w:p w14:paraId="4E0BD1F7"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sda</w:t>
            </w:r>
          </w:p>
        </w:tc>
      </w:tr>
      <w:tr w:rsidR="00521B76" w:rsidRPr="007B6A5F" w14:paraId="41919650" w14:textId="77777777" w:rsidTr="00521B76">
        <w:trPr>
          <w:trHeight w:val="255"/>
        </w:trPr>
        <w:tc>
          <w:tcPr>
            <w:tcW w:w="560" w:type="dxa"/>
            <w:shd w:val="clear" w:color="auto" w:fill="auto"/>
            <w:noWrap/>
            <w:hideMark/>
          </w:tcPr>
          <w:p w14:paraId="55459651" w14:textId="77777777" w:rsidR="00521B76" w:rsidRPr="00601825" w:rsidRDefault="00521B76" w:rsidP="00D4514B">
            <w:pPr>
              <w:jc w:val="right"/>
              <w:rPr>
                <w:rFonts w:ascii="Arial Narrow" w:hAnsi="Arial Narrow" w:cs="Calibri"/>
                <w:color w:val="000000"/>
                <w:sz w:val="20"/>
                <w:szCs w:val="20"/>
              </w:rPr>
            </w:pPr>
            <w:r w:rsidRPr="00601825">
              <w:rPr>
                <w:rFonts w:ascii="Arial Narrow" w:hAnsi="Arial Narrow" w:cs="Calibri"/>
                <w:color w:val="000000"/>
                <w:sz w:val="20"/>
                <w:szCs w:val="20"/>
              </w:rPr>
              <w:t>c</w:t>
            </w:r>
          </w:p>
        </w:tc>
        <w:tc>
          <w:tcPr>
            <w:tcW w:w="2983" w:type="dxa"/>
            <w:shd w:val="clear" w:color="auto" w:fill="auto"/>
            <w:hideMark/>
          </w:tcPr>
          <w:p w14:paraId="69A497CF"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pengadaan sarana dan prasarana alat pengolah data elektronik</w:t>
            </w:r>
          </w:p>
        </w:tc>
        <w:tc>
          <w:tcPr>
            <w:tcW w:w="1418" w:type="dxa"/>
            <w:shd w:val="clear" w:color="auto" w:fill="auto"/>
            <w:noWrap/>
            <w:hideMark/>
          </w:tcPr>
          <w:p w14:paraId="6A60E019"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Bagian Santel dan PDE</w:t>
            </w:r>
          </w:p>
        </w:tc>
        <w:tc>
          <w:tcPr>
            <w:tcW w:w="1246" w:type="dxa"/>
            <w:shd w:val="clear" w:color="auto" w:fill="auto"/>
            <w:noWrap/>
            <w:hideMark/>
          </w:tcPr>
          <w:p w14:paraId="2182219C"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Dinkominfo</w:t>
            </w:r>
          </w:p>
        </w:tc>
        <w:tc>
          <w:tcPr>
            <w:tcW w:w="1433" w:type="dxa"/>
            <w:shd w:val="clear" w:color="auto" w:fill="auto"/>
            <w:noWrap/>
            <w:hideMark/>
          </w:tcPr>
          <w:p w14:paraId="1850212F" w14:textId="77777777"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2017</w:t>
            </w:r>
          </w:p>
        </w:tc>
        <w:tc>
          <w:tcPr>
            <w:tcW w:w="1147" w:type="dxa"/>
            <w:shd w:val="clear" w:color="auto" w:fill="auto"/>
            <w:noWrap/>
            <w:hideMark/>
          </w:tcPr>
          <w:p w14:paraId="5515D4CD"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sda</w:t>
            </w:r>
          </w:p>
        </w:tc>
      </w:tr>
      <w:tr w:rsidR="00521B76" w:rsidRPr="007B6A5F" w14:paraId="5EB52E66" w14:textId="77777777" w:rsidTr="00521B76">
        <w:trPr>
          <w:trHeight w:val="255"/>
        </w:trPr>
        <w:tc>
          <w:tcPr>
            <w:tcW w:w="560" w:type="dxa"/>
            <w:shd w:val="clear" w:color="auto" w:fill="auto"/>
            <w:noWrap/>
            <w:hideMark/>
          </w:tcPr>
          <w:p w14:paraId="09404CBD" w14:textId="77777777" w:rsidR="00521B76" w:rsidRPr="00601825" w:rsidRDefault="00521B76" w:rsidP="00D4514B">
            <w:pPr>
              <w:jc w:val="right"/>
              <w:rPr>
                <w:rFonts w:ascii="Arial Narrow" w:hAnsi="Arial Narrow" w:cs="Calibri"/>
                <w:color w:val="000000"/>
                <w:sz w:val="20"/>
                <w:szCs w:val="20"/>
              </w:rPr>
            </w:pPr>
            <w:r w:rsidRPr="00601825">
              <w:rPr>
                <w:rFonts w:ascii="Arial Narrow" w:hAnsi="Arial Narrow" w:cs="Calibri"/>
                <w:color w:val="000000"/>
                <w:sz w:val="20"/>
                <w:szCs w:val="20"/>
              </w:rPr>
              <w:t>d</w:t>
            </w:r>
          </w:p>
        </w:tc>
        <w:tc>
          <w:tcPr>
            <w:tcW w:w="2983" w:type="dxa"/>
            <w:shd w:val="clear" w:color="auto" w:fill="auto"/>
            <w:hideMark/>
          </w:tcPr>
          <w:p w14:paraId="02CCA1B1" w14:textId="77777777" w:rsidR="00521B76" w:rsidRPr="00601825" w:rsidRDefault="00521B76" w:rsidP="00D4514B">
            <w:pPr>
              <w:rPr>
                <w:rFonts w:ascii="Arial Narrow" w:hAnsi="Arial Narrow" w:cs="Calibri"/>
                <w:color w:val="000000"/>
                <w:sz w:val="20"/>
                <w:szCs w:val="20"/>
              </w:rPr>
            </w:pPr>
            <w:r w:rsidRPr="007B6A5F">
              <w:rPr>
                <w:rFonts w:ascii="Arial Narrow" w:hAnsi="Arial Narrow" w:cs="Calibri"/>
                <w:color w:val="000000"/>
                <w:sz w:val="20"/>
                <w:szCs w:val="20"/>
              </w:rPr>
              <w:t>P</w:t>
            </w:r>
            <w:r w:rsidRPr="00601825">
              <w:rPr>
                <w:rFonts w:ascii="Arial Narrow" w:hAnsi="Arial Narrow" w:cs="Calibri"/>
                <w:color w:val="000000"/>
                <w:sz w:val="20"/>
                <w:szCs w:val="20"/>
              </w:rPr>
              <w:t xml:space="preserve">emeliharaan peralatan komunikasi, alat pengolah data elektronik dan </w:t>
            </w:r>
            <w:r w:rsidRPr="00601825">
              <w:rPr>
                <w:rFonts w:ascii="Arial Narrow" w:hAnsi="Arial Narrow" w:cs="Calibri"/>
                <w:color w:val="000000"/>
                <w:sz w:val="20"/>
                <w:szCs w:val="20"/>
              </w:rPr>
              <w:lastRenderedPageBreak/>
              <w:t>jaringan komunikasi</w:t>
            </w:r>
          </w:p>
        </w:tc>
        <w:tc>
          <w:tcPr>
            <w:tcW w:w="1418" w:type="dxa"/>
            <w:shd w:val="clear" w:color="auto" w:fill="auto"/>
            <w:noWrap/>
            <w:hideMark/>
          </w:tcPr>
          <w:p w14:paraId="7F63AB29"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lastRenderedPageBreak/>
              <w:t>Bagian Santel dan PDE</w:t>
            </w:r>
          </w:p>
        </w:tc>
        <w:tc>
          <w:tcPr>
            <w:tcW w:w="1246" w:type="dxa"/>
            <w:shd w:val="clear" w:color="auto" w:fill="auto"/>
            <w:noWrap/>
            <w:hideMark/>
          </w:tcPr>
          <w:p w14:paraId="2DAA3604"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Dinkominfo</w:t>
            </w:r>
          </w:p>
        </w:tc>
        <w:tc>
          <w:tcPr>
            <w:tcW w:w="1433" w:type="dxa"/>
            <w:shd w:val="clear" w:color="auto" w:fill="auto"/>
            <w:noWrap/>
            <w:hideMark/>
          </w:tcPr>
          <w:p w14:paraId="75E6F411" w14:textId="77777777"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2017</w:t>
            </w:r>
          </w:p>
        </w:tc>
        <w:tc>
          <w:tcPr>
            <w:tcW w:w="1147" w:type="dxa"/>
            <w:shd w:val="clear" w:color="auto" w:fill="auto"/>
            <w:noWrap/>
            <w:hideMark/>
          </w:tcPr>
          <w:p w14:paraId="382E2E5B"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sda</w:t>
            </w:r>
          </w:p>
        </w:tc>
      </w:tr>
      <w:tr w:rsidR="00521B76" w:rsidRPr="007B6A5F" w14:paraId="3AD5CCE3" w14:textId="77777777" w:rsidTr="00521B76">
        <w:trPr>
          <w:trHeight w:val="255"/>
        </w:trPr>
        <w:tc>
          <w:tcPr>
            <w:tcW w:w="560" w:type="dxa"/>
            <w:shd w:val="clear" w:color="auto" w:fill="auto"/>
            <w:noWrap/>
            <w:hideMark/>
          </w:tcPr>
          <w:p w14:paraId="67C1FAFC" w14:textId="77777777" w:rsidR="00521B76" w:rsidRPr="00601825" w:rsidRDefault="00521B76" w:rsidP="00D4514B">
            <w:pPr>
              <w:jc w:val="right"/>
              <w:rPr>
                <w:rFonts w:ascii="Arial Narrow" w:hAnsi="Arial Narrow" w:cs="Calibri"/>
                <w:color w:val="000000"/>
                <w:sz w:val="20"/>
                <w:szCs w:val="20"/>
              </w:rPr>
            </w:pPr>
            <w:r w:rsidRPr="00601825">
              <w:rPr>
                <w:rFonts w:ascii="Arial Narrow" w:hAnsi="Arial Narrow" w:cs="Calibri"/>
                <w:color w:val="000000"/>
                <w:sz w:val="20"/>
                <w:szCs w:val="20"/>
              </w:rPr>
              <w:lastRenderedPageBreak/>
              <w:t>e</w:t>
            </w:r>
          </w:p>
        </w:tc>
        <w:tc>
          <w:tcPr>
            <w:tcW w:w="2983" w:type="dxa"/>
            <w:shd w:val="clear" w:color="auto" w:fill="auto"/>
            <w:hideMark/>
          </w:tcPr>
          <w:p w14:paraId="17C68006"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Pelayanan Informasi melalui MCAP</w:t>
            </w:r>
          </w:p>
        </w:tc>
        <w:tc>
          <w:tcPr>
            <w:tcW w:w="1418" w:type="dxa"/>
            <w:shd w:val="clear" w:color="auto" w:fill="auto"/>
            <w:noWrap/>
            <w:hideMark/>
          </w:tcPr>
          <w:p w14:paraId="352A1DED"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Dishubkominfo</w:t>
            </w:r>
          </w:p>
        </w:tc>
        <w:tc>
          <w:tcPr>
            <w:tcW w:w="1246" w:type="dxa"/>
            <w:shd w:val="clear" w:color="auto" w:fill="auto"/>
            <w:noWrap/>
            <w:hideMark/>
          </w:tcPr>
          <w:p w14:paraId="2BCAEC55"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Dinkominfo</w:t>
            </w:r>
          </w:p>
        </w:tc>
        <w:tc>
          <w:tcPr>
            <w:tcW w:w="1433" w:type="dxa"/>
            <w:shd w:val="clear" w:color="auto" w:fill="auto"/>
            <w:noWrap/>
            <w:hideMark/>
          </w:tcPr>
          <w:p w14:paraId="22D94D8D" w14:textId="77777777"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2017</w:t>
            </w:r>
          </w:p>
        </w:tc>
        <w:tc>
          <w:tcPr>
            <w:tcW w:w="1147" w:type="dxa"/>
            <w:shd w:val="clear" w:color="auto" w:fill="auto"/>
            <w:noWrap/>
            <w:hideMark/>
          </w:tcPr>
          <w:p w14:paraId="0580D771"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sda</w:t>
            </w:r>
          </w:p>
        </w:tc>
      </w:tr>
      <w:tr w:rsidR="00521B76" w:rsidRPr="007B6A5F" w14:paraId="2102DBB8" w14:textId="77777777" w:rsidTr="00521B76">
        <w:trPr>
          <w:trHeight w:val="255"/>
        </w:trPr>
        <w:tc>
          <w:tcPr>
            <w:tcW w:w="560" w:type="dxa"/>
            <w:shd w:val="clear" w:color="auto" w:fill="auto"/>
            <w:noWrap/>
            <w:hideMark/>
          </w:tcPr>
          <w:p w14:paraId="3721FB34" w14:textId="77777777" w:rsidR="00521B76" w:rsidRPr="00601825" w:rsidRDefault="00521B76" w:rsidP="00D4514B">
            <w:pPr>
              <w:jc w:val="right"/>
              <w:rPr>
                <w:rFonts w:ascii="Arial Narrow" w:hAnsi="Arial Narrow" w:cs="Calibri"/>
                <w:color w:val="000000"/>
                <w:sz w:val="20"/>
                <w:szCs w:val="20"/>
              </w:rPr>
            </w:pPr>
            <w:r w:rsidRPr="00601825">
              <w:rPr>
                <w:rFonts w:ascii="Arial Narrow" w:hAnsi="Arial Narrow" w:cs="Calibri"/>
                <w:color w:val="000000"/>
                <w:sz w:val="20"/>
                <w:szCs w:val="20"/>
              </w:rPr>
              <w:t>f</w:t>
            </w:r>
          </w:p>
        </w:tc>
        <w:tc>
          <w:tcPr>
            <w:tcW w:w="2983" w:type="dxa"/>
            <w:shd w:val="clear" w:color="auto" w:fill="auto"/>
            <w:hideMark/>
          </w:tcPr>
          <w:p w14:paraId="2DAED275"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Pemanfaatan Teknologi Informasi dan Komunikasi yang Berdaya Guna</w:t>
            </w:r>
          </w:p>
        </w:tc>
        <w:tc>
          <w:tcPr>
            <w:tcW w:w="1418" w:type="dxa"/>
            <w:shd w:val="clear" w:color="auto" w:fill="auto"/>
            <w:noWrap/>
            <w:hideMark/>
          </w:tcPr>
          <w:p w14:paraId="26CCA0CE"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Bagian Santel dan PDE</w:t>
            </w:r>
          </w:p>
        </w:tc>
        <w:tc>
          <w:tcPr>
            <w:tcW w:w="1246" w:type="dxa"/>
            <w:shd w:val="clear" w:color="auto" w:fill="auto"/>
            <w:noWrap/>
            <w:hideMark/>
          </w:tcPr>
          <w:p w14:paraId="1341D18F"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Dinkominfo</w:t>
            </w:r>
          </w:p>
        </w:tc>
        <w:tc>
          <w:tcPr>
            <w:tcW w:w="1433" w:type="dxa"/>
            <w:shd w:val="clear" w:color="auto" w:fill="auto"/>
            <w:noWrap/>
            <w:hideMark/>
          </w:tcPr>
          <w:p w14:paraId="5F1122CE" w14:textId="77777777"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2017</w:t>
            </w:r>
          </w:p>
        </w:tc>
        <w:tc>
          <w:tcPr>
            <w:tcW w:w="1147" w:type="dxa"/>
            <w:shd w:val="clear" w:color="auto" w:fill="auto"/>
            <w:noWrap/>
            <w:hideMark/>
          </w:tcPr>
          <w:p w14:paraId="2F711A18"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sda</w:t>
            </w:r>
          </w:p>
        </w:tc>
      </w:tr>
      <w:tr w:rsidR="00521B76" w:rsidRPr="007B6A5F" w14:paraId="08FB5937" w14:textId="77777777" w:rsidTr="00521B76">
        <w:trPr>
          <w:trHeight w:val="255"/>
        </w:trPr>
        <w:tc>
          <w:tcPr>
            <w:tcW w:w="560" w:type="dxa"/>
            <w:shd w:val="clear" w:color="auto" w:fill="auto"/>
            <w:noWrap/>
            <w:hideMark/>
          </w:tcPr>
          <w:p w14:paraId="05B3E2E3" w14:textId="77777777" w:rsidR="00521B76" w:rsidRPr="00601825" w:rsidRDefault="00521B76" w:rsidP="00D4514B">
            <w:pPr>
              <w:jc w:val="right"/>
              <w:rPr>
                <w:rFonts w:ascii="Arial Narrow" w:hAnsi="Arial Narrow" w:cs="Calibri"/>
                <w:color w:val="000000"/>
                <w:sz w:val="20"/>
                <w:szCs w:val="20"/>
              </w:rPr>
            </w:pPr>
            <w:r w:rsidRPr="00601825">
              <w:rPr>
                <w:rFonts w:ascii="Arial Narrow" w:hAnsi="Arial Narrow" w:cs="Calibri"/>
                <w:color w:val="000000"/>
                <w:sz w:val="20"/>
                <w:szCs w:val="20"/>
              </w:rPr>
              <w:t>g</w:t>
            </w:r>
          </w:p>
        </w:tc>
        <w:tc>
          <w:tcPr>
            <w:tcW w:w="2983" w:type="dxa"/>
            <w:shd w:val="clear" w:color="auto" w:fill="auto"/>
            <w:hideMark/>
          </w:tcPr>
          <w:p w14:paraId="6113C50D"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Pelayanan Informasi Publik</w:t>
            </w:r>
          </w:p>
        </w:tc>
        <w:tc>
          <w:tcPr>
            <w:tcW w:w="1418" w:type="dxa"/>
            <w:shd w:val="clear" w:color="auto" w:fill="auto"/>
            <w:noWrap/>
            <w:hideMark/>
          </w:tcPr>
          <w:p w14:paraId="4E7B7277"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Dishubkominfo</w:t>
            </w:r>
          </w:p>
        </w:tc>
        <w:tc>
          <w:tcPr>
            <w:tcW w:w="1246" w:type="dxa"/>
            <w:shd w:val="clear" w:color="auto" w:fill="auto"/>
            <w:noWrap/>
            <w:hideMark/>
          </w:tcPr>
          <w:p w14:paraId="70E32AE6"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Dinkominfo</w:t>
            </w:r>
          </w:p>
        </w:tc>
        <w:tc>
          <w:tcPr>
            <w:tcW w:w="1433" w:type="dxa"/>
            <w:shd w:val="clear" w:color="auto" w:fill="auto"/>
            <w:noWrap/>
            <w:hideMark/>
          </w:tcPr>
          <w:p w14:paraId="55F1BA6E" w14:textId="77777777"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2017</w:t>
            </w:r>
          </w:p>
        </w:tc>
        <w:tc>
          <w:tcPr>
            <w:tcW w:w="1147" w:type="dxa"/>
            <w:shd w:val="clear" w:color="auto" w:fill="auto"/>
            <w:noWrap/>
            <w:hideMark/>
          </w:tcPr>
          <w:p w14:paraId="3589F7FC"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sda</w:t>
            </w:r>
          </w:p>
        </w:tc>
      </w:tr>
      <w:tr w:rsidR="00521B76" w:rsidRPr="007B6A5F" w14:paraId="7073E0FA" w14:textId="77777777" w:rsidTr="00521B76">
        <w:trPr>
          <w:trHeight w:val="255"/>
        </w:trPr>
        <w:tc>
          <w:tcPr>
            <w:tcW w:w="560" w:type="dxa"/>
            <w:shd w:val="clear" w:color="auto" w:fill="auto"/>
            <w:noWrap/>
            <w:hideMark/>
          </w:tcPr>
          <w:p w14:paraId="2D9A3E37" w14:textId="77777777" w:rsidR="00521B76" w:rsidRPr="00601825" w:rsidRDefault="00521B76" w:rsidP="00D4514B">
            <w:pPr>
              <w:jc w:val="right"/>
              <w:rPr>
                <w:rFonts w:ascii="Arial Narrow" w:hAnsi="Arial Narrow" w:cs="Calibri"/>
                <w:color w:val="000000"/>
                <w:sz w:val="20"/>
                <w:szCs w:val="20"/>
              </w:rPr>
            </w:pPr>
            <w:r w:rsidRPr="00601825">
              <w:rPr>
                <w:rFonts w:ascii="Arial Narrow" w:hAnsi="Arial Narrow" w:cs="Calibri"/>
                <w:color w:val="000000"/>
                <w:sz w:val="20"/>
                <w:szCs w:val="20"/>
              </w:rPr>
              <w:t>h</w:t>
            </w:r>
          </w:p>
        </w:tc>
        <w:tc>
          <w:tcPr>
            <w:tcW w:w="2983" w:type="dxa"/>
            <w:shd w:val="clear" w:color="auto" w:fill="auto"/>
            <w:hideMark/>
          </w:tcPr>
          <w:p w14:paraId="11519668"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Pengkajian dan pengambangan sistem informasi</w:t>
            </w:r>
          </w:p>
        </w:tc>
        <w:tc>
          <w:tcPr>
            <w:tcW w:w="1418" w:type="dxa"/>
            <w:shd w:val="clear" w:color="auto" w:fill="auto"/>
            <w:noWrap/>
            <w:hideMark/>
          </w:tcPr>
          <w:p w14:paraId="0203BFC5"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Dishubkominfo</w:t>
            </w:r>
          </w:p>
        </w:tc>
        <w:tc>
          <w:tcPr>
            <w:tcW w:w="1246" w:type="dxa"/>
            <w:shd w:val="clear" w:color="auto" w:fill="auto"/>
            <w:noWrap/>
            <w:hideMark/>
          </w:tcPr>
          <w:p w14:paraId="64E08D94"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Dinkominfo</w:t>
            </w:r>
          </w:p>
        </w:tc>
        <w:tc>
          <w:tcPr>
            <w:tcW w:w="1433" w:type="dxa"/>
            <w:shd w:val="clear" w:color="auto" w:fill="auto"/>
            <w:noWrap/>
            <w:hideMark/>
          </w:tcPr>
          <w:p w14:paraId="15A45CA2" w14:textId="77777777"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2017</w:t>
            </w:r>
          </w:p>
        </w:tc>
        <w:tc>
          <w:tcPr>
            <w:tcW w:w="1147" w:type="dxa"/>
            <w:shd w:val="clear" w:color="auto" w:fill="auto"/>
            <w:noWrap/>
            <w:hideMark/>
          </w:tcPr>
          <w:p w14:paraId="5D82729D"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sda</w:t>
            </w:r>
          </w:p>
        </w:tc>
      </w:tr>
      <w:tr w:rsidR="00521B76" w:rsidRPr="007B6A5F" w14:paraId="69F3F14C" w14:textId="77777777" w:rsidTr="00521B76">
        <w:trPr>
          <w:trHeight w:val="255"/>
        </w:trPr>
        <w:tc>
          <w:tcPr>
            <w:tcW w:w="560" w:type="dxa"/>
            <w:shd w:val="clear" w:color="auto" w:fill="auto"/>
            <w:noWrap/>
            <w:hideMark/>
          </w:tcPr>
          <w:p w14:paraId="288ABEE6" w14:textId="77777777" w:rsidR="00521B76" w:rsidRPr="00601825" w:rsidRDefault="00521B76" w:rsidP="00D4514B">
            <w:pPr>
              <w:jc w:val="right"/>
              <w:rPr>
                <w:rFonts w:ascii="Arial Narrow" w:hAnsi="Arial Narrow" w:cs="Calibri"/>
                <w:color w:val="000000"/>
                <w:sz w:val="20"/>
                <w:szCs w:val="20"/>
              </w:rPr>
            </w:pPr>
            <w:r w:rsidRPr="00601825">
              <w:rPr>
                <w:rFonts w:ascii="Arial Narrow" w:hAnsi="Arial Narrow" w:cs="Calibri"/>
                <w:color w:val="000000"/>
                <w:sz w:val="20"/>
                <w:szCs w:val="20"/>
              </w:rPr>
              <w:t>i</w:t>
            </w:r>
          </w:p>
        </w:tc>
        <w:tc>
          <w:tcPr>
            <w:tcW w:w="2983" w:type="dxa"/>
            <w:shd w:val="clear" w:color="auto" w:fill="auto"/>
            <w:hideMark/>
          </w:tcPr>
          <w:p w14:paraId="6DCA3C91"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Sosialisasi Internet Sehat dan Aman</w:t>
            </w:r>
          </w:p>
        </w:tc>
        <w:tc>
          <w:tcPr>
            <w:tcW w:w="1418" w:type="dxa"/>
            <w:shd w:val="clear" w:color="auto" w:fill="auto"/>
            <w:noWrap/>
            <w:hideMark/>
          </w:tcPr>
          <w:p w14:paraId="02827DAA"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Dishubkominfo</w:t>
            </w:r>
          </w:p>
        </w:tc>
        <w:tc>
          <w:tcPr>
            <w:tcW w:w="1246" w:type="dxa"/>
            <w:shd w:val="clear" w:color="auto" w:fill="auto"/>
            <w:noWrap/>
            <w:hideMark/>
          </w:tcPr>
          <w:p w14:paraId="631BA751"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Dinkominfo</w:t>
            </w:r>
          </w:p>
        </w:tc>
        <w:tc>
          <w:tcPr>
            <w:tcW w:w="1433" w:type="dxa"/>
            <w:shd w:val="clear" w:color="auto" w:fill="auto"/>
            <w:noWrap/>
            <w:hideMark/>
          </w:tcPr>
          <w:p w14:paraId="36EEAFFC" w14:textId="77777777"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2017</w:t>
            </w:r>
          </w:p>
        </w:tc>
        <w:tc>
          <w:tcPr>
            <w:tcW w:w="1147" w:type="dxa"/>
            <w:shd w:val="clear" w:color="auto" w:fill="auto"/>
            <w:noWrap/>
            <w:hideMark/>
          </w:tcPr>
          <w:p w14:paraId="7DE2340E"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sda</w:t>
            </w:r>
          </w:p>
        </w:tc>
      </w:tr>
      <w:tr w:rsidR="00521B76" w:rsidRPr="007B6A5F" w14:paraId="2065477F" w14:textId="77777777" w:rsidTr="00521B76">
        <w:trPr>
          <w:trHeight w:val="255"/>
        </w:trPr>
        <w:tc>
          <w:tcPr>
            <w:tcW w:w="560" w:type="dxa"/>
            <w:shd w:val="clear" w:color="auto" w:fill="auto"/>
            <w:noWrap/>
            <w:vAlign w:val="center"/>
          </w:tcPr>
          <w:p w14:paraId="4E7CE652" w14:textId="77777777" w:rsidR="00521B76" w:rsidRPr="007B6A5F" w:rsidRDefault="00521B76" w:rsidP="00D4514B">
            <w:pPr>
              <w:jc w:val="center"/>
              <w:rPr>
                <w:rFonts w:ascii="Arial Narrow" w:hAnsi="Arial Narrow" w:cs="Calibri"/>
                <w:color w:val="000000"/>
                <w:sz w:val="20"/>
                <w:szCs w:val="20"/>
                <w:lang w:val="en-ID"/>
              </w:rPr>
            </w:pPr>
            <w:r w:rsidRPr="007B6A5F">
              <w:rPr>
                <w:rFonts w:ascii="Arial Narrow" w:hAnsi="Arial Narrow" w:cs="Calibri"/>
                <w:color w:val="000000"/>
                <w:sz w:val="20"/>
                <w:szCs w:val="20"/>
                <w:lang w:val="en-ID"/>
              </w:rPr>
              <w:t>4</w:t>
            </w:r>
          </w:p>
        </w:tc>
        <w:tc>
          <w:tcPr>
            <w:tcW w:w="8227" w:type="dxa"/>
            <w:gridSpan w:val="5"/>
            <w:shd w:val="clear" w:color="auto" w:fill="auto"/>
          </w:tcPr>
          <w:p w14:paraId="289CBF57" w14:textId="77777777" w:rsidR="00521B76" w:rsidRPr="007B6A5F"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Program Pengembangan Data/Informasi/Statistik Daerah</w:t>
            </w:r>
          </w:p>
        </w:tc>
      </w:tr>
      <w:tr w:rsidR="00521B76" w:rsidRPr="007B6A5F" w14:paraId="58D797AE" w14:textId="77777777" w:rsidTr="00521B76">
        <w:trPr>
          <w:trHeight w:val="255"/>
        </w:trPr>
        <w:tc>
          <w:tcPr>
            <w:tcW w:w="560" w:type="dxa"/>
            <w:shd w:val="clear" w:color="auto" w:fill="auto"/>
            <w:noWrap/>
            <w:hideMark/>
          </w:tcPr>
          <w:p w14:paraId="68749346" w14:textId="77777777" w:rsidR="00521B76" w:rsidRPr="00601825" w:rsidRDefault="00521B76" w:rsidP="00D4514B">
            <w:pPr>
              <w:jc w:val="right"/>
              <w:rPr>
                <w:rFonts w:ascii="Arial Narrow" w:hAnsi="Arial Narrow" w:cs="Calibri"/>
                <w:color w:val="000000"/>
                <w:sz w:val="20"/>
                <w:szCs w:val="20"/>
              </w:rPr>
            </w:pPr>
            <w:r w:rsidRPr="00601825">
              <w:rPr>
                <w:rFonts w:ascii="Arial Narrow" w:hAnsi="Arial Narrow" w:cs="Calibri"/>
                <w:color w:val="000000"/>
                <w:sz w:val="20"/>
                <w:szCs w:val="20"/>
              </w:rPr>
              <w:t>a</w:t>
            </w:r>
          </w:p>
        </w:tc>
        <w:tc>
          <w:tcPr>
            <w:tcW w:w="2983" w:type="dxa"/>
            <w:shd w:val="clear" w:color="auto" w:fill="auto"/>
            <w:hideMark/>
          </w:tcPr>
          <w:p w14:paraId="5B42D0D9"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Kegiatan Penyusunan Statistik Daerah</w:t>
            </w:r>
          </w:p>
        </w:tc>
        <w:tc>
          <w:tcPr>
            <w:tcW w:w="1418" w:type="dxa"/>
            <w:shd w:val="clear" w:color="auto" w:fill="auto"/>
            <w:noWrap/>
            <w:hideMark/>
          </w:tcPr>
          <w:p w14:paraId="2D530EAB"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Bappeda</w:t>
            </w:r>
          </w:p>
        </w:tc>
        <w:tc>
          <w:tcPr>
            <w:tcW w:w="1246" w:type="dxa"/>
            <w:shd w:val="clear" w:color="auto" w:fill="auto"/>
            <w:noWrap/>
            <w:hideMark/>
          </w:tcPr>
          <w:p w14:paraId="666676EF"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Dinkominfo</w:t>
            </w:r>
          </w:p>
        </w:tc>
        <w:tc>
          <w:tcPr>
            <w:tcW w:w="1433" w:type="dxa"/>
            <w:shd w:val="clear" w:color="auto" w:fill="auto"/>
            <w:noWrap/>
            <w:hideMark/>
          </w:tcPr>
          <w:p w14:paraId="03ED8D3D" w14:textId="77777777"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2017</w:t>
            </w:r>
          </w:p>
        </w:tc>
        <w:tc>
          <w:tcPr>
            <w:tcW w:w="1147" w:type="dxa"/>
            <w:shd w:val="clear" w:color="auto" w:fill="auto"/>
            <w:noWrap/>
            <w:hideMark/>
          </w:tcPr>
          <w:p w14:paraId="4B500B8A"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sda</w:t>
            </w:r>
          </w:p>
        </w:tc>
      </w:tr>
      <w:tr w:rsidR="00521B76" w:rsidRPr="007B6A5F" w14:paraId="666CB8AE" w14:textId="77777777" w:rsidTr="00521B76">
        <w:trPr>
          <w:trHeight w:val="255"/>
        </w:trPr>
        <w:tc>
          <w:tcPr>
            <w:tcW w:w="560" w:type="dxa"/>
            <w:shd w:val="clear" w:color="auto" w:fill="auto"/>
            <w:noWrap/>
            <w:hideMark/>
          </w:tcPr>
          <w:p w14:paraId="61E2D34A" w14:textId="77777777" w:rsidR="00521B76" w:rsidRPr="00601825" w:rsidRDefault="00521B76" w:rsidP="00D4514B">
            <w:pPr>
              <w:jc w:val="right"/>
              <w:rPr>
                <w:rFonts w:ascii="Arial Narrow" w:hAnsi="Arial Narrow" w:cs="Calibri"/>
                <w:color w:val="000000"/>
                <w:sz w:val="20"/>
                <w:szCs w:val="20"/>
              </w:rPr>
            </w:pPr>
            <w:r w:rsidRPr="00601825">
              <w:rPr>
                <w:rFonts w:ascii="Arial Narrow" w:hAnsi="Arial Narrow" w:cs="Calibri"/>
                <w:color w:val="000000"/>
                <w:sz w:val="20"/>
                <w:szCs w:val="20"/>
              </w:rPr>
              <w:t>b</w:t>
            </w:r>
          </w:p>
        </w:tc>
        <w:tc>
          <w:tcPr>
            <w:tcW w:w="2983" w:type="dxa"/>
            <w:shd w:val="clear" w:color="auto" w:fill="auto"/>
            <w:hideMark/>
          </w:tcPr>
          <w:p w14:paraId="55D098FF"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Kegiatan Penyusunan Statistik Ekonomi</w:t>
            </w:r>
          </w:p>
        </w:tc>
        <w:tc>
          <w:tcPr>
            <w:tcW w:w="1418" w:type="dxa"/>
            <w:shd w:val="clear" w:color="auto" w:fill="auto"/>
            <w:noWrap/>
            <w:hideMark/>
          </w:tcPr>
          <w:p w14:paraId="3E8A43AE"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Bappeda</w:t>
            </w:r>
          </w:p>
        </w:tc>
        <w:tc>
          <w:tcPr>
            <w:tcW w:w="1246" w:type="dxa"/>
            <w:shd w:val="clear" w:color="auto" w:fill="auto"/>
            <w:noWrap/>
            <w:hideMark/>
          </w:tcPr>
          <w:p w14:paraId="59534A45"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Dinkominfo</w:t>
            </w:r>
          </w:p>
        </w:tc>
        <w:tc>
          <w:tcPr>
            <w:tcW w:w="1433" w:type="dxa"/>
            <w:shd w:val="clear" w:color="auto" w:fill="auto"/>
            <w:noWrap/>
            <w:hideMark/>
          </w:tcPr>
          <w:p w14:paraId="6B550DA8" w14:textId="77777777"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2017</w:t>
            </w:r>
          </w:p>
        </w:tc>
        <w:tc>
          <w:tcPr>
            <w:tcW w:w="1147" w:type="dxa"/>
            <w:shd w:val="clear" w:color="auto" w:fill="auto"/>
            <w:noWrap/>
            <w:hideMark/>
          </w:tcPr>
          <w:p w14:paraId="38F9E902"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sda</w:t>
            </w:r>
          </w:p>
        </w:tc>
      </w:tr>
      <w:tr w:rsidR="00521B76" w:rsidRPr="007B6A5F" w14:paraId="78613E32" w14:textId="77777777" w:rsidTr="00521B76">
        <w:trPr>
          <w:trHeight w:val="255"/>
        </w:trPr>
        <w:tc>
          <w:tcPr>
            <w:tcW w:w="560" w:type="dxa"/>
            <w:shd w:val="clear" w:color="auto" w:fill="auto"/>
            <w:noWrap/>
            <w:hideMark/>
          </w:tcPr>
          <w:p w14:paraId="73F5EBEF" w14:textId="77777777" w:rsidR="00521B76" w:rsidRPr="00601825" w:rsidRDefault="00521B76" w:rsidP="00D4514B">
            <w:pPr>
              <w:jc w:val="right"/>
              <w:rPr>
                <w:rFonts w:ascii="Arial Narrow" w:hAnsi="Arial Narrow" w:cs="Calibri"/>
                <w:color w:val="000000"/>
                <w:sz w:val="20"/>
                <w:szCs w:val="20"/>
              </w:rPr>
            </w:pPr>
            <w:r w:rsidRPr="00601825">
              <w:rPr>
                <w:rFonts w:ascii="Arial Narrow" w:hAnsi="Arial Narrow" w:cs="Calibri"/>
                <w:color w:val="000000"/>
                <w:sz w:val="20"/>
                <w:szCs w:val="20"/>
              </w:rPr>
              <w:t>c</w:t>
            </w:r>
          </w:p>
        </w:tc>
        <w:tc>
          <w:tcPr>
            <w:tcW w:w="2983" w:type="dxa"/>
            <w:shd w:val="clear" w:color="auto" w:fill="auto"/>
            <w:hideMark/>
          </w:tcPr>
          <w:p w14:paraId="3C693246"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Kegiatan Penyusunan Statistik Sosial</w:t>
            </w:r>
          </w:p>
        </w:tc>
        <w:tc>
          <w:tcPr>
            <w:tcW w:w="1418" w:type="dxa"/>
            <w:shd w:val="clear" w:color="auto" w:fill="auto"/>
            <w:noWrap/>
            <w:hideMark/>
          </w:tcPr>
          <w:p w14:paraId="2ABA8A69"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Bappeda</w:t>
            </w:r>
          </w:p>
        </w:tc>
        <w:tc>
          <w:tcPr>
            <w:tcW w:w="1246" w:type="dxa"/>
            <w:shd w:val="clear" w:color="auto" w:fill="auto"/>
            <w:noWrap/>
            <w:hideMark/>
          </w:tcPr>
          <w:p w14:paraId="515CB5F6"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Dinkominfo</w:t>
            </w:r>
          </w:p>
        </w:tc>
        <w:tc>
          <w:tcPr>
            <w:tcW w:w="1433" w:type="dxa"/>
            <w:shd w:val="clear" w:color="auto" w:fill="auto"/>
            <w:noWrap/>
            <w:hideMark/>
          </w:tcPr>
          <w:p w14:paraId="6CBD73B5" w14:textId="77777777" w:rsidR="00521B76" w:rsidRPr="00601825" w:rsidRDefault="00521B76" w:rsidP="00D4514B">
            <w:pPr>
              <w:jc w:val="center"/>
              <w:rPr>
                <w:rFonts w:ascii="Arial Narrow" w:hAnsi="Arial Narrow" w:cs="Calibri"/>
                <w:color w:val="000000"/>
                <w:sz w:val="20"/>
                <w:szCs w:val="20"/>
              </w:rPr>
            </w:pPr>
            <w:r w:rsidRPr="00601825">
              <w:rPr>
                <w:rFonts w:ascii="Arial Narrow" w:hAnsi="Arial Narrow" w:cs="Calibri"/>
                <w:color w:val="000000"/>
                <w:sz w:val="20"/>
                <w:szCs w:val="20"/>
              </w:rPr>
              <w:t>2017</w:t>
            </w:r>
          </w:p>
        </w:tc>
        <w:tc>
          <w:tcPr>
            <w:tcW w:w="1147" w:type="dxa"/>
            <w:shd w:val="clear" w:color="auto" w:fill="auto"/>
            <w:noWrap/>
            <w:hideMark/>
          </w:tcPr>
          <w:p w14:paraId="3B0CE2B0" w14:textId="77777777" w:rsidR="00521B76" w:rsidRPr="00601825" w:rsidRDefault="00521B76" w:rsidP="00D4514B">
            <w:pPr>
              <w:rPr>
                <w:rFonts w:ascii="Arial Narrow" w:hAnsi="Arial Narrow" w:cs="Calibri"/>
                <w:color w:val="000000"/>
                <w:sz w:val="20"/>
                <w:szCs w:val="20"/>
              </w:rPr>
            </w:pPr>
            <w:r w:rsidRPr="00601825">
              <w:rPr>
                <w:rFonts w:ascii="Arial Narrow" w:hAnsi="Arial Narrow" w:cs="Calibri"/>
                <w:color w:val="000000"/>
                <w:sz w:val="20"/>
                <w:szCs w:val="20"/>
              </w:rPr>
              <w:t>sda</w:t>
            </w:r>
          </w:p>
        </w:tc>
      </w:tr>
    </w:tbl>
    <w:p w14:paraId="3E30D1EF" w14:textId="77777777" w:rsidR="00521B76" w:rsidRDefault="00521B76" w:rsidP="00782F1B">
      <w:pPr>
        <w:pStyle w:val="ListParagraph"/>
        <w:tabs>
          <w:tab w:val="left" w:leader="dot" w:pos="8280"/>
          <w:tab w:val="right" w:pos="8910"/>
        </w:tabs>
        <w:spacing w:after="120" w:line="276" w:lineRule="auto"/>
        <w:ind w:left="426" w:firstLine="708"/>
        <w:jc w:val="both"/>
        <w:rPr>
          <w:rFonts w:ascii="Bookman Old Style" w:hAnsi="Bookman Old Style" w:cs="Arial"/>
          <w:bCs/>
          <w:lang w:val="en-ID"/>
        </w:rPr>
      </w:pPr>
    </w:p>
    <w:p w14:paraId="71F299E9" w14:textId="77777777" w:rsidR="00521B76" w:rsidRDefault="00521B76" w:rsidP="00782F1B">
      <w:pPr>
        <w:pStyle w:val="ListParagraph"/>
        <w:tabs>
          <w:tab w:val="left" w:leader="dot" w:pos="8280"/>
          <w:tab w:val="right" w:pos="8910"/>
        </w:tabs>
        <w:spacing w:after="120" w:line="276" w:lineRule="auto"/>
        <w:ind w:left="426" w:firstLine="708"/>
        <w:jc w:val="both"/>
        <w:rPr>
          <w:rFonts w:ascii="Bookman Old Style" w:hAnsi="Bookman Old Style" w:cs="Arial"/>
          <w:bCs/>
          <w:lang w:val="en-ID"/>
        </w:rPr>
      </w:pPr>
    </w:p>
    <w:p w14:paraId="5BCFB4D5" w14:textId="10049782" w:rsidR="00782F1B" w:rsidRDefault="00782F1B" w:rsidP="00210E21">
      <w:pPr>
        <w:pStyle w:val="ListParagraph"/>
        <w:numPr>
          <w:ilvl w:val="0"/>
          <w:numId w:val="13"/>
        </w:numPr>
        <w:tabs>
          <w:tab w:val="left" w:leader="dot" w:pos="8280"/>
          <w:tab w:val="right" w:pos="8910"/>
        </w:tabs>
        <w:spacing w:after="120" w:line="360" w:lineRule="auto"/>
        <w:ind w:left="426" w:hanging="426"/>
        <w:jc w:val="both"/>
        <w:rPr>
          <w:rFonts w:ascii="Bookman Old Style" w:hAnsi="Bookman Old Style" w:cs="Arial"/>
          <w:bCs/>
          <w:lang w:val="en-ID"/>
        </w:rPr>
      </w:pPr>
      <w:r>
        <w:rPr>
          <w:rFonts w:ascii="Bookman Old Style" w:hAnsi="Bookman Old Style" w:cs="Arial"/>
          <w:bCs/>
          <w:lang w:val="en-ID"/>
        </w:rPr>
        <w:t>Program/</w:t>
      </w:r>
      <w:r w:rsidR="00521B76">
        <w:rPr>
          <w:rFonts w:ascii="Bookman Old Style" w:hAnsi="Bookman Old Style" w:cs="Arial"/>
          <w:bCs/>
          <w:lang w:val="en-ID"/>
        </w:rPr>
        <w:t>k</w:t>
      </w:r>
      <w:r>
        <w:rPr>
          <w:rFonts w:ascii="Bookman Old Style" w:hAnsi="Bookman Old Style" w:cs="Arial"/>
          <w:bCs/>
          <w:lang w:val="en-ID"/>
        </w:rPr>
        <w:t>egiatan yang tidak masuk Renstra tapi dilaksanakan</w:t>
      </w:r>
    </w:p>
    <w:p w14:paraId="5C7A334B" w14:textId="3F049DE5" w:rsidR="00521B76" w:rsidRDefault="00521B76" w:rsidP="000D7533">
      <w:pPr>
        <w:pStyle w:val="ListParagraph"/>
        <w:tabs>
          <w:tab w:val="left" w:leader="dot" w:pos="8280"/>
          <w:tab w:val="right" w:pos="8910"/>
        </w:tabs>
        <w:spacing w:after="120" w:line="276" w:lineRule="auto"/>
        <w:ind w:left="425" w:firstLine="709"/>
        <w:contextualSpacing w:val="0"/>
        <w:jc w:val="both"/>
        <w:rPr>
          <w:rFonts w:ascii="Bookman Old Style" w:hAnsi="Bookman Old Style" w:cs="Arial"/>
          <w:bCs/>
          <w:lang w:val="en-ID"/>
        </w:rPr>
      </w:pPr>
      <w:r>
        <w:rPr>
          <w:rFonts w:ascii="Bookman Old Style" w:hAnsi="Bookman Old Style" w:cs="Arial"/>
          <w:bCs/>
          <w:lang w:val="en-ID"/>
        </w:rPr>
        <w:t xml:space="preserve">Pasca lahirnya Dinkominfo sebagai OPD baru, maka </w:t>
      </w:r>
      <w:proofErr w:type="gramStart"/>
      <w:r>
        <w:rPr>
          <w:rFonts w:ascii="Bookman Old Style" w:hAnsi="Bookman Old Style" w:cs="Arial"/>
          <w:bCs/>
          <w:lang w:val="en-ID"/>
        </w:rPr>
        <w:t>terdapat  kegiatan</w:t>
      </w:r>
      <w:proofErr w:type="gramEnd"/>
      <w:r>
        <w:rPr>
          <w:rFonts w:ascii="Bookman Old Style" w:hAnsi="Bookman Old Style" w:cs="Arial"/>
          <w:bCs/>
          <w:lang w:val="en-ID"/>
        </w:rPr>
        <w:t xml:space="preserve"> yang tidak masuk di renstra tapi dilaksanakan oleh Dinkominfo. Hal ini dilakukan karena beberapa alasan yang mendasar antara lain </w:t>
      </w:r>
      <w:r w:rsidR="000D7533">
        <w:rPr>
          <w:rFonts w:ascii="Bookman Old Style" w:hAnsi="Bookman Old Style" w:cs="Arial"/>
          <w:bCs/>
          <w:lang w:val="en-ID"/>
        </w:rPr>
        <w:t>untuk memenuhi amanat perundang-undangan yang berlaku, serta memenuhi kebutuhan sebagai perkembangan atas aspirasi masyarakat. Kegiatan-kegiatan tersebut kami paparkan pada tabel 3.2 sebagai berikut:</w:t>
      </w:r>
    </w:p>
    <w:p w14:paraId="36C6F4B3" w14:textId="35F01787" w:rsidR="000D7533" w:rsidRDefault="000D7533" w:rsidP="000D7533">
      <w:pPr>
        <w:pStyle w:val="ListParagraph"/>
        <w:tabs>
          <w:tab w:val="left" w:pos="1843"/>
          <w:tab w:val="left" w:pos="2410"/>
          <w:tab w:val="left" w:leader="dot" w:pos="8280"/>
          <w:tab w:val="right" w:pos="8910"/>
        </w:tabs>
        <w:spacing w:after="120" w:line="276" w:lineRule="auto"/>
        <w:ind w:left="2410" w:hanging="1276"/>
        <w:contextualSpacing w:val="0"/>
        <w:rPr>
          <w:rFonts w:ascii="Bookman Old Style" w:hAnsi="Bookman Old Style" w:cs="Arial"/>
          <w:bCs/>
          <w:lang w:val="en-ID"/>
        </w:rPr>
      </w:pPr>
      <w:r>
        <w:rPr>
          <w:rFonts w:ascii="Bookman Old Style" w:hAnsi="Bookman Old Style" w:cs="Arial"/>
          <w:bCs/>
          <w:lang w:val="en-ID"/>
        </w:rPr>
        <w:t>Tabel</w:t>
      </w:r>
      <w:r>
        <w:rPr>
          <w:rFonts w:ascii="Bookman Old Style" w:hAnsi="Bookman Old Style" w:cs="Arial"/>
          <w:bCs/>
          <w:lang w:val="en-ID"/>
        </w:rPr>
        <w:tab/>
        <w:t xml:space="preserve">3.2 </w:t>
      </w:r>
      <w:r>
        <w:rPr>
          <w:rFonts w:ascii="Bookman Old Style" w:hAnsi="Bookman Old Style" w:cs="Arial"/>
          <w:bCs/>
          <w:lang w:val="en-ID"/>
        </w:rPr>
        <w:tab/>
        <w:t>Program/kegiatan yang tidak masuk Renstra tapi dilaksanakan</w:t>
      </w:r>
    </w:p>
    <w:tbl>
      <w:tblPr>
        <w:tblW w:w="8776"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8"/>
        <w:gridCol w:w="2243"/>
        <w:gridCol w:w="709"/>
        <w:gridCol w:w="709"/>
        <w:gridCol w:w="708"/>
        <w:gridCol w:w="1134"/>
        <w:gridCol w:w="1161"/>
        <w:gridCol w:w="1674"/>
      </w:tblGrid>
      <w:tr w:rsidR="000D7533" w:rsidRPr="007B6A5F" w14:paraId="2ECE4B6F" w14:textId="77777777" w:rsidTr="000D7533">
        <w:trPr>
          <w:trHeight w:val="274"/>
        </w:trPr>
        <w:tc>
          <w:tcPr>
            <w:tcW w:w="438" w:type="dxa"/>
            <w:vMerge w:val="restart"/>
            <w:shd w:val="clear" w:color="auto" w:fill="auto"/>
            <w:vAlign w:val="center"/>
            <w:hideMark/>
          </w:tcPr>
          <w:p w14:paraId="09A64974" w14:textId="77777777" w:rsidR="000D7533" w:rsidRPr="007B6A5F" w:rsidRDefault="000D7533" w:rsidP="00D4514B">
            <w:pPr>
              <w:widowControl/>
              <w:autoSpaceDN/>
              <w:adjustRightInd/>
              <w:jc w:val="center"/>
              <w:rPr>
                <w:rFonts w:ascii="Arial Narrow" w:hAnsi="Arial Narrow" w:cs="Calibri"/>
                <w:b/>
                <w:bCs/>
                <w:color w:val="000000"/>
                <w:sz w:val="18"/>
                <w:szCs w:val="18"/>
                <w:lang w:val="en-US" w:eastAsia="en-US"/>
              </w:rPr>
            </w:pPr>
            <w:r w:rsidRPr="007B6A5F">
              <w:rPr>
                <w:rFonts w:ascii="Arial Narrow" w:hAnsi="Arial Narrow" w:cs="Calibri"/>
                <w:b/>
                <w:bCs/>
                <w:color w:val="000000"/>
                <w:sz w:val="18"/>
                <w:szCs w:val="18"/>
                <w:lang w:val="en-US" w:eastAsia="en-US"/>
              </w:rPr>
              <w:t>NO</w:t>
            </w:r>
          </w:p>
        </w:tc>
        <w:tc>
          <w:tcPr>
            <w:tcW w:w="2243" w:type="dxa"/>
            <w:vMerge w:val="restart"/>
            <w:shd w:val="clear" w:color="auto" w:fill="auto"/>
            <w:vAlign w:val="center"/>
            <w:hideMark/>
          </w:tcPr>
          <w:p w14:paraId="4B5C9E96" w14:textId="77777777" w:rsidR="000D7533" w:rsidRPr="007B6A5F" w:rsidRDefault="000D7533" w:rsidP="00D4514B">
            <w:pPr>
              <w:widowControl/>
              <w:autoSpaceDN/>
              <w:adjustRightInd/>
              <w:jc w:val="center"/>
              <w:rPr>
                <w:rFonts w:ascii="Arial Narrow" w:hAnsi="Arial Narrow" w:cs="Calibri"/>
                <w:b/>
                <w:bCs/>
                <w:color w:val="000000"/>
                <w:sz w:val="18"/>
                <w:szCs w:val="18"/>
                <w:lang w:val="en-US" w:eastAsia="en-US"/>
              </w:rPr>
            </w:pPr>
            <w:r w:rsidRPr="007B6A5F">
              <w:rPr>
                <w:rFonts w:ascii="Arial Narrow" w:hAnsi="Arial Narrow" w:cs="Calibri"/>
                <w:b/>
                <w:bCs/>
                <w:color w:val="000000"/>
                <w:sz w:val="18"/>
                <w:szCs w:val="18"/>
                <w:lang w:val="en-US" w:eastAsia="en-US"/>
              </w:rPr>
              <w:t>PROGRAM/KEGIATAN</w:t>
            </w:r>
          </w:p>
        </w:tc>
        <w:tc>
          <w:tcPr>
            <w:tcW w:w="4421" w:type="dxa"/>
            <w:gridSpan w:val="5"/>
            <w:shd w:val="clear" w:color="auto" w:fill="auto"/>
            <w:vAlign w:val="center"/>
            <w:hideMark/>
          </w:tcPr>
          <w:p w14:paraId="3B3CCA37" w14:textId="77777777" w:rsidR="000D7533" w:rsidRPr="007B6A5F" w:rsidRDefault="000D7533" w:rsidP="00D4514B">
            <w:pPr>
              <w:widowControl/>
              <w:autoSpaceDN/>
              <w:adjustRightInd/>
              <w:jc w:val="center"/>
              <w:rPr>
                <w:rFonts w:ascii="Arial Narrow" w:hAnsi="Arial Narrow" w:cs="Calibri"/>
                <w:b/>
                <w:bCs/>
                <w:color w:val="000000"/>
                <w:sz w:val="18"/>
                <w:szCs w:val="18"/>
                <w:lang w:val="en-US" w:eastAsia="en-US"/>
              </w:rPr>
            </w:pPr>
            <w:r w:rsidRPr="007B6A5F">
              <w:rPr>
                <w:rFonts w:ascii="Arial Narrow" w:hAnsi="Arial Narrow" w:cs="Calibri"/>
                <w:b/>
                <w:bCs/>
                <w:color w:val="000000"/>
                <w:sz w:val="18"/>
                <w:szCs w:val="18"/>
                <w:lang w:val="en-US" w:eastAsia="en-US"/>
              </w:rPr>
              <w:t>ANGGARAN (Rp)</w:t>
            </w:r>
          </w:p>
        </w:tc>
        <w:tc>
          <w:tcPr>
            <w:tcW w:w="1674" w:type="dxa"/>
            <w:vMerge w:val="restart"/>
            <w:shd w:val="clear" w:color="auto" w:fill="auto"/>
            <w:vAlign w:val="center"/>
            <w:hideMark/>
          </w:tcPr>
          <w:p w14:paraId="26268523" w14:textId="77777777" w:rsidR="000D7533" w:rsidRPr="007B6A5F" w:rsidRDefault="000D7533" w:rsidP="00D4514B">
            <w:pPr>
              <w:widowControl/>
              <w:autoSpaceDN/>
              <w:adjustRightInd/>
              <w:jc w:val="center"/>
              <w:rPr>
                <w:rFonts w:ascii="Arial Narrow" w:hAnsi="Arial Narrow" w:cs="Calibri"/>
                <w:b/>
                <w:bCs/>
                <w:color w:val="000000"/>
                <w:sz w:val="18"/>
                <w:szCs w:val="18"/>
                <w:lang w:val="en-US" w:eastAsia="en-US"/>
              </w:rPr>
            </w:pPr>
            <w:r w:rsidRPr="007B6A5F">
              <w:rPr>
                <w:rFonts w:ascii="Arial Narrow" w:hAnsi="Arial Narrow" w:cs="Calibri"/>
                <w:b/>
                <w:bCs/>
                <w:color w:val="000000"/>
                <w:sz w:val="18"/>
                <w:szCs w:val="18"/>
                <w:lang w:val="en-US" w:eastAsia="en-US"/>
              </w:rPr>
              <w:t>KETERANGAN / ALASAN</w:t>
            </w:r>
          </w:p>
        </w:tc>
      </w:tr>
      <w:tr w:rsidR="000D7533" w:rsidRPr="007B6A5F" w14:paraId="20A7EF6B" w14:textId="77777777" w:rsidTr="000D7533">
        <w:trPr>
          <w:trHeight w:val="264"/>
        </w:trPr>
        <w:tc>
          <w:tcPr>
            <w:tcW w:w="438" w:type="dxa"/>
            <w:vMerge/>
            <w:vAlign w:val="center"/>
            <w:hideMark/>
          </w:tcPr>
          <w:p w14:paraId="3B30B23F" w14:textId="77777777" w:rsidR="000D7533" w:rsidRPr="007B6A5F" w:rsidRDefault="000D7533" w:rsidP="00D4514B">
            <w:pPr>
              <w:widowControl/>
              <w:autoSpaceDN/>
              <w:adjustRightInd/>
              <w:rPr>
                <w:rFonts w:ascii="Arial Narrow" w:hAnsi="Arial Narrow" w:cs="Calibri"/>
                <w:b/>
                <w:bCs/>
                <w:color w:val="000000"/>
                <w:sz w:val="18"/>
                <w:szCs w:val="18"/>
                <w:lang w:val="en-US" w:eastAsia="en-US"/>
              </w:rPr>
            </w:pPr>
          </w:p>
        </w:tc>
        <w:tc>
          <w:tcPr>
            <w:tcW w:w="2243" w:type="dxa"/>
            <w:vMerge/>
            <w:vAlign w:val="center"/>
            <w:hideMark/>
          </w:tcPr>
          <w:p w14:paraId="5632FB52" w14:textId="77777777" w:rsidR="000D7533" w:rsidRPr="007B6A5F" w:rsidRDefault="000D7533" w:rsidP="00D4514B">
            <w:pPr>
              <w:widowControl/>
              <w:autoSpaceDN/>
              <w:adjustRightInd/>
              <w:rPr>
                <w:rFonts w:ascii="Arial Narrow" w:hAnsi="Arial Narrow" w:cs="Calibri"/>
                <w:b/>
                <w:bCs/>
                <w:color w:val="000000"/>
                <w:sz w:val="18"/>
                <w:szCs w:val="18"/>
                <w:lang w:val="en-US" w:eastAsia="en-US"/>
              </w:rPr>
            </w:pPr>
          </w:p>
        </w:tc>
        <w:tc>
          <w:tcPr>
            <w:tcW w:w="709" w:type="dxa"/>
            <w:shd w:val="clear" w:color="auto" w:fill="auto"/>
            <w:noWrap/>
            <w:vAlign w:val="center"/>
            <w:hideMark/>
          </w:tcPr>
          <w:p w14:paraId="7CE049DC" w14:textId="77777777" w:rsidR="000D7533" w:rsidRPr="007B6A5F" w:rsidRDefault="000D7533" w:rsidP="00D4514B">
            <w:pPr>
              <w:widowControl/>
              <w:autoSpaceDN/>
              <w:adjustRightInd/>
              <w:jc w:val="center"/>
              <w:rPr>
                <w:rFonts w:ascii="Arial Narrow" w:hAnsi="Arial Narrow" w:cs="Calibri"/>
                <w:b/>
                <w:bCs/>
                <w:color w:val="000000"/>
                <w:sz w:val="18"/>
                <w:szCs w:val="18"/>
                <w:lang w:val="en-US" w:eastAsia="en-US"/>
              </w:rPr>
            </w:pPr>
            <w:r w:rsidRPr="007B6A5F">
              <w:rPr>
                <w:rFonts w:ascii="Arial Narrow" w:hAnsi="Arial Narrow" w:cs="Calibri"/>
                <w:b/>
                <w:bCs/>
                <w:color w:val="000000"/>
                <w:sz w:val="18"/>
                <w:szCs w:val="18"/>
                <w:lang w:val="en-US" w:eastAsia="en-US"/>
              </w:rPr>
              <w:t>2014</w:t>
            </w:r>
          </w:p>
        </w:tc>
        <w:tc>
          <w:tcPr>
            <w:tcW w:w="709" w:type="dxa"/>
            <w:shd w:val="clear" w:color="auto" w:fill="auto"/>
            <w:noWrap/>
            <w:vAlign w:val="center"/>
            <w:hideMark/>
          </w:tcPr>
          <w:p w14:paraId="437E6B4B" w14:textId="77777777" w:rsidR="000D7533" w:rsidRPr="007B6A5F" w:rsidRDefault="000D7533" w:rsidP="00D4514B">
            <w:pPr>
              <w:widowControl/>
              <w:autoSpaceDN/>
              <w:adjustRightInd/>
              <w:jc w:val="center"/>
              <w:rPr>
                <w:rFonts w:ascii="Arial Narrow" w:hAnsi="Arial Narrow" w:cs="Calibri"/>
                <w:b/>
                <w:bCs/>
                <w:color w:val="000000"/>
                <w:sz w:val="18"/>
                <w:szCs w:val="18"/>
                <w:lang w:val="en-US" w:eastAsia="en-US"/>
              </w:rPr>
            </w:pPr>
            <w:r w:rsidRPr="007B6A5F">
              <w:rPr>
                <w:rFonts w:ascii="Arial Narrow" w:hAnsi="Arial Narrow" w:cs="Calibri"/>
                <w:b/>
                <w:bCs/>
                <w:color w:val="000000"/>
                <w:sz w:val="18"/>
                <w:szCs w:val="18"/>
                <w:lang w:val="en-US" w:eastAsia="en-US"/>
              </w:rPr>
              <w:t>2015</w:t>
            </w:r>
          </w:p>
        </w:tc>
        <w:tc>
          <w:tcPr>
            <w:tcW w:w="708" w:type="dxa"/>
            <w:shd w:val="clear" w:color="auto" w:fill="auto"/>
            <w:noWrap/>
            <w:vAlign w:val="center"/>
            <w:hideMark/>
          </w:tcPr>
          <w:p w14:paraId="63E6E526" w14:textId="77777777" w:rsidR="000D7533" w:rsidRPr="007B6A5F" w:rsidRDefault="000D7533" w:rsidP="00D4514B">
            <w:pPr>
              <w:widowControl/>
              <w:autoSpaceDN/>
              <w:adjustRightInd/>
              <w:jc w:val="center"/>
              <w:rPr>
                <w:rFonts w:ascii="Arial Narrow" w:hAnsi="Arial Narrow" w:cs="Calibri"/>
                <w:b/>
                <w:bCs/>
                <w:color w:val="000000"/>
                <w:sz w:val="18"/>
                <w:szCs w:val="18"/>
                <w:lang w:val="en-US" w:eastAsia="en-US"/>
              </w:rPr>
            </w:pPr>
            <w:r w:rsidRPr="007B6A5F">
              <w:rPr>
                <w:rFonts w:ascii="Arial Narrow" w:hAnsi="Arial Narrow" w:cs="Calibri"/>
                <w:b/>
                <w:bCs/>
                <w:color w:val="000000"/>
                <w:sz w:val="18"/>
                <w:szCs w:val="18"/>
                <w:lang w:val="en-US" w:eastAsia="en-US"/>
              </w:rPr>
              <w:t>2016</w:t>
            </w:r>
          </w:p>
        </w:tc>
        <w:tc>
          <w:tcPr>
            <w:tcW w:w="1134" w:type="dxa"/>
            <w:shd w:val="clear" w:color="auto" w:fill="auto"/>
            <w:noWrap/>
            <w:vAlign w:val="center"/>
            <w:hideMark/>
          </w:tcPr>
          <w:p w14:paraId="2BF1D8E5" w14:textId="77777777" w:rsidR="000D7533" w:rsidRPr="007B6A5F" w:rsidRDefault="000D7533" w:rsidP="00D4514B">
            <w:pPr>
              <w:widowControl/>
              <w:autoSpaceDN/>
              <w:adjustRightInd/>
              <w:jc w:val="center"/>
              <w:rPr>
                <w:rFonts w:ascii="Arial Narrow" w:hAnsi="Arial Narrow" w:cs="Calibri"/>
                <w:b/>
                <w:bCs/>
                <w:color w:val="000000"/>
                <w:sz w:val="18"/>
                <w:szCs w:val="18"/>
                <w:lang w:val="en-US" w:eastAsia="en-US"/>
              </w:rPr>
            </w:pPr>
            <w:r w:rsidRPr="007B6A5F">
              <w:rPr>
                <w:rFonts w:ascii="Arial Narrow" w:hAnsi="Arial Narrow" w:cs="Calibri"/>
                <w:b/>
                <w:bCs/>
                <w:color w:val="000000"/>
                <w:sz w:val="18"/>
                <w:szCs w:val="18"/>
                <w:lang w:val="en-US" w:eastAsia="en-US"/>
              </w:rPr>
              <w:t>2017</w:t>
            </w:r>
          </w:p>
        </w:tc>
        <w:tc>
          <w:tcPr>
            <w:tcW w:w="1161" w:type="dxa"/>
            <w:shd w:val="clear" w:color="auto" w:fill="auto"/>
            <w:noWrap/>
            <w:vAlign w:val="center"/>
            <w:hideMark/>
          </w:tcPr>
          <w:p w14:paraId="781A86DB" w14:textId="77777777" w:rsidR="000D7533" w:rsidRPr="007B6A5F" w:rsidRDefault="000D7533" w:rsidP="00D4514B">
            <w:pPr>
              <w:widowControl/>
              <w:autoSpaceDN/>
              <w:adjustRightInd/>
              <w:jc w:val="center"/>
              <w:rPr>
                <w:rFonts w:ascii="Arial Narrow" w:hAnsi="Arial Narrow" w:cs="Calibri"/>
                <w:b/>
                <w:bCs/>
                <w:color w:val="000000"/>
                <w:sz w:val="18"/>
                <w:szCs w:val="18"/>
                <w:lang w:val="en-US" w:eastAsia="en-US"/>
              </w:rPr>
            </w:pPr>
            <w:r w:rsidRPr="007B6A5F">
              <w:rPr>
                <w:rFonts w:ascii="Arial Narrow" w:hAnsi="Arial Narrow" w:cs="Calibri"/>
                <w:b/>
                <w:bCs/>
                <w:color w:val="000000"/>
                <w:sz w:val="18"/>
                <w:szCs w:val="18"/>
                <w:lang w:val="en-US" w:eastAsia="en-US"/>
              </w:rPr>
              <w:t>2018</w:t>
            </w:r>
          </w:p>
        </w:tc>
        <w:tc>
          <w:tcPr>
            <w:tcW w:w="1674" w:type="dxa"/>
            <w:vMerge/>
            <w:vAlign w:val="center"/>
            <w:hideMark/>
          </w:tcPr>
          <w:p w14:paraId="2CB46C35" w14:textId="77777777" w:rsidR="000D7533" w:rsidRPr="007B6A5F" w:rsidRDefault="000D7533" w:rsidP="00D4514B">
            <w:pPr>
              <w:widowControl/>
              <w:autoSpaceDN/>
              <w:adjustRightInd/>
              <w:rPr>
                <w:rFonts w:ascii="Arial Narrow" w:hAnsi="Arial Narrow" w:cs="Calibri"/>
                <w:b/>
                <w:bCs/>
                <w:color w:val="000000"/>
                <w:sz w:val="18"/>
                <w:szCs w:val="18"/>
                <w:lang w:val="en-US" w:eastAsia="en-US"/>
              </w:rPr>
            </w:pPr>
          </w:p>
        </w:tc>
      </w:tr>
      <w:tr w:rsidR="000D7533" w:rsidRPr="007B6A5F" w14:paraId="25951EFF" w14:textId="77777777" w:rsidTr="000D7533">
        <w:trPr>
          <w:trHeight w:val="282"/>
        </w:trPr>
        <w:tc>
          <w:tcPr>
            <w:tcW w:w="438" w:type="dxa"/>
            <w:shd w:val="clear" w:color="auto" w:fill="auto"/>
            <w:noWrap/>
            <w:vAlign w:val="center"/>
            <w:hideMark/>
          </w:tcPr>
          <w:p w14:paraId="65989E41" w14:textId="77777777" w:rsidR="000D7533" w:rsidRPr="007B6A5F" w:rsidRDefault="000D7533" w:rsidP="00D4514B">
            <w:pPr>
              <w:widowControl/>
              <w:autoSpaceDN/>
              <w:adjustRightInd/>
              <w:jc w:val="center"/>
              <w:rPr>
                <w:rFonts w:ascii="Arial Narrow" w:hAnsi="Arial Narrow" w:cs="Calibri"/>
                <w:b/>
                <w:color w:val="000000"/>
                <w:sz w:val="18"/>
                <w:szCs w:val="18"/>
                <w:lang w:val="en-US" w:eastAsia="en-US"/>
              </w:rPr>
            </w:pPr>
            <w:r w:rsidRPr="007B6A5F">
              <w:rPr>
                <w:rFonts w:ascii="Arial Narrow" w:hAnsi="Arial Narrow" w:cs="Calibri"/>
                <w:b/>
                <w:color w:val="000000"/>
                <w:sz w:val="18"/>
                <w:szCs w:val="18"/>
                <w:lang w:val="en-US" w:eastAsia="en-US"/>
              </w:rPr>
              <w:t>1</w:t>
            </w:r>
          </w:p>
        </w:tc>
        <w:tc>
          <w:tcPr>
            <w:tcW w:w="8338" w:type="dxa"/>
            <w:gridSpan w:val="7"/>
            <w:shd w:val="clear" w:color="auto" w:fill="auto"/>
            <w:vAlign w:val="center"/>
            <w:hideMark/>
          </w:tcPr>
          <w:p w14:paraId="2AFC2145" w14:textId="77777777" w:rsidR="000D7533" w:rsidRPr="007B6A5F" w:rsidRDefault="000D7533" w:rsidP="00D4514B">
            <w:pPr>
              <w:widowControl/>
              <w:autoSpaceDN/>
              <w:adjustRightInd/>
              <w:rPr>
                <w:rFonts w:ascii="Arial Narrow" w:hAnsi="Arial Narrow" w:cs="Calibri"/>
                <w:b/>
                <w:bCs/>
                <w:color w:val="000000"/>
                <w:sz w:val="18"/>
                <w:szCs w:val="18"/>
                <w:lang w:val="en-US" w:eastAsia="en-US"/>
              </w:rPr>
            </w:pPr>
            <w:r w:rsidRPr="007B6A5F">
              <w:rPr>
                <w:rFonts w:ascii="Arial Narrow" w:hAnsi="Arial Narrow" w:cs="Calibri"/>
                <w:b/>
                <w:bCs/>
                <w:color w:val="000000"/>
                <w:sz w:val="18"/>
                <w:szCs w:val="18"/>
                <w:lang w:val="en-US" w:eastAsia="en-US"/>
              </w:rPr>
              <w:t>Program Pengembangan Komunikasi, Informasi dan Media Massa</w:t>
            </w:r>
          </w:p>
        </w:tc>
      </w:tr>
      <w:tr w:rsidR="000D7533" w:rsidRPr="007B6A5F" w14:paraId="4A538C5A" w14:textId="77777777" w:rsidTr="000D7533">
        <w:trPr>
          <w:trHeight w:val="330"/>
        </w:trPr>
        <w:tc>
          <w:tcPr>
            <w:tcW w:w="438" w:type="dxa"/>
            <w:shd w:val="clear" w:color="auto" w:fill="auto"/>
            <w:noWrap/>
            <w:hideMark/>
          </w:tcPr>
          <w:p w14:paraId="64D2E8B0" w14:textId="77777777" w:rsidR="000D7533" w:rsidRPr="00457338" w:rsidRDefault="000D7533" w:rsidP="00D4514B">
            <w:pPr>
              <w:jc w:val="right"/>
              <w:rPr>
                <w:rFonts w:ascii="Arial Narrow" w:hAnsi="Arial Narrow" w:cs="Calibri"/>
                <w:color w:val="000000"/>
                <w:sz w:val="20"/>
                <w:szCs w:val="20"/>
                <w:lang w:val="en-ID"/>
              </w:rPr>
            </w:pPr>
            <w:r w:rsidRPr="00457338">
              <w:rPr>
                <w:rFonts w:ascii="Arial Narrow" w:hAnsi="Arial Narrow" w:cs="Calibri"/>
                <w:color w:val="000000"/>
                <w:sz w:val="20"/>
                <w:szCs w:val="20"/>
              </w:rPr>
              <w:t> </w:t>
            </w:r>
            <w:r>
              <w:rPr>
                <w:rFonts w:ascii="Arial Narrow" w:hAnsi="Arial Narrow" w:cs="Calibri"/>
                <w:color w:val="000000"/>
                <w:sz w:val="20"/>
                <w:szCs w:val="20"/>
                <w:lang w:val="en-ID"/>
              </w:rPr>
              <w:t>a</w:t>
            </w:r>
          </w:p>
        </w:tc>
        <w:tc>
          <w:tcPr>
            <w:tcW w:w="2243" w:type="dxa"/>
            <w:shd w:val="clear" w:color="auto" w:fill="auto"/>
            <w:hideMark/>
          </w:tcPr>
          <w:p w14:paraId="0A358FCB" w14:textId="77777777" w:rsidR="000D7533" w:rsidRPr="007B6A5F" w:rsidRDefault="000D7533" w:rsidP="00D4514B">
            <w:pPr>
              <w:widowControl/>
              <w:autoSpaceDN/>
              <w:adjustRightInd/>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Pengelolaan Data Centre</w:t>
            </w:r>
          </w:p>
        </w:tc>
        <w:tc>
          <w:tcPr>
            <w:tcW w:w="709" w:type="dxa"/>
            <w:shd w:val="clear" w:color="auto" w:fill="auto"/>
            <w:noWrap/>
            <w:hideMark/>
          </w:tcPr>
          <w:p w14:paraId="43DA08C8" w14:textId="77777777" w:rsidR="000D7533" w:rsidRPr="007B6A5F" w:rsidRDefault="000D7533" w:rsidP="00D4514B">
            <w:pPr>
              <w:widowControl/>
              <w:autoSpaceDN/>
              <w:adjustRightInd/>
              <w:jc w:val="center"/>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 xml:space="preserve">- </w:t>
            </w:r>
          </w:p>
        </w:tc>
        <w:tc>
          <w:tcPr>
            <w:tcW w:w="709" w:type="dxa"/>
            <w:shd w:val="clear" w:color="auto" w:fill="auto"/>
            <w:noWrap/>
            <w:hideMark/>
          </w:tcPr>
          <w:p w14:paraId="1E8FB6AD" w14:textId="77777777" w:rsidR="000D7533" w:rsidRPr="007B6A5F" w:rsidRDefault="000D7533" w:rsidP="00D4514B">
            <w:pPr>
              <w:widowControl/>
              <w:autoSpaceDN/>
              <w:adjustRightInd/>
              <w:jc w:val="center"/>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 xml:space="preserve">- </w:t>
            </w:r>
          </w:p>
        </w:tc>
        <w:tc>
          <w:tcPr>
            <w:tcW w:w="708" w:type="dxa"/>
            <w:shd w:val="clear" w:color="auto" w:fill="auto"/>
            <w:noWrap/>
            <w:hideMark/>
          </w:tcPr>
          <w:p w14:paraId="0A5FD268" w14:textId="77777777" w:rsidR="000D7533" w:rsidRPr="007B6A5F" w:rsidRDefault="000D7533" w:rsidP="00D4514B">
            <w:pPr>
              <w:widowControl/>
              <w:autoSpaceDN/>
              <w:adjustRightInd/>
              <w:jc w:val="center"/>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 xml:space="preserve">- </w:t>
            </w:r>
          </w:p>
        </w:tc>
        <w:tc>
          <w:tcPr>
            <w:tcW w:w="1134" w:type="dxa"/>
            <w:shd w:val="clear" w:color="auto" w:fill="auto"/>
            <w:hideMark/>
          </w:tcPr>
          <w:p w14:paraId="1917A52B"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 xml:space="preserve">- </w:t>
            </w:r>
          </w:p>
        </w:tc>
        <w:tc>
          <w:tcPr>
            <w:tcW w:w="1161" w:type="dxa"/>
            <w:shd w:val="clear" w:color="auto" w:fill="auto"/>
            <w:noWrap/>
            <w:hideMark/>
          </w:tcPr>
          <w:p w14:paraId="3B281DBD"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 xml:space="preserve">74.654.000 </w:t>
            </w:r>
          </w:p>
        </w:tc>
        <w:tc>
          <w:tcPr>
            <w:tcW w:w="1674" w:type="dxa"/>
            <w:shd w:val="clear" w:color="auto" w:fill="auto"/>
            <w:noWrap/>
            <w:hideMark/>
          </w:tcPr>
          <w:p w14:paraId="0D09C191" w14:textId="77777777" w:rsidR="000D7533" w:rsidRPr="007B6A5F" w:rsidRDefault="000D7533" w:rsidP="00D4514B">
            <w:pPr>
              <w:widowControl/>
              <w:autoSpaceDN/>
              <w:adjustRightInd/>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Amanat Permenkominfo no 7 th 2016</w:t>
            </w:r>
          </w:p>
        </w:tc>
      </w:tr>
      <w:tr w:rsidR="000D7533" w:rsidRPr="007B6A5F" w14:paraId="486F6E9C" w14:textId="77777777" w:rsidTr="00D30E8D">
        <w:trPr>
          <w:trHeight w:val="333"/>
        </w:trPr>
        <w:tc>
          <w:tcPr>
            <w:tcW w:w="438" w:type="dxa"/>
            <w:shd w:val="clear" w:color="auto" w:fill="auto"/>
            <w:noWrap/>
            <w:vAlign w:val="center"/>
            <w:hideMark/>
          </w:tcPr>
          <w:p w14:paraId="023C26C6" w14:textId="77777777" w:rsidR="000D7533" w:rsidRPr="007B6A5F" w:rsidRDefault="000D7533" w:rsidP="00D4514B">
            <w:pPr>
              <w:widowControl/>
              <w:autoSpaceDN/>
              <w:adjustRightInd/>
              <w:jc w:val="center"/>
              <w:rPr>
                <w:rFonts w:ascii="Arial Narrow" w:hAnsi="Arial Narrow" w:cs="Calibri"/>
                <w:b/>
                <w:color w:val="000000"/>
                <w:sz w:val="18"/>
                <w:szCs w:val="18"/>
                <w:lang w:val="en-US" w:eastAsia="en-US"/>
              </w:rPr>
            </w:pPr>
            <w:r w:rsidRPr="007B6A5F">
              <w:rPr>
                <w:rFonts w:ascii="Arial Narrow" w:hAnsi="Arial Narrow" w:cs="Calibri"/>
                <w:b/>
                <w:color w:val="000000"/>
                <w:sz w:val="18"/>
                <w:szCs w:val="18"/>
                <w:lang w:val="en-US" w:eastAsia="en-US"/>
              </w:rPr>
              <w:t>2</w:t>
            </w:r>
          </w:p>
        </w:tc>
        <w:tc>
          <w:tcPr>
            <w:tcW w:w="8338" w:type="dxa"/>
            <w:gridSpan w:val="7"/>
            <w:shd w:val="clear" w:color="auto" w:fill="auto"/>
            <w:vAlign w:val="center"/>
            <w:hideMark/>
          </w:tcPr>
          <w:p w14:paraId="58A837BF" w14:textId="77777777" w:rsidR="000D7533" w:rsidRPr="007B6A5F" w:rsidRDefault="000D7533" w:rsidP="00D30E8D">
            <w:pPr>
              <w:widowControl/>
              <w:autoSpaceDN/>
              <w:adjustRightInd/>
              <w:rPr>
                <w:rFonts w:ascii="Arial Narrow" w:hAnsi="Arial Narrow" w:cs="Calibri"/>
                <w:color w:val="000000"/>
                <w:sz w:val="18"/>
                <w:szCs w:val="18"/>
                <w:lang w:val="en-US" w:eastAsia="en-US"/>
              </w:rPr>
            </w:pPr>
            <w:r w:rsidRPr="007B6A5F">
              <w:rPr>
                <w:rFonts w:ascii="Arial Narrow" w:hAnsi="Arial Narrow" w:cs="Calibri"/>
                <w:b/>
                <w:bCs/>
                <w:color w:val="000000"/>
                <w:sz w:val="18"/>
                <w:szCs w:val="18"/>
                <w:lang w:val="en-US" w:eastAsia="en-US"/>
              </w:rPr>
              <w:t>Program Pengembangan Komunikasi dan Informasi</w:t>
            </w:r>
          </w:p>
        </w:tc>
      </w:tr>
      <w:tr w:rsidR="000D7533" w:rsidRPr="007B6A5F" w14:paraId="7EA1F16D" w14:textId="77777777" w:rsidTr="000D7533">
        <w:trPr>
          <w:trHeight w:val="330"/>
        </w:trPr>
        <w:tc>
          <w:tcPr>
            <w:tcW w:w="438" w:type="dxa"/>
            <w:shd w:val="clear" w:color="auto" w:fill="auto"/>
            <w:noWrap/>
          </w:tcPr>
          <w:p w14:paraId="75F32771" w14:textId="77777777" w:rsidR="000D7533" w:rsidRPr="00457338" w:rsidRDefault="000D7533" w:rsidP="00D4514B">
            <w:pPr>
              <w:jc w:val="right"/>
              <w:rPr>
                <w:rFonts w:ascii="Arial Narrow" w:hAnsi="Arial Narrow" w:cs="Calibri"/>
                <w:color w:val="000000"/>
                <w:sz w:val="20"/>
                <w:szCs w:val="20"/>
                <w:lang w:val="en-ID"/>
              </w:rPr>
            </w:pPr>
            <w:r>
              <w:rPr>
                <w:rFonts w:ascii="Arial Narrow" w:hAnsi="Arial Narrow" w:cs="Calibri"/>
                <w:color w:val="000000"/>
                <w:sz w:val="20"/>
                <w:szCs w:val="20"/>
                <w:lang w:val="en-ID"/>
              </w:rPr>
              <w:t>a</w:t>
            </w:r>
          </w:p>
        </w:tc>
        <w:tc>
          <w:tcPr>
            <w:tcW w:w="2243" w:type="dxa"/>
            <w:shd w:val="clear" w:color="auto" w:fill="auto"/>
            <w:hideMark/>
          </w:tcPr>
          <w:p w14:paraId="0C3D12EA" w14:textId="77777777" w:rsidR="000D7533" w:rsidRPr="007B6A5F" w:rsidRDefault="000D7533" w:rsidP="00D4514B">
            <w:pPr>
              <w:widowControl/>
              <w:autoSpaceDN/>
              <w:adjustRightInd/>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P</w:t>
            </w:r>
            <w:r w:rsidRPr="007B6A5F">
              <w:rPr>
                <w:rFonts w:ascii="Arial Narrow" w:hAnsi="Arial Narrow" w:cs="Calibri"/>
                <w:color w:val="000000"/>
                <w:sz w:val="18"/>
                <w:szCs w:val="18"/>
                <w:lang w:val="en-US" w:eastAsia="en-US"/>
              </w:rPr>
              <w:t>enataan domain dan subdomain SKPD</w:t>
            </w:r>
          </w:p>
        </w:tc>
        <w:tc>
          <w:tcPr>
            <w:tcW w:w="709" w:type="dxa"/>
            <w:shd w:val="clear" w:color="auto" w:fill="auto"/>
            <w:noWrap/>
            <w:hideMark/>
          </w:tcPr>
          <w:p w14:paraId="1E0B4E09"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 xml:space="preserve">- </w:t>
            </w:r>
          </w:p>
        </w:tc>
        <w:tc>
          <w:tcPr>
            <w:tcW w:w="709" w:type="dxa"/>
            <w:shd w:val="clear" w:color="auto" w:fill="auto"/>
            <w:noWrap/>
            <w:hideMark/>
          </w:tcPr>
          <w:p w14:paraId="32BD7D7F"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 xml:space="preserve">    - </w:t>
            </w:r>
          </w:p>
        </w:tc>
        <w:tc>
          <w:tcPr>
            <w:tcW w:w="708" w:type="dxa"/>
            <w:shd w:val="clear" w:color="auto" w:fill="auto"/>
            <w:noWrap/>
            <w:hideMark/>
          </w:tcPr>
          <w:p w14:paraId="2A843CE4"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 xml:space="preserve">- </w:t>
            </w:r>
          </w:p>
        </w:tc>
        <w:tc>
          <w:tcPr>
            <w:tcW w:w="1134" w:type="dxa"/>
            <w:shd w:val="clear" w:color="auto" w:fill="auto"/>
            <w:hideMark/>
          </w:tcPr>
          <w:p w14:paraId="2E20C2CF"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 xml:space="preserve">123.958.200 </w:t>
            </w:r>
          </w:p>
        </w:tc>
        <w:tc>
          <w:tcPr>
            <w:tcW w:w="1161" w:type="dxa"/>
            <w:shd w:val="clear" w:color="auto" w:fill="auto"/>
            <w:noWrap/>
            <w:hideMark/>
          </w:tcPr>
          <w:p w14:paraId="39DE39B8"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 xml:space="preserve">124.800.000 </w:t>
            </w:r>
          </w:p>
        </w:tc>
        <w:tc>
          <w:tcPr>
            <w:tcW w:w="1674" w:type="dxa"/>
            <w:shd w:val="clear" w:color="auto" w:fill="auto"/>
            <w:noWrap/>
            <w:hideMark/>
          </w:tcPr>
          <w:p w14:paraId="1D591C5E" w14:textId="77777777" w:rsidR="000D7533" w:rsidRPr="007B6A5F" w:rsidRDefault="000D7533" w:rsidP="00D4514B">
            <w:pPr>
              <w:widowControl/>
              <w:autoSpaceDN/>
              <w:adjustRightInd/>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Amanat Permenkominfo no 5 th 2015</w:t>
            </w:r>
          </w:p>
        </w:tc>
      </w:tr>
      <w:tr w:rsidR="000D7533" w:rsidRPr="007B6A5F" w14:paraId="50F4E306" w14:textId="77777777" w:rsidTr="000D7533">
        <w:trPr>
          <w:trHeight w:val="530"/>
        </w:trPr>
        <w:tc>
          <w:tcPr>
            <w:tcW w:w="438" w:type="dxa"/>
            <w:shd w:val="clear" w:color="auto" w:fill="auto"/>
            <w:noWrap/>
          </w:tcPr>
          <w:p w14:paraId="25B7D40B" w14:textId="77777777" w:rsidR="000D7533" w:rsidRPr="00457338" w:rsidRDefault="000D7533" w:rsidP="00D4514B">
            <w:pPr>
              <w:jc w:val="right"/>
              <w:rPr>
                <w:rFonts w:ascii="Arial Narrow" w:hAnsi="Arial Narrow" w:cs="Calibri"/>
                <w:color w:val="000000"/>
                <w:sz w:val="20"/>
                <w:szCs w:val="20"/>
                <w:lang w:val="en-ID"/>
              </w:rPr>
            </w:pPr>
            <w:r>
              <w:rPr>
                <w:rFonts w:ascii="Arial Narrow" w:hAnsi="Arial Narrow" w:cs="Calibri"/>
                <w:color w:val="000000"/>
                <w:sz w:val="20"/>
                <w:szCs w:val="20"/>
                <w:lang w:val="en-ID"/>
              </w:rPr>
              <w:t>b</w:t>
            </w:r>
          </w:p>
        </w:tc>
        <w:tc>
          <w:tcPr>
            <w:tcW w:w="2243" w:type="dxa"/>
            <w:shd w:val="clear" w:color="auto" w:fill="auto"/>
            <w:hideMark/>
          </w:tcPr>
          <w:p w14:paraId="184E5DC6" w14:textId="77777777" w:rsidR="000D7533" w:rsidRPr="007B6A5F" w:rsidRDefault="000D7533" w:rsidP="00D4514B">
            <w:pPr>
              <w:widowControl/>
              <w:autoSpaceDN/>
              <w:adjustRightInd/>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Pengembangan Internet Pedesaan dan Data Centre</w:t>
            </w:r>
          </w:p>
        </w:tc>
        <w:tc>
          <w:tcPr>
            <w:tcW w:w="709" w:type="dxa"/>
            <w:shd w:val="clear" w:color="auto" w:fill="auto"/>
            <w:noWrap/>
            <w:hideMark/>
          </w:tcPr>
          <w:p w14:paraId="11703C1D"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 xml:space="preserve">  - </w:t>
            </w:r>
          </w:p>
        </w:tc>
        <w:tc>
          <w:tcPr>
            <w:tcW w:w="709" w:type="dxa"/>
            <w:shd w:val="clear" w:color="auto" w:fill="auto"/>
            <w:noWrap/>
            <w:hideMark/>
          </w:tcPr>
          <w:p w14:paraId="19BEED71"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 xml:space="preserve">      - </w:t>
            </w:r>
          </w:p>
        </w:tc>
        <w:tc>
          <w:tcPr>
            <w:tcW w:w="708" w:type="dxa"/>
            <w:shd w:val="clear" w:color="auto" w:fill="auto"/>
            <w:noWrap/>
            <w:hideMark/>
          </w:tcPr>
          <w:p w14:paraId="4CA7D7C6"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 xml:space="preserve"> - </w:t>
            </w:r>
          </w:p>
        </w:tc>
        <w:tc>
          <w:tcPr>
            <w:tcW w:w="1134" w:type="dxa"/>
            <w:shd w:val="clear" w:color="auto" w:fill="auto"/>
            <w:hideMark/>
          </w:tcPr>
          <w:p w14:paraId="5E0DAAF5"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 xml:space="preserve">- </w:t>
            </w:r>
          </w:p>
        </w:tc>
        <w:tc>
          <w:tcPr>
            <w:tcW w:w="1161" w:type="dxa"/>
            <w:shd w:val="clear" w:color="auto" w:fill="auto"/>
            <w:noWrap/>
            <w:hideMark/>
          </w:tcPr>
          <w:p w14:paraId="4D6465A6"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 xml:space="preserve">74.880.000 </w:t>
            </w:r>
          </w:p>
        </w:tc>
        <w:tc>
          <w:tcPr>
            <w:tcW w:w="1674" w:type="dxa"/>
            <w:shd w:val="clear" w:color="auto" w:fill="auto"/>
            <w:noWrap/>
            <w:hideMark/>
          </w:tcPr>
          <w:p w14:paraId="1F9C79AF" w14:textId="77777777" w:rsidR="000D7533" w:rsidRPr="007B6A5F" w:rsidRDefault="000D7533" w:rsidP="00D4514B">
            <w:pPr>
              <w:widowControl/>
              <w:autoSpaceDN/>
              <w:adjustRightInd/>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Amanat UU no 6 th 2014 tentang Desa</w:t>
            </w:r>
          </w:p>
        </w:tc>
      </w:tr>
      <w:tr w:rsidR="000D7533" w:rsidRPr="007B6A5F" w14:paraId="1360CF35" w14:textId="77777777" w:rsidTr="00D30E8D">
        <w:trPr>
          <w:trHeight w:val="525"/>
        </w:trPr>
        <w:tc>
          <w:tcPr>
            <w:tcW w:w="438" w:type="dxa"/>
            <w:shd w:val="clear" w:color="auto" w:fill="auto"/>
            <w:noWrap/>
          </w:tcPr>
          <w:p w14:paraId="5DB63CB6" w14:textId="77777777" w:rsidR="000D7533" w:rsidRPr="00457338" w:rsidRDefault="000D7533" w:rsidP="00D4514B">
            <w:pPr>
              <w:jc w:val="right"/>
              <w:rPr>
                <w:rFonts w:ascii="Arial Narrow" w:hAnsi="Arial Narrow" w:cs="Calibri"/>
                <w:color w:val="000000"/>
                <w:sz w:val="20"/>
                <w:szCs w:val="20"/>
                <w:lang w:val="en-ID"/>
              </w:rPr>
            </w:pPr>
            <w:r>
              <w:rPr>
                <w:rFonts w:ascii="Arial Narrow" w:hAnsi="Arial Narrow" w:cs="Calibri"/>
                <w:color w:val="000000"/>
                <w:sz w:val="20"/>
                <w:szCs w:val="20"/>
                <w:lang w:val="en-ID"/>
              </w:rPr>
              <w:t>c</w:t>
            </w:r>
          </w:p>
        </w:tc>
        <w:tc>
          <w:tcPr>
            <w:tcW w:w="2243" w:type="dxa"/>
            <w:shd w:val="clear" w:color="auto" w:fill="auto"/>
            <w:hideMark/>
          </w:tcPr>
          <w:p w14:paraId="334402A9" w14:textId="77777777" w:rsidR="000D7533" w:rsidRPr="007B6A5F" w:rsidRDefault="000D7533" w:rsidP="00D4514B">
            <w:pPr>
              <w:widowControl/>
              <w:autoSpaceDN/>
              <w:adjustRightInd/>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Fasilitasi Pengembangan Media Center</w:t>
            </w:r>
          </w:p>
        </w:tc>
        <w:tc>
          <w:tcPr>
            <w:tcW w:w="709" w:type="dxa"/>
            <w:shd w:val="clear" w:color="auto" w:fill="auto"/>
            <w:noWrap/>
          </w:tcPr>
          <w:p w14:paraId="5326E07D"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w:t>
            </w:r>
          </w:p>
        </w:tc>
        <w:tc>
          <w:tcPr>
            <w:tcW w:w="709" w:type="dxa"/>
            <w:shd w:val="clear" w:color="auto" w:fill="auto"/>
            <w:noWrap/>
          </w:tcPr>
          <w:p w14:paraId="157F061C"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w:t>
            </w:r>
          </w:p>
        </w:tc>
        <w:tc>
          <w:tcPr>
            <w:tcW w:w="708" w:type="dxa"/>
            <w:shd w:val="clear" w:color="auto" w:fill="auto"/>
            <w:noWrap/>
          </w:tcPr>
          <w:p w14:paraId="451A2CD3"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w:t>
            </w:r>
          </w:p>
        </w:tc>
        <w:tc>
          <w:tcPr>
            <w:tcW w:w="1134" w:type="dxa"/>
            <w:shd w:val="clear" w:color="auto" w:fill="auto"/>
            <w:hideMark/>
          </w:tcPr>
          <w:p w14:paraId="18366D87"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 xml:space="preserve">99.356.000 </w:t>
            </w:r>
          </w:p>
        </w:tc>
        <w:tc>
          <w:tcPr>
            <w:tcW w:w="1161" w:type="dxa"/>
            <w:shd w:val="clear" w:color="auto" w:fill="auto"/>
            <w:noWrap/>
            <w:hideMark/>
          </w:tcPr>
          <w:p w14:paraId="7B148378"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 xml:space="preserve">99.920.000 </w:t>
            </w:r>
          </w:p>
        </w:tc>
        <w:tc>
          <w:tcPr>
            <w:tcW w:w="1674" w:type="dxa"/>
            <w:shd w:val="clear" w:color="auto" w:fill="auto"/>
            <w:noWrap/>
            <w:hideMark/>
          </w:tcPr>
          <w:p w14:paraId="5D0491F8" w14:textId="77777777" w:rsidR="000D7533" w:rsidRPr="007B6A5F" w:rsidRDefault="000D7533" w:rsidP="00D4514B">
            <w:pPr>
              <w:widowControl/>
              <w:autoSpaceDN/>
              <w:adjustRightInd/>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 </w:t>
            </w:r>
          </w:p>
        </w:tc>
      </w:tr>
      <w:tr w:rsidR="000D7533" w:rsidRPr="007B6A5F" w14:paraId="32D9A11C" w14:textId="77777777" w:rsidTr="00D30E8D">
        <w:trPr>
          <w:trHeight w:val="530"/>
        </w:trPr>
        <w:tc>
          <w:tcPr>
            <w:tcW w:w="438" w:type="dxa"/>
            <w:shd w:val="clear" w:color="auto" w:fill="auto"/>
            <w:noWrap/>
          </w:tcPr>
          <w:p w14:paraId="03F9DE41" w14:textId="77777777" w:rsidR="000D7533" w:rsidRPr="00457338" w:rsidRDefault="000D7533" w:rsidP="00D4514B">
            <w:pPr>
              <w:jc w:val="right"/>
              <w:rPr>
                <w:rFonts w:ascii="Arial Narrow" w:hAnsi="Arial Narrow" w:cs="Calibri"/>
                <w:color w:val="000000"/>
                <w:sz w:val="20"/>
                <w:szCs w:val="20"/>
                <w:lang w:val="en-ID"/>
              </w:rPr>
            </w:pPr>
            <w:r>
              <w:rPr>
                <w:rFonts w:ascii="Arial Narrow" w:hAnsi="Arial Narrow" w:cs="Calibri"/>
                <w:color w:val="000000"/>
                <w:sz w:val="20"/>
                <w:szCs w:val="20"/>
                <w:lang w:val="en-ID"/>
              </w:rPr>
              <w:t>d</w:t>
            </w:r>
          </w:p>
        </w:tc>
        <w:tc>
          <w:tcPr>
            <w:tcW w:w="2243" w:type="dxa"/>
            <w:shd w:val="clear" w:color="auto" w:fill="auto"/>
            <w:hideMark/>
          </w:tcPr>
          <w:p w14:paraId="23D0075B" w14:textId="77777777" w:rsidR="000D7533" w:rsidRPr="007B6A5F" w:rsidRDefault="000D7533" w:rsidP="00D4514B">
            <w:pPr>
              <w:widowControl/>
              <w:autoSpaceDN/>
              <w:adjustRightInd/>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Pengelolaan Persandian dan Pengamanan Informasi</w:t>
            </w:r>
          </w:p>
        </w:tc>
        <w:tc>
          <w:tcPr>
            <w:tcW w:w="709" w:type="dxa"/>
            <w:shd w:val="clear" w:color="auto" w:fill="auto"/>
            <w:noWrap/>
          </w:tcPr>
          <w:p w14:paraId="7EB6FA2F"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w:t>
            </w:r>
          </w:p>
        </w:tc>
        <w:tc>
          <w:tcPr>
            <w:tcW w:w="709" w:type="dxa"/>
            <w:shd w:val="clear" w:color="auto" w:fill="auto"/>
            <w:noWrap/>
          </w:tcPr>
          <w:p w14:paraId="4CA8CBE5"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w:t>
            </w:r>
          </w:p>
        </w:tc>
        <w:tc>
          <w:tcPr>
            <w:tcW w:w="708" w:type="dxa"/>
            <w:shd w:val="clear" w:color="auto" w:fill="auto"/>
            <w:noWrap/>
          </w:tcPr>
          <w:p w14:paraId="02A2DC8C"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w:t>
            </w:r>
          </w:p>
        </w:tc>
        <w:tc>
          <w:tcPr>
            <w:tcW w:w="1134" w:type="dxa"/>
            <w:shd w:val="clear" w:color="auto" w:fill="auto"/>
            <w:hideMark/>
          </w:tcPr>
          <w:p w14:paraId="3CF39DDB"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w:t>
            </w:r>
          </w:p>
        </w:tc>
        <w:tc>
          <w:tcPr>
            <w:tcW w:w="1161" w:type="dxa"/>
            <w:shd w:val="clear" w:color="auto" w:fill="auto"/>
            <w:noWrap/>
            <w:hideMark/>
          </w:tcPr>
          <w:p w14:paraId="68FBC0D6"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 xml:space="preserve">135.800.000 </w:t>
            </w:r>
          </w:p>
        </w:tc>
        <w:tc>
          <w:tcPr>
            <w:tcW w:w="1674" w:type="dxa"/>
            <w:shd w:val="clear" w:color="auto" w:fill="auto"/>
            <w:noWrap/>
            <w:hideMark/>
          </w:tcPr>
          <w:p w14:paraId="1D21C044" w14:textId="77777777" w:rsidR="000D7533" w:rsidRPr="007B6A5F" w:rsidRDefault="000D7533" w:rsidP="00D4514B">
            <w:pPr>
              <w:widowControl/>
              <w:autoSpaceDN/>
              <w:adjustRightInd/>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 </w:t>
            </w:r>
          </w:p>
        </w:tc>
      </w:tr>
      <w:tr w:rsidR="000D7533" w:rsidRPr="007B6A5F" w14:paraId="6C250FA4" w14:textId="77777777" w:rsidTr="00D30E8D">
        <w:trPr>
          <w:trHeight w:val="522"/>
        </w:trPr>
        <w:tc>
          <w:tcPr>
            <w:tcW w:w="438" w:type="dxa"/>
            <w:shd w:val="clear" w:color="auto" w:fill="auto"/>
            <w:noWrap/>
          </w:tcPr>
          <w:p w14:paraId="62066FAF" w14:textId="77777777" w:rsidR="000D7533" w:rsidRPr="00457338" w:rsidRDefault="000D7533" w:rsidP="00D4514B">
            <w:pPr>
              <w:jc w:val="right"/>
              <w:rPr>
                <w:rFonts w:ascii="Arial Narrow" w:hAnsi="Arial Narrow" w:cs="Calibri"/>
                <w:color w:val="000000"/>
                <w:sz w:val="20"/>
                <w:szCs w:val="20"/>
                <w:lang w:val="en-ID"/>
              </w:rPr>
            </w:pPr>
            <w:r>
              <w:rPr>
                <w:rFonts w:ascii="Arial Narrow" w:hAnsi="Arial Narrow" w:cs="Calibri"/>
                <w:color w:val="000000"/>
                <w:sz w:val="20"/>
                <w:szCs w:val="20"/>
                <w:lang w:val="en-ID"/>
              </w:rPr>
              <w:t>e</w:t>
            </w:r>
          </w:p>
        </w:tc>
        <w:tc>
          <w:tcPr>
            <w:tcW w:w="2243" w:type="dxa"/>
            <w:shd w:val="clear" w:color="auto" w:fill="auto"/>
            <w:hideMark/>
          </w:tcPr>
          <w:p w14:paraId="2BF7757A" w14:textId="77777777" w:rsidR="000D7533" w:rsidRPr="007B6A5F" w:rsidRDefault="000D7533" w:rsidP="00D4514B">
            <w:pPr>
              <w:widowControl/>
              <w:autoSpaceDN/>
              <w:adjustRightInd/>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Pengadaan Infrastruktur Akses Internet Publik</w:t>
            </w:r>
          </w:p>
        </w:tc>
        <w:tc>
          <w:tcPr>
            <w:tcW w:w="709" w:type="dxa"/>
            <w:shd w:val="clear" w:color="auto" w:fill="auto"/>
            <w:noWrap/>
          </w:tcPr>
          <w:p w14:paraId="4F62882F"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w:t>
            </w:r>
          </w:p>
        </w:tc>
        <w:tc>
          <w:tcPr>
            <w:tcW w:w="709" w:type="dxa"/>
            <w:shd w:val="clear" w:color="auto" w:fill="auto"/>
            <w:noWrap/>
          </w:tcPr>
          <w:p w14:paraId="120F5C20"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w:t>
            </w:r>
          </w:p>
        </w:tc>
        <w:tc>
          <w:tcPr>
            <w:tcW w:w="708" w:type="dxa"/>
            <w:shd w:val="clear" w:color="auto" w:fill="auto"/>
            <w:noWrap/>
          </w:tcPr>
          <w:p w14:paraId="724E046C"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w:t>
            </w:r>
          </w:p>
        </w:tc>
        <w:tc>
          <w:tcPr>
            <w:tcW w:w="1134" w:type="dxa"/>
            <w:shd w:val="clear" w:color="auto" w:fill="auto"/>
            <w:hideMark/>
          </w:tcPr>
          <w:p w14:paraId="360CAA68"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w:t>
            </w:r>
          </w:p>
        </w:tc>
        <w:tc>
          <w:tcPr>
            <w:tcW w:w="1161" w:type="dxa"/>
            <w:shd w:val="clear" w:color="auto" w:fill="auto"/>
            <w:noWrap/>
            <w:hideMark/>
          </w:tcPr>
          <w:p w14:paraId="1EF22556"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 xml:space="preserve">3.500.000.000 </w:t>
            </w:r>
          </w:p>
        </w:tc>
        <w:tc>
          <w:tcPr>
            <w:tcW w:w="1674" w:type="dxa"/>
            <w:shd w:val="clear" w:color="auto" w:fill="auto"/>
            <w:noWrap/>
            <w:hideMark/>
          </w:tcPr>
          <w:p w14:paraId="4A8F07A5" w14:textId="77777777" w:rsidR="000D7533" w:rsidRPr="007B6A5F" w:rsidRDefault="000D7533" w:rsidP="00D4514B">
            <w:pPr>
              <w:widowControl/>
              <w:autoSpaceDN/>
              <w:adjustRightInd/>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Pelaksanaan target IKD RPJMD</w:t>
            </w:r>
          </w:p>
        </w:tc>
      </w:tr>
      <w:tr w:rsidR="000D7533" w:rsidRPr="007B6A5F" w14:paraId="1793CC8D" w14:textId="77777777" w:rsidTr="00D30E8D">
        <w:trPr>
          <w:trHeight w:val="373"/>
        </w:trPr>
        <w:tc>
          <w:tcPr>
            <w:tcW w:w="438" w:type="dxa"/>
            <w:shd w:val="clear" w:color="auto" w:fill="auto"/>
            <w:noWrap/>
            <w:vAlign w:val="center"/>
            <w:hideMark/>
          </w:tcPr>
          <w:p w14:paraId="64D60A73" w14:textId="77777777" w:rsidR="000D7533" w:rsidRPr="007B6A5F" w:rsidRDefault="000D7533" w:rsidP="00D4514B">
            <w:pPr>
              <w:widowControl/>
              <w:autoSpaceDN/>
              <w:adjustRightInd/>
              <w:jc w:val="center"/>
              <w:rPr>
                <w:rFonts w:ascii="Arial Narrow" w:hAnsi="Arial Narrow" w:cs="Calibri"/>
                <w:b/>
                <w:color w:val="000000"/>
                <w:sz w:val="18"/>
                <w:szCs w:val="18"/>
                <w:lang w:val="en-US" w:eastAsia="en-US"/>
              </w:rPr>
            </w:pPr>
            <w:r w:rsidRPr="007B6A5F">
              <w:rPr>
                <w:rFonts w:ascii="Arial Narrow" w:hAnsi="Arial Narrow" w:cs="Calibri"/>
                <w:b/>
                <w:color w:val="000000"/>
                <w:sz w:val="18"/>
                <w:szCs w:val="18"/>
                <w:lang w:val="en-US" w:eastAsia="en-US"/>
              </w:rPr>
              <w:t>3</w:t>
            </w:r>
          </w:p>
        </w:tc>
        <w:tc>
          <w:tcPr>
            <w:tcW w:w="8338" w:type="dxa"/>
            <w:gridSpan w:val="7"/>
            <w:shd w:val="clear" w:color="auto" w:fill="auto"/>
            <w:vAlign w:val="center"/>
            <w:hideMark/>
          </w:tcPr>
          <w:p w14:paraId="025BD1FF" w14:textId="77777777" w:rsidR="000D7533" w:rsidRPr="007B6A5F" w:rsidRDefault="000D7533" w:rsidP="00D4514B">
            <w:pPr>
              <w:widowControl/>
              <w:autoSpaceDN/>
              <w:adjustRightInd/>
              <w:rPr>
                <w:rFonts w:ascii="Arial Narrow" w:hAnsi="Arial Narrow" w:cs="Calibri"/>
                <w:color w:val="000000"/>
                <w:sz w:val="18"/>
                <w:szCs w:val="18"/>
                <w:lang w:val="en-US" w:eastAsia="en-US"/>
              </w:rPr>
            </w:pPr>
            <w:r w:rsidRPr="007B6A5F">
              <w:rPr>
                <w:rFonts w:ascii="Arial Narrow" w:hAnsi="Arial Narrow" w:cs="Calibri"/>
                <w:b/>
                <w:bCs/>
                <w:color w:val="000000"/>
                <w:sz w:val="18"/>
                <w:szCs w:val="18"/>
                <w:lang w:val="en-US" w:eastAsia="en-US"/>
              </w:rPr>
              <w:t>Program Pengembangan Data/Informasi/Statistik Daerah</w:t>
            </w:r>
          </w:p>
        </w:tc>
      </w:tr>
      <w:tr w:rsidR="000D7533" w:rsidRPr="00457338" w14:paraId="45C35632" w14:textId="77777777" w:rsidTr="00D30E8D">
        <w:trPr>
          <w:trHeight w:val="563"/>
        </w:trPr>
        <w:tc>
          <w:tcPr>
            <w:tcW w:w="438" w:type="dxa"/>
            <w:shd w:val="clear" w:color="auto" w:fill="auto"/>
            <w:noWrap/>
            <w:hideMark/>
          </w:tcPr>
          <w:p w14:paraId="1C1AF772" w14:textId="77777777" w:rsidR="000D7533" w:rsidRPr="00457338" w:rsidRDefault="000D7533" w:rsidP="00D4514B">
            <w:pPr>
              <w:jc w:val="right"/>
              <w:rPr>
                <w:rFonts w:ascii="Arial Narrow" w:hAnsi="Arial Narrow" w:cs="Calibri"/>
                <w:color w:val="000000"/>
                <w:sz w:val="18"/>
                <w:szCs w:val="18"/>
                <w:lang w:val="en-US" w:eastAsia="en-US"/>
              </w:rPr>
            </w:pPr>
            <w:r w:rsidRPr="00457338">
              <w:rPr>
                <w:rFonts w:ascii="Arial Narrow" w:hAnsi="Arial Narrow" w:cs="Calibri"/>
                <w:color w:val="000000"/>
                <w:sz w:val="18"/>
                <w:szCs w:val="18"/>
                <w:lang w:val="en-US" w:eastAsia="en-US"/>
              </w:rPr>
              <w:t> a</w:t>
            </w:r>
          </w:p>
        </w:tc>
        <w:tc>
          <w:tcPr>
            <w:tcW w:w="2243" w:type="dxa"/>
            <w:shd w:val="clear" w:color="auto" w:fill="auto"/>
            <w:hideMark/>
          </w:tcPr>
          <w:p w14:paraId="5193A010" w14:textId="77777777" w:rsidR="000D7533" w:rsidRPr="00457338" w:rsidRDefault="000D7533" w:rsidP="00D4514B">
            <w:pPr>
              <w:widowControl/>
              <w:autoSpaceDN/>
              <w:adjustRightInd/>
              <w:rPr>
                <w:rFonts w:ascii="Arial Narrow" w:hAnsi="Arial Narrow" w:cs="Calibri"/>
                <w:color w:val="000000"/>
                <w:sz w:val="18"/>
                <w:szCs w:val="18"/>
                <w:lang w:val="en-US" w:eastAsia="en-US"/>
              </w:rPr>
            </w:pPr>
            <w:r w:rsidRPr="00457338">
              <w:rPr>
                <w:rFonts w:ascii="Arial Narrow" w:hAnsi="Arial Narrow" w:cs="Calibri"/>
                <w:color w:val="000000"/>
                <w:sz w:val="18"/>
                <w:szCs w:val="18"/>
                <w:lang w:val="en-US" w:eastAsia="en-US"/>
              </w:rPr>
              <w:t>Koordinasi Pengintegrasian Data Tingkat Kabupaten</w:t>
            </w:r>
          </w:p>
        </w:tc>
        <w:tc>
          <w:tcPr>
            <w:tcW w:w="709" w:type="dxa"/>
            <w:shd w:val="clear" w:color="auto" w:fill="auto"/>
            <w:noWrap/>
          </w:tcPr>
          <w:p w14:paraId="277062E0" w14:textId="77777777" w:rsidR="000D7533" w:rsidRPr="00457338" w:rsidRDefault="000D7533" w:rsidP="00D4514B">
            <w:pPr>
              <w:widowControl/>
              <w:autoSpaceDN/>
              <w:adjustRightInd/>
              <w:jc w:val="right"/>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w:t>
            </w:r>
          </w:p>
        </w:tc>
        <w:tc>
          <w:tcPr>
            <w:tcW w:w="709" w:type="dxa"/>
            <w:shd w:val="clear" w:color="auto" w:fill="auto"/>
            <w:noWrap/>
          </w:tcPr>
          <w:p w14:paraId="1D8DF5C8" w14:textId="77777777" w:rsidR="000D7533" w:rsidRPr="00457338" w:rsidRDefault="000D7533" w:rsidP="00D4514B">
            <w:pPr>
              <w:widowControl/>
              <w:autoSpaceDN/>
              <w:adjustRightInd/>
              <w:jc w:val="right"/>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w:t>
            </w:r>
          </w:p>
        </w:tc>
        <w:tc>
          <w:tcPr>
            <w:tcW w:w="708" w:type="dxa"/>
            <w:shd w:val="clear" w:color="auto" w:fill="auto"/>
            <w:noWrap/>
          </w:tcPr>
          <w:p w14:paraId="6A1ABB4B" w14:textId="77777777" w:rsidR="000D7533" w:rsidRPr="00457338" w:rsidRDefault="000D7533" w:rsidP="00D4514B">
            <w:pPr>
              <w:widowControl/>
              <w:autoSpaceDN/>
              <w:adjustRightInd/>
              <w:jc w:val="right"/>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w:t>
            </w:r>
          </w:p>
        </w:tc>
        <w:tc>
          <w:tcPr>
            <w:tcW w:w="1134" w:type="dxa"/>
            <w:shd w:val="clear" w:color="auto" w:fill="auto"/>
          </w:tcPr>
          <w:p w14:paraId="1E900A95" w14:textId="77777777" w:rsidR="000D7533" w:rsidRPr="00457338" w:rsidRDefault="000D7533" w:rsidP="00D4514B">
            <w:pPr>
              <w:widowControl/>
              <w:autoSpaceDN/>
              <w:adjustRightInd/>
              <w:jc w:val="right"/>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w:t>
            </w:r>
          </w:p>
        </w:tc>
        <w:tc>
          <w:tcPr>
            <w:tcW w:w="1161" w:type="dxa"/>
            <w:shd w:val="clear" w:color="auto" w:fill="auto"/>
            <w:noWrap/>
            <w:hideMark/>
          </w:tcPr>
          <w:p w14:paraId="16F2C3E8" w14:textId="77777777" w:rsidR="000D7533" w:rsidRPr="00457338" w:rsidRDefault="000D7533" w:rsidP="00D4514B">
            <w:pPr>
              <w:widowControl/>
              <w:autoSpaceDN/>
              <w:adjustRightInd/>
              <w:jc w:val="right"/>
              <w:rPr>
                <w:rFonts w:ascii="Arial Narrow" w:hAnsi="Arial Narrow" w:cs="Calibri"/>
                <w:color w:val="000000"/>
                <w:sz w:val="18"/>
                <w:szCs w:val="18"/>
                <w:lang w:val="en-US" w:eastAsia="en-US"/>
              </w:rPr>
            </w:pPr>
            <w:r w:rsidRPr="00457338">
              <w:rPr>
                <w:rFonts w:ascii="Arial Narrow" w:hAnsi="Arial Narrow" w:cs="Calibri"/>
                <w:color w:val="000000"/>
                <w:sz w:val="18"/>
                <w:szCs w:val="18"/>
                <w:lang w:val="en-US" w:eastAsia="en-US"/>
              </w:rPr>
              <w:t xml:space="preserve">100.000.000 </w:t>
            </w:r>
          </w:p>
        </w:tc>
        <w:tc>
          <w:tcPr>
            <w:tcW w:w="1674" w:type="dxa"/>
            <w:shd w:val="clear" w:color="auto" w:fill="auto"/>
            <w:noWrap/>
            <w:hideMark/>
          </w:tcPr>
          <w:p w14:paraId="7A526395" w14:textId="77777777" w:rsidR="000D7533" w:rsidRPr="00457338" w:rsidRDefault="000D7533" w:rsidP="00D4514B">
            <w:pPr>
              <w:widowControl/>
              <w:autoSpaceDN/>
              <w:adjustRightInd/>
              <w:rPr>
                <w:rFonts w:ascii="Arial Narrow" w:hAnsi="Arial Narrow" w:cs="Calibri"/>
                <w:color w:val="000000"/>
                <w:sz w:val="18"/>
                <w:szCs w:val="18"/>
                <w:lang w:val="en-US" w:eastAsia="en-US"/>
              </w:rPr>
            </w:pPr>
            <w:r w:rsidRPr="00457338">
              <w:rPr>
                <w:rFonts w:ascii="Arial Narrow" w:hAnsi="Arial Narrow" w:cs="Calibri"/>
                <w:color w:val="000000"/>
                <w:sz w:val="18"/>
                <w:szCs w:val="18"/>
                <w:lang w:val="en-US" w:eastAsia="en-US"/>
              </w:rPr>
              <w:t>Pengalihan keg. dr Bappeda</w:t>
            </w:r>
          </w:p>
        </w:tc>
      </w:tr>
      <w:tr w:rsidR="000D7533" w:rsidRPr="007B6A5F" w14:paraId="372089D0" w14:textId="77777777" w:rsidTr="00D30E8D">
        <w:trPr>
          <w:trHeight w:val="284"/>
        </w:trPr>
        <w:tc>
          <w:tcPr>
            <w:tcW w:w="438" w:type="dxa"/>
            <w:shd w:val="clear" w:color="auto" w:fill="auto"/>
            <w:noWrap/>
            <w:vAlign w:val="center"/>
            <w:hideMark/>
          </w:tcPr>
          <w:p w14:paraId="71CE9ACC" w14:textId="77777777" w:rsidR="000D7533" w:rsidRPr="007B6A5F" w:rsidRDefault="000D7533" w:rsidP="00D4514B">
            <w:pPr>
              <w:widowControl/>
              <w:autoSpaceDN/>
              <w:adjustRightInd/>
              <w:jc w:val="center"/>
              <w:rPr>
                <w:rFonts w:ascii="Arial Narrow" w:hAnsi="Arial Narrow" w:cs="Calibri"/>
                <w:b/>
                <w:color w:val="000000"/>
                <w:sz w:val="18"/>
                <w:szCs w:val="18"/>
                <w:lang w:val="en-US" w:eastAsia="en-US"/>
              </w:rPr>
            </w:pPr>
            <w:r w:rsidRPr="007B6A5F">
              <w:rPr>
                <w:rFonts w:ascii="Arial Narrow" w:hAnsi="Arial Narrow" w:cs="Calibri"/>
                <w:b/>
                <w:color w:val="000000"/>
                <w:sz w:val="18"/>
                <w:szCs w:val="18"/>
                <w:lang w:val="en-US" w:eastAsia="en-US"/>
              </w:rPr>
              <w:t>4</w:t>
            </w:r>
          </w:p>
        </w:tc>
        <w:tc>
          <w:tcPr>
            <w:tcW w:w="8338" w:type="dxa"/>
            <w:gridSpan w:val="7"/>
            <w:shd w:val="clear" w:color="auto" w:fill="auto"/>
            <w:vAlign w:val="center"/>
            <w:hideMark/>
          </w:tcPr>
          <w:p w14:paraId="1E156DC3" w14:textId="77777777" w:rsidR="000D7533" w:rsidRPr="007B6A5F" w:rsidRDefault="000D7533" w:rsidP="00D4514B">
            <w:pPr>
              <w:widowControl/>
              <w:autoSpaceDN/>
              <w:adjustRightInd/>
              <w:rPr>
                <w:rFonts w:ascii="Arial Narrow" w:hAnsi="Arial Narrow" w:cs="Calibri"/>
                <w:color w:val="000000"/>
                <w:sz w:val="18"/>
                <w:szCs w:val="18"/>
                <w:lang w:val="en-US" w:eastAsia="en-US"/>
              </w:rPr>
            </w:pPr>
            <w:r w:rsidRPr="007B6A5F">
              <w:rPr>
                <w:rFonts w:ascii="Arial Narrow" w:hAnsi="Arial Narrow" w:cs="Calibri"/>
                <w:b/>
                <w:bCs/>
                <w:color w:val="000000"/>
                <w:sz w:val="18"/>
                <w:szCs w:val="18"/>
                <w:lang w:val="en-US" w:eastAsia="en-US"/>
              </w:rPr>
              <w:t>Program Perencanaan Pembangunan Daerah</w:t>
            </w:r>
          </w:p>
        </w:tc>
      </w:tr>
      <w:tr w:rsidR="000D7533" w:rsidRPr="00457338" w14:paraId="0AFB31E9" w14:textId="77777777" w:rsidTr="000D7533">
        <w:trPr>
          <w:trHeight w:val="461"/>
        </w:trPr>
        <w:tc>
          <w:tcPr>
            <w:tcW w:w="438" w:type="dxa"/>
            <w:shd w:val="clear" w:color="auto" w:fill="auto"/>
            <w:noWrap/>
            <w:hideMark/>
          </w:tcPr>
          <w:p w14:paraId="7653BE56" w14:textId="77777777" w:rsidR="000D7533" w:rsidRPr="00457338" w:rsidRDefault="000D7533" w:rsidP="00D4514B">
            <w:pPr>
              <w:jc w:val="right"/>
              <w:rPr>
                <w:rFonts w:ascii="Arial Narrow" w:hAnsi="Arial Narrow" w:cs="Calibri"/>
                <w:color w:val="000000"/>
                <w:sz w:val="18"/>
                <w:szCs w:val="18"/>
                <w:lang w:val="en-US" w:eastAsia="en-US"/>
              </w:rPr>
            </w:pPr>
            <w:r w:rsidRPr="00457338">
              <w:rPr>
                <w:rFonts w:ascii="Arial Narrow" w:hAnsi="Arial Narrow" w:cs="Calibri"/>
                <w:color w:val="000000"/>
                <w:sz w:val="18"/>
                <w:szCs w:val="18"/>
                <w:lang w:val="en-US" w:eastAsia="en-US"/>
              </w:rPr>
              <w:t> a</w:t>
            </w:r>
          </w:p>
        </w:tc>
        <w:tc>
          <w:tcPr>
            <w:tcW w:w="2243" w:type="dxa"/>
            <w:shd w:val="clear" w:color="auto" w:fill="auto"/>
            <w:hideMark/>
          </w:tcPr>
          <w:p w14:paraId="05B9D7EA" w14:textId="77777777" w:rsidR="000D7533" w:rsidRPr="00457338" w:rsidRDefault="000D7533" w:rsidP="00D4514B">
            <w:pPr>
              <w:widowControl/>
              <w:autoSpaceDN/>
              <w:adjustRightInd/>
              <w:rPr>
                <w:rFonts w:ascii="Arial Narrow" w:hAnsi="Arial Narrow" w:cs="Calibri"/>
                <w:color w:val="000000"/>
                <w:sz w:val="18"/>
                <w:szCs w:val="18"/>
                <w:lang w:val="en-US" w:eastAsia="en-US"/>
              </w:rPr>
            </w:pPr>
            <w:r w:rsidRPr="00457338">
              <w:rPr>
                <w:rFonts w:ascii="Arial Narrow" w:hAnsi="Arial Narrow" w:cs="Calibri"/>
                <w:color w:val="000000"/>
                <w:sz w:val="18"/>
                <w:szCs w:val="18"/>
                <w:lang w:val="en-US" w:eastAsia="en-US"/>
              </w:rPr>
              <w:t>Penyusunan DED Infrastruktur Akses Internet Publik</w:t>
            </w:r>
          </w:p>
        </w:tc>
        <w:tc>
          <w:tcPr>
            <w:tcW w:w="709" w:type="dxa"/>
            <w:shd w:val="clear" w:color="auto" w:fill="auto"/>
            <w:noWrap/>
          </w:tcPr>
          <w:p w14:paraId="459CEA6C" w14:textId="77777777" w:rsidR="000D7533" w:rsidRPr="00457338" w:rsidRDefault="000D7533" w:rsidP="00D4514B">
            <w:pPr>
              <w:widowControl/>
              <w:autoSpaceDN/>
              <w:adjustRightInd/>
              <w:jc w:val="right"/>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w:t>
            </w:r>
          </w:p>
        </w:tc>
        <w:tc>
          <w:tcPr>
            <w:tcW w:w="709" w:type="dxa"/>
            <w:shd w:val="clear" w:color="auto" w:fill="auto"/>
            <w:noWrap/>
          </w:tcPr>
          <w:p w14:paraId="2FDA16D7" w14:textId="77777777" w:rsidR="000D7533" w:rsidRPr="00457338" w:rsidRDefault="000D7533" w:rsidP="00D4514B">
            <w:pPr>
              <w:widowControl/>
              <w:autoSpaceDN/>
              <w:adjustRightInd/>
              <w:jc w:val="right"/>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w:t>
            </w:r>
          </w:p>
        </w:tc>
        <w:tc>
          <w:tcPr>
            <w:tcW w:w="708" w:type="dxa"/>
            <w:shd w:val="clear" w:color="auto" w:fill="auto"/>
            <w:noWrap/>
          </w:tcPr>
          <w:p w14:paraId="5CAAF545" w14:textId="77777777" w:rsidR="000D7533" w:rsidRPr="00457338" w:rsidRDefault="000D7533" w:rsidP="00D4514B">
            <w:pPr>
              <w:widowControl/>
              <w:autoSpaceDN/>
              <w:adjustRightInd/>
              <w:jc w:val="right"/>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w:t>
            </w:r>
          </w:p>
        </w:tc>
        <w:tc>
          <w:tcPr>
            <w:tcW w:w="1134" w:type="dxa"/>
            <w:shd w:val="clear" w:color="auto" w:fill="auto"/>
            <w:hideMark/>
          </w:tcPr>
          <w:p w14:paraId="259036A1" w14:textId="77777777" w:rsidR="000D7533" w:rsidRPr="00457338" w:rsidRDefault="000D7533" w:rsidP="00D4514B">
            <w:pPr>
              <w:widowControl/>
              <w:autoSpaceDN/>
              <w:adjustRightInd/>
              <w:jc w:val="right"/>
              <w:rPr>
                <w:rFonts w:ascii="Arial Narrow" w:hAnsi="Arial Narrow" w:cs="Calibri"/>
                <w:color w:val="000000"/>
                <w:sz w:val="18"/>
                <w:szCs w:val="18"/>
                <w:lang w:val="en-US" w:eastAsia="en-US"/>
              </w:rPr>
            </w:pPr>
            <w:r w:rsidRPr="00457338">
              <w:rPr>
                <w:rFonts w:ascii="Arial Narrow" w:hAnsi="Arial Narrow" w:cs="Calibri"/>
                <w:color w:val="000000"/>
                <w:sz w:val="18"/>
                <w:szCs w:val="18"/>
                <w:lang w:val="en-US" w:eastAsia="en-US"/>
              </w:rPr>
              <w:t xml:space="preserve">50.000.000 </w:t>
            </w:r>
          </w:p>
        </w:tc>
        <w:tc>
          <w:tcPr>
            <w:tcW w:w="1161" w:type="dxa"/>
            <w:shd w:val="clear" w:color="auto" w:fill="auto"/>
            <w:noWrap/>
            <w:hideMark/>
          </w:tcPr>
          <w:p w14:paraId="288C7ACF" w14:textId="77777777" w:rsidR="000D7533" w:rsidRPr="00457338" w:rsidRDefault="000D7533" w:rsidP="00D4514B">
            <w:pPr>
              <w:widowControl/>
              <w:autoSpaceDN/>
              <w:adjustRightInd/>
              <w:jc w:val="right"/>
              <w:rPr>
                <w:rFonts w:ascii="Arial Narrow" w:hAnsi="Arial Narrow" w:cs="Calibri"/>
                <w:color w:val="000000"/>
                <w:sz w:val="18"/>
                <w:szCs w:val="18"/>
                <w:lang w:val="en-US" w:eastAsia="en-US"/>
              </w:rPr>
            </w:pPr>
            <w:r w:rsidRPr="00457338">
              <w:rPr>
                <w:rFonts w:ascii="Arial Narrow" w:hAnsi="Arial Narrow" w:cs="Calibri"/>
                <w:color w:val="000000"/>
                <w:sz w:val="18"/>
                <w:szCs w:val="18"/>
                <w:lang w:val="en-US" w:eastAsia="en-US"/>
              </w:rPr>
              <w:t xml:space="preserve">- </w:t>
            </w:r>
          </w:p>
        </w:tc>
        <w:tc>
          <w:tcPr>
            <w:tcW w:w="1674" w:type="dxa"/>
            <w:shd w:val="clear" w:color="auto" w:fill="auto"/>
            <w:hideMark/>
          </w:tcPr>
          <w:p w14:paraId="30501325" w14:textId="77777777" w:rsidR="000D7533" w:rsidRPr="00457338" w:rsidRDefault="000D7533" w:rsidP="00D4514B">
            <w:pPr>
              <w:widowControl/>
              <w:autoSpaceDN/>
              <w:adjustRightInd/>
              <w:rPr>
                <w:rFonts w:ascii="Arial Narrow" w:hAnsi="Arial Narrow" w:cs="Calibri"/>
                <w:color w:val="000000"/>
                <w:sz w:val="18"/>
                <w:szCs w:val="18"/>
                <w:lang w:val="en-US" w:eastAsia="en-US"/>
              </w:rPr>
            </w:pPr>
            <w:proofErr w:type="gramStart"/>
            <w:r w:rsidRPr="00457338">
              <w:rPr>
                <w:rFonts w:ascii="Arial Narrow" w:hAnsi="Arial Narrow" w:cs="Calibri"/>
                <w:color w:val="000000"/>
                <w:sz w:val="18"/>
                <w:szCs w:val="18"/>
                <w:lang w:val="en-US" w:eastAsia="en-US"/>
              </w:rPr>
              <w:t>perencanaan</w:t>
            </w:r>
            <w:proofErr w:type="gramEnd"/>
            <w:r w:rsidRPr="00457338">
              <w:rPr>
                <w:rFonts w:ascii="Arial Narrow" w:hAnsi="Arial Narrow" w:cs="Calibri"/>
                <w:color w:val="000000"/>
                <w:sz w:val="18"/>
                <w:szCs w:val="18"/>
                <w:lang w:val="en-US" w:eastAsia="en-US"/>
              </w:rPr>
              <w:t xml:space="preserve"> untuk pemb</w:t>
            </w:r>
            <w:r>
              <w:rPr>
                <w:rFonts w:ascii="Arial Narrow" w:hAnsi="Arial Narrow" w:cs="Calibri"/>
                <w:color w:val="000000"/>
                <w:sz w:val="18"/>
                <w:szCs w:val="18"/>
                <w:lang w:val="en-US" w:eastAsia="en-US"/>
              </w:rPr>
              <w:t>.</w:t>
            </w:r>
            <w:r w:rsidRPr="00457338">
              <w:rPr>
                <w:rFonts w:ascii="Arial Narrow" w:hAnsi="Arial Narrow" w:cs="Calibri"/>
                <w:color w:val="000000"/>
                <w:sz w:val="18"/>
                <w:szCs w:val="18"/>
                <w:lang w:val="en-US" w:eastAsia="en-US"/>
              </w:rPr>
              <w:t xml:space="preserve"> jaringan FO</w:t>
            </w:r>
          </w:p>
        </w:tc>
      </w:tr>
      <w:tr w:rsidR="000D7533" w:rsidRPr="007B6A5F" w14:paraId="1717B1A3" w14:textId="77777777" w:rsidTr="00D30E8D">
        <w:trPr>
          <w:trHeight w:val="367"/>
        </w:trPr>
        <w:tc>
          <w:tcPr>
            <w:tcW w:w="438" w:type="dxa"/>
            <w:shd w:val="clear" w:color="auto" w:fill="auto"/>
            <w:noWrap/>
            <w:vAlign w:val="center"/>
            <w:hideMark/>
          </w:tcPr>
          <w:p w14:paraId="61B66559" w14:textId="77777777" w:rsidR="000D7533" w:rsidRPr="007B6A5F" w:rsidRDefault="000D7533" w:rsidP="00D4514B">
            <w:pPr>
              <w:widowControl/>
              <w:autoSpaceDN/>
              <w:adjustRightInd/>
              <w:jc w:val="center"/>
              <w:rPr>
                <w:rFonts w:ascii="Arial Narrow" w:hAnsi="Arial Narrow" w:cs="Calibri"/>
                <w:b/>
                <w:color w:val="000000"/>
                <w:sz w:val="18"/>
                <w:szCs w:val="18"/>
                <w:lang w:val="en-US" w:eastAsia="en-US"/>
              </w:rPr>
            </w:pPr>
            <w:r w:rsidRPr="007B6A5F">
              <w:rPr>
                <w:rFonts w:ascii="Arial Narrow" w:hAnsi="Arial Narrow" w:cs="Calibri"/>
                <w:b/>
                <w:color w:val="000000"/>
                <w:sz w:val="18"/>
                <w:szCs w:val="18"/>
                <w:lang w:val="en-US" w:eastAsia="en-US"/>
              </w:rPr>
              <w:t>5</w:t>
            </w:r>
          </w:p>
        </w:tc>
        <w:tc>
          <w:tcPr>
            <w:tcW w:w="8338" w:type="dxa"/>
            <w:gridSpan w:val="7"/>
            <w:shd w:val="clear" w:color="auto" w:fill="auto"/>
            <w:vAlign w:val="center"/>
            <w:hideMark/>
          </w:tcPr>
          <w:p w14:paraId="2D5AFFE5" w14:textId="77777777" w:rsidR="000D7533" w:rsidRPr="007B6A5F" w:rsidRDefault="000D7533" w:rsidP="00D4514B">
            <w:pPr>
              <w:widowControl/>
              <w:autoSpaceDN/>
              <w:adjustRightInd/>
              <w:rPr>
                <w:rFonts w:ascii="Arial Narrow" w:hAnsi="Arial Narrow" w:cs="Calibri"/>
                <w:color w:val="000000"/>
                <w:sz w:val="18"/>
                <w:szCs w:val="18"/>
                <w:lang w:val="en-US" w:eastAsia="en-US"/>
              </w:rPr>
            </w:pPr>
            <w:r w:rsidRPr="007B6A5F">
              <w:rPr>
                <w:rFonts w:ascii="Arial Narrow" w:hAnsi="Arial Narrow" w:cs="Calibri"/>
                <w:b/>
                <w:bCs/>
                <w:color w:val="000000"/>
                <w:sz w:val="18"/>
                <w:szCs w:val="18"/>
                <w:lang w:val="en-US" w:eastAsia="en-US"/>
              </w:rPr>
              <w:t>Penataan daerah Otonomi Baru</w:t>
            </w:r>
          </w:p>
        </w:tc>
      </w:tr>
      <w:tr w:rsidR="000D7533" w:rsidRPr="007B6A5F" w14:paraId="7BA532AD" w14:textId="77777777" w:rsidTr="00D30E8D">
        <w:trPr>
          <w:trHeight w:val="556"/>
        </w:trPr>
        <w:tc>
          <w:tcPr>
            <w:tcW w:w="438" w:type="dxa"/>
            <w:shd w:val="clear" w:color="auto" w:fill="auto"/>
            <w:noWrap/>
            <w:hideMark/>
          </w:tcPr>
          <w:p w14:paraId="03066B99" w14:textId="77777777" w:rsidR="000D7533" w:rsidRPr="007B6A5F" w:rsidRDefault="000D7533" w:rsidP="00D4514B">
            <w:pPr>
              <w:jc w:val="right"/>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 </w:t>
            </w:r>
            <w:r>
              <w:rPr>
                <w:rFonts w:ascii="Arial Narrow" w:hAnsi="Arial Narrow" w:cs="Calibri"/>
                <w:color w:val="000000"/>
                <w:sz w:val="18"/>
                <w:szCs w:val="18"/>
                <w:lang w:val="en-US" w:eastAsia="en-US"/>
              </w:rPr>
              <w:t>a</w:t>
            </w:r>
          </w:p>
        </w:tc>
        <w:tc>
          <w:tcPr>
            <w:tcW w:w="2243" w:type="dxa"/>
            <w:shd w:val="clear" w:color="auto" w:fill="auto"/>
            <w:hideMark/>
          </w:tcPr>
          <w:p w14:paraId="285A7498" w14:textId="77777777" w:rsidR="000D7533" w:rsidRPr="007B6A5F" w:rsidRDefault="000D7533" w:rsidP="00D4514B">
            <w:pPr>
              <w:widowControl/>
              <w:autoSpaceDN/>
              <w:adjustRightInd/>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Perpindahan Perlengkapan dan barang OPD</w:t>
            </w:r>
          </w:p>
        </w:tc>
        <w:tc>
          <w:tcPr>
            <w:tcW w:w="709" w:type="dxa"/>
            <w:shd w:val="clear" w:color="auto" w:fill="auto"/>
            <w:noWrap/>
            <w:hideMark/>
          </w:tcPr>
          <w:p w14:paraId="3137C4E9"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w:t>
            </w:r>
          </w:p>
        </w:tc>
        <w:tc>
          <w:tcPr>
            <w:tcW w:w="709" w:type="dxa"/>
            <w:shd w:val="clear" w:color="auto" w:fill="auto"/>
            <w:noWrap/>
            <w:hideMark/>
          </w:tcPr>
          <w:p w14:paraId="4389F962"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w:t>
            </w:r>
          </w:p>
        </w:tc>
        <w:tc>
          <w:tcPr>
            <w:tcW w:w="708" w:type="dxa"/>
            <w:shd w:val="clear" w:color="auto" w:fill="auto"/>
            <w:noWrap/>
            <w:hideMark/>
          </w:tcPr>
          <w:p w14:paraId="1F30FD2B"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Pr>
                <w:rFonts w:ascii="Arial Narrow" w:hAnsi="Arial Narrow" w:cs="Calibri"/>
                <w:color w:val="000000"/>
                <w:sz w:val="18"/>
                <w:szCs w:val="18"/>
                <w:lang w:val="en-US" w:eastAsia="en-US"/>
              </w:rPr>
              <w:t>-</w:t>
            </w:r>
          </w:p>
        </w:tc>
        <w:tc>
          <w:tcPr>
            <w:tcW w:w="1134" w:type="dxa"/>
            <w:shd w:val="clear" w:color="auto" w:fill="auto"/>
            <w:hideMark/>
          </w:tcPr>
          <w:p w14:paraId="356D28EC"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 xml:space="preserve">30.000.000 </w:t>
            </w:r>
          </w:p>
        </w:tc>
        <w:tc>
          <w:tcPr>
            <w:tcW w:w="1161" w:type="dxa"/>
            <w:shd w:val="clear" w:color="auto" w:fill="auto"/>
            <w:hideMark/>
          </w:tcPr>
          <w:p w14:paraId="37C7B875" w14:textId="77777777" w:rsidR="000D7533" w:rsidRPr="007B6A5F" w:rsidRDefault="000D7533" w:rsidP="00D4514B">
            <w:pPr>
              <w:widowControl/>
              <w:autoSpaceDN/>
              <w:adjustRightInd/>
              <w:jc w:val="right"/>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 xml:space="preserve">- </w:t>
            </w:r>
          </w:p>
        </w:tc>
        <w:tc>
          <w:tcPr>
            <w:tcW w:w="1674" w:type="dxa"/>
            <w:shd w:val="clear" w:color="auto" w:fill="auto"/>
            <w:noWrap/>
            <w:hideMark/>
          </w:tcPr>
          <w:p w14:paraId="03FC285D" w14:textId="77777777" w:rsidR="000D7533" w:rsidRPr="007B6A5F" w:rsidRDefault="000D7533" w:rsidP="00D4514B">
            <w:pPr>
              <w:widowControl/>
              <w:autoSpaceDN/>
              <w:adjustRightInd/>
              <w:rPr>
                <w:rFonts w:ascii="Arial Narrow" w:hAnsi="Arial Narrow" w:cs="Calibri"/>
                <w:color w:val="000000"/>
                <w:sz w:val="18"/>
                <w:szCs w:val="18"/>
                <w:lang w:val="en-US" w:eastAsia="en-US"/>
              </w:rPr>
            </w:pPr>
            <w:r w:rsidRPr="007B6A5F">
              <w:rPr>
                <w:rFonts w:ascii="Arial Narrow" w:hAnsi="Arial Narrow" w:cs="Calibri"/>
                <w:color w:val="000000"/>
                <w:sz w:val="18"/>
                <w:szCs w:val="18"/>
                <w:lang w:val="en-US" w:eastAsia="en-US"/>
              </w:rPr>
              <w:t>Perpindahan kantor baru</w:t>
            </w:r>
          </w:p>
        </w:tc>
      </w:tr>
    </w:tbl>
    <w:p w14:paraId="62E67ADF" w14:textId="77777777" w:rsidR="000D7533" w:rsidRDefault="000D7533" w:rsidP="00521B76">
      <w:pPr>
        <w:pStyle w:val="ListParagraph"/>
        <w:tabs>
          <w:tab w:val="left" w:leader="dot" w:pos="8280"/>
          <w:tab w:val="right" w:pos="8910"/>
        </w:tabs>
        <w:spacing w:after="120" w:line="276" w:lineRule="auto"/>
        <w:ind w:left="426" w:firstLine="708"/>
        <w:jc w:val="both"/>
        <w:rPr>
          <w:rFonts w:ascii="Bookman Old Style" w:hAnsi="Bookman Old Style" w:cs="Arial"/>
          <w:bCs/>
          <w:lang w:val="en-ID"/>
        </w:rPr>
      </w:pPr>
    </w:p>
    <w:p w14:paraId="2F2A2EB6" w14:textId="77777777" w:rsidR="000D7533" w:rsidRDefault="000D7533" w:rsidP="00521B76">
      <w:pPr>
        <w:pStyle w:val="ListParagraph"/>
        <w:tabs>
          <w:tab w:val="left" w:leader="dot" w:pos="8280"/>
          <w:tab w:val="right" w:pos="8910"/>
        </w:tabs>
        <w:spacing w:after="120" w:line="276" w:lineRule="auto"/>
        <w:ind w:left="426" w:firstLine="708"/>
        <w:jc w:val="both"/>
        <w:rPr>
          <w:rFonts w:ascii="Bookman Old Style" w:hAnsi="Bookman Old Style" w:cs="Arial"/>
          <w:bCs/>
          <w:lang w:val="en-ID"/>
        </w:rPr>
      </w:pPr>
    </w:p>
    <w:p w14:paraId="68694823" w14:textId="77777777" w:rsidR="00521B76" w:rsidRDefault="00521B76" w:rsidP="00521B76">
      <w:pPr>
        <w:pStyle w:val="ListParagraph"/>
        <w:tabs>
          <w:tab w:val="left" w:leader="dot" w:pos="8280"/>
          <w:tab w:val="right" w:pos="8910"/>
        </w:tabs>
        <w:spacing w:after="120" w:line="276" w:lineRule="auto"/>
        <w:ind w:left="426"/>
        <w:jc w:val="both"/>
        <w:rPr>
          <w:rFonts w:ascii="Bookman Old Style" w:hAnsi="Bookman Old Style" w:cs="Arial"/>
          <w:bCs/>
          <w:lang w:val="en-ID"/>
        </w:rPr>
      </w:pPr>
    </w:p>
    <w:p w14:paraId="41EC74A9" w14:textId="40729E79" w:rsidR="00782F1B" w:rsidRPr="00782F1B" w:rsidRDefault="00782F1B" w:rsidP="00210E21">
      <w:pPr>
        <w:pStyle w:val="ListParagraph"/>
        <w:numPr>
          <w:ilvl w:val="0"/>
          <w:numId w:val="13"/>
        </w:numPr>
        <w:tabs>
          <w:tab w:val="left" w:leader="dot" w:pos="8280"/>
          <w:tab w:val="right" w:pos="8910"/>
        </w:tabs>
        <w:spacing w:after="120" w:line="276" w:lineRule="auto"/>
        <w:ind w:left="426" w:hanging="426"/>
        <w:jc w:val="both"/>
        <w:rPr>
          <w:rFonts w:ascii="Bookman Old Style" w:hAnsi="Bookman Old Style" w:cs="Arial"/>
          <w:bCs/>
          <w:lang w:val="en-ID"/>
        </w:rPr>
      </w:pPr>
      <w:r>
        <w:rPr>
          <w:rFonts w:ascii="Bookman Old Style" w:hAnsi="Bookman Old Style" w:cs="Arial"/>
          <w:bCs/>
          <w:lang w:val="en-ID"/>
        </w:rPr>
        <w:lastRenderedPageBreak/>
        <w:t>Program/Kegiatan yang masuk Renstra tapi tidak dilaksanakan</w:t>
      </w:r>
    </w:p>
    <w:p w14:paraId="716E9511" w14:textId="627EB70E" w:rsidR="00E85C5A" w:rsidRDefault="000D7533" w:rsidP="000D7533">
      <w:pPr>
        <w:pStyle w:val="ListParagraph"/>
        <w:tabs>
          <w:tab w:val="left" w:leader="dot" w:pos="8280"/>
          <w:tab w:val="right" w:pos="8910"/>
        </w:tabs>
        <w:spacing w:after="240" w:line="276" w:lineRule="auto"/>
        <w:ind w:left="425" w:firstLine="709"/>
        <w:contextualSpacing w:val="0"/>
        <w:jc w:val="both"/>
        <w:rPr>
          <w:rFonts w:ascii="Bookman Old Style" w:hAnsi="Bookman Old Style" w:cs="Arial"/>
          <w:bCs/>
          <w:lang w:val="en-ID"/>
        </w:rPr>
      </w:pPr>
      <w:r>
        <w:rPr>
          <w:rFonts w:ascii="Bookman Old Style" w:hAnsi="Bookman Old Style" w:cs="Arial"/>
          <w:bCs/>
          <w:lang w:val="en-ID"/>
        </w:rPr>
        <w:t xml:space="preserve">Kegiatan yang ada di renstra tetapi tidak dilaksanakan oleh Dinkominfo terdapat 14 kegiatan. Hal ini </w:t>
      </w:r>
      <w:r w:rsidR="00D7580E">
        <w:rPr>
          <w:rFonts w:ascii="Bookman Old Style" w:hAnsi="Bookman Old Style" w:cs="Arial"/>
          <w:bCs/>
          <w:lang w:val="en-ID"/>
        </w:rPr>
        <w:t>disebabkan</w:t>
      </w:r>
      <w:r>
        <w:rPr>
          <w:rFonts w:ascii="Bookman Old Style" w:hAnsi="Bookman Old Style" w:cs="Arial"/>
          <w:bCs/>
          <w:lang w:val="en-ID"/>
        </w:rPr>
        <w:t xml:space="preserve"> karena sebagian kegiatan tersebut menjadi kewenangan pusat dan sebagian kegiatan lainya include dengan kegiatan yang lain. Secara rinci dapat dilihat pada tabel 3.3 berikut:</w:t>
      </w:r>
    </w:p>
    <w:p w14:paraId="4904F231" w14:textId="793D1C94" w:rsidR="00DA23CF" w:rsidRDefault="00457338" w:rsidP="000D7533">
      <w:pPr>
        <w:pStyle w:val="ListParagraph"/>
        <w:tabs>
          <w:tab w:val="left" w:pos="1843"/>
          <w:tab w:val="left" w:pos="2410"/>
          <w:tab w:val="left" w:leader="dot" w:pos="8280"/>
          <w:tab w:val="right" w:pos="8910"/>
        </w:tabs>
        <w:spacing w:after="120" w:line="276" w:lineRule="auto"/>
        <w:ind w:left="2410" w:hanging="1276"/>
        <w:contextualSpacing w:val="0"/>
        <w:rPr>
          <w:rFonts w:ascii="Bookman Old Style" w:hAnsi="Bookman Old Style" w:cs="Arial"/>
          <w:bCs/>
          <w:lang w:val="en-ID"/>
        </w:rPr>
      </w:pPr>
      <w:r>
        <w:rPr>
          <w:rFonts w:ascii="Bookman Old Style" w:hAnsi="Bookman Old Style" w:cs="Arial"/>
          <w:bCs/>
          <w:lang w:val="en-ID"/>
        </w:rPr>
        <w:t>Tabel</w:t>
      </w:r>
      <w:r>
        <w:rPr>
          <w:rFonts w:ascii="Bookman Old Style" w:hAnsi="Bookman Old Style" w:cs="Arial"/>
          <w:bCs/>
          <w:lang w:val="en-ID"/>
        </w:rPr>
        <w:tab/>
        <w:t xml:space="preserve">3.3 </w:t>
      </w:r>
      <w:r w:rsidR="000D7533">
        <w:rPr>
          <w:rFonts w:ascii="Bookman Old Style" w:hAnsi="Bookman Old Style" w:cs="Arial"/>
          <w:bCs/>
          <w:lang w:val="en-ID"/>
        </w:rPr>
        <w:tab/>
        <w:t>Program/k</w:t>
      </w:r>
      <w:r w:rsidR="00DA23CF">
        <w:rPr>
          <w:rFonts w:ascii="Bookman Old Style" w:hAnsi="Bookman Old Style" w:cs="Arial"/>
          <w:bCs/>
          <w:lang w:val="en-ID"/>
        </w:rPr>
        <w:t>egiatan yang masuk Renstra tapi tidak dilaksanakan</w:t>
      </w:r>
    </w:p>
    <w:tbl>
      <w:tblPr>
        <w:tblW w:w="8903" w:type="dxa"/>
        <w:tblInd w:w="457" w:type="dxa"/>
        <w:tblLook w:val="04A0" w:firstRow="1" w:lastRow="0" w:firstColumn="1" w:lastColumn="0" w:noHBand="0" w:noVBand="1"/>
      </w:tblPr>
      <w:tblGrid>
        <w:gridCol w:w="462"/>
        <w:gridCol w:w="2337"/>
        <w:gridCol w:w="992"/>
        <w:gridCol w:w="992"/>
        <w:gridCol w:w="993"/>
        <w:gridCol w:w="993"/>
        <w:gridCol w:w="992"/>
        <w:gridCol w:w="1142"/>
      </w:tblGrid>
      <w:tr w:rsidR="007B6A5F" w:rsidRPr="00155B8E" w14:paraId="04378226" w14:textId="77777777" w:rsidTr="00D30E8D">
        <w:trPr>
          <w:trHeight w:val="269"/>
        </w:trPr>
        <w:tc>
          <w:tcPr>
            <w:tcW w:w="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2715F2" w14:textId="77777777" w:rsidR="007B6A5F" w:rsidRPr="00155B8E" w:rsidRDefault="007B6A5F" w:rsidP="007B6A5F">
            <w:pPr>
              <w:widowControl/>
              <w:autoSpaceDN/>
              <w:adjustRightInd/>
              <w:jc w:val="center"/>
              <w:rPr>
                <w:rFonts w:ascii="Arial Narrow" w:hAnsi="Arial Narrow" w:cs="Calibri"/>
                <w:b/>
                <w:bCs/>
                <w:color w:val="000000"/>
                <w:sz w:val="16"/>
                <w:szCs w:val="16"/>
                <w:lang w:val="en-US" w:eastAsia="en-US"/>
              </w:rPr>
            </w:pPr>
            <w:r w:rsidRPr="00155B8E">
              <w:rPr>
                <w:rFonts w:ascii="Arial Narrow" w:hAnsi="Arial Narrow" w:cs="Calibri"/>
                <w:b/>
                <w:bCs/>
                <w:color w:val="000000"/>
                <w:sz w:val="16"/>
                <w:szCs w:val="16"/>
                <w:lang w:val="en-US" w:eastAsia="en-US"/>
              </w:rPr>
              <w:t>NO</w:t>
            </w:r>
          </w:p>
        </w:tc>
        <w:tc>
          <w:tcPr>
            <w:tcW w:w="23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81A2F4" w14:textId="77777777" w:rsidR="007B6A5F" w:rsidRPr="00155B8E" w:rsidRDefault="007B6A5F" w:rsidP="007B6A5F">
            <w:pPr>
              <w:widowControl/>
              <w:autoSpaceDN/>
              <w:adjustRightInd/>
              <w:jc w:val="center"/>
              <w:rPr>
                <w:rFonts w:ascii="Arial Narrow" w:hAnsi="Arial Narrow" w:cs="Calibri"/>
                <w:b/>
                <w:bCs/>
                <w:color w:val="000000"/>
                <w:sz w:val="16"/>
                <w:szCs w:val="16"/>
                <w:lang w:val="en-US" w:eastAsia="en-US"/>
              </w:rPr>
            </w:pPr>
            <w:r w:rsidRPr="00155B8E">
              <w:rPr>
                <w:rFonts w:ascii="Arial Narrow" w:hAnsi="Arial Narrow" w:cs="Calibri"/>
                <w:b/>
                <w:bCs/>
                <w:color w:val="000000"/>
                <w:sz w:val="16"/>
                <w:szCs w:val="16"/>
                <w:lang w:val="en-US" w:eastAsia="en-US"/>
              </w:rPr>
              <w:t>PROGRAM/KEGIATAN</w:t>
            </w:r>
          </w:p>
        </w:tc>
        <w:tc>
          <w:tcPr>
            <w:tcW w:w="4962" w:type="dxa"/>
            <w:gridSpan w:val="5"/>
            <w:tcBorders>
              <w:top w:val="single" w:sz="4" w:space="0" w:color="auto"/>
              <w:left w:val="nil"/>
              <w:bottom w:val="single" w:sz="4" w:space="0" w:color="auto"/>
              <w:right w:val="single" w:sz="4" w:space="0" w:color="auto"/>
            </w:tcBorders>
            <w:shd w:val="clear" w:color="auto" w:fill="auto"/>
            <w:vAlign w:val="center"/>
            <w:hideMark/>
          </w:tcPr>
          <w:p w14:paraId="515553C4" w14:textId="77777777" w:rsidR="007B6A5F" w:rsidRPr="00155B8E" w:rsidRDefault="007B6A5F" w:rsidP="007B6A5F">
            <w:pPr>
              <w:widowControl/>
              <w:autoSpaceDN/>
              <w:adjustRightInd/>
              <w:jc w:val="center"/>
              <w:rPr>
                <w:rFonts w:ascii="Arial Narrow" w:hAnsi="Arial Narrow" w:cs="Calibri"/>
                <w:b/>
                <w:bCs/>
                <w:color w:val="000000"/>
                <w:sz w:val="16"/>
                <w:szCs w:val="16"/>
                <w:lang w:val="en-US" w:eastAsia="en-US"/>
              </w:rPr>
            </w:pPr>
            <w:r w:rsidRPr="00155B8E">
              <w:rPr>
                <w:rFonts w:ascii="Arial Narrow" w:hAnsi="Arial Narrow" w:cs="Calibri"/>
                <w:b/>
                <w:bCs/>
                <w:color w:val="000000"/>
                <w:sz w:val="16"/>
                <w:szCs w:val="16"/>
                <w:lang w:val="en-US" w:eastAsia="en-US"/>
              </w:rPr>
              <w:t>ANGGARAN (Rp)</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7B59F9" w14:textId="77777777" w:rsidR="007B6A5F" w:rsidRPr="00155B8E" w:rsidRDefault="007B6A5F" w:rsidP="007B6A5F">
            <w:pPr>
              <w:widowControl/>
              <w:autoSpaceDN/>
              <w:adjustRightInd/>
              <w:jc w:val="center"/>
              <w:rPr>
                <w:rFonts w:ascii="Arial Narrow" w:hAnsi="Arial Narrow" w:cs="Calibri"/>
                <w:b/>
                <w:bCs/>
                <w:color w:val="000000"/>
                <w:sz w:val="16"/>
                <w:szCs w:val="16"/>
                <w:lang w:val="en-US" w:eastAsia="en-US"/>
              </w:rPr>
            </w:pPr>
            <w:r w:rsidRPr="00155B8E">
              <w:rPr>
                <w:rFonts w:ascii="Arial Narrow" w:hAnsi="Arial Narrow" w:cs="Calibri"/>
                <w:b/>
                <w:bCs/>
                <w:color w:val="000000"/>
                <w:sz w:val="16"/>
                <w:szCs w:val="16"/>
                <w:lang w:val="en-US" w:eastAsia="en-US"/>
              </w:rPr>
              <w:t>KETERANGAN / ALASAN</w:t>
            </w:r>
          </w:p>
        </w:tc>
      </w:tr>
      <w:tr w:rsidR="007B6A5F" w:rsidRPr="00155B8E" w14:paraId="717D8820" w14:textId="77777777" w:rsidTr="00D30E8D">
        <w:trPr>
          <w:trHeight w:val="217"/>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6088935D" w14:textId="77777777" w:rsidR="007B6A5F" w:rsidRPr="00155B8E" w:rsidRDefault="007B6A5F" w:rsidP="007B6A5F">
            <w:pPr>
              <w:widowControl/>
              <w:autoSpaceDN/>
              <w:adjustRightInd/>
              <w:rPr>
                <w:rFonts w:ascii="Arial Narrow" w:hAnsi="Arial Narrow" w:cs="Calibri"/>
                <w:b/>
                <w:bCs/>
                <w:color w:val="000000"/>
                <w:sz w:val="16"/>
                <w:szCs w:val="16"/>
                <w:lang w:val="en-US" w:eastAsia="en-US"/>
              </w:rPr>
            </w:pPr>
          </w:p>
        </w:tc>
        <w:tc>
          <w:tcPr>
            <w:tcW w:w="2337" w:type="dxa"/>
            <w:vMerge/>
            <w:tcBorders>
              <w:top w:val="single" w:sz="4" w:space="0" w:color="auto"/>
              <w:left w:val="single" w:sz="4" w:space="0" w:color="auto"/>
              <w:bottom w:val="single" w:sz="4" w:space="0" w:color="auto"/>
              <w:right w:val="single" w:sz="4" w:space="0" w:color="auto"/>
            </w:tcBorders>
            <w:vAlign w:val="center"/>
            <w:hideMark/>
          </w:tcPr>
          <w:p w14:paraId="728A5363" w14:textId="77777777" w:rsidR="007B6A5F" w:rsidRPr="00155B8E" w:rsidRDefault="007B6A5F" w:rsidP="007B6A5F">
            <w:pPr>
              <w:widowControl/>
              <w:autoSpaceDN/>
              <w:adjustRightInd/>
              <w:rPr>
                <w:rFonts w:ascii="Arial Narrow" w:hAnsi="Arial Narrow" w:cs="Calibri"/>
                <w:b/>
                <w:bCs/>
                <w:color w:val="000000"/>
                <w:sz w:val="16"/>
                <w:szCs w:val="16"/>
                <w:lang w:val="en-US" w:eastAsia="en-US"/>
              </w:rPr>
            </w:pPr>
          </w:p>
        </w:tc>
        <w:tc>
          <w:tcPr>
            <w:tcW w:w="992" w:type="dxa"/>
            <w:tcBorders>
              <w:top w:val="nil"/>
              <w:left w:val="nil"/>
              <w:bottom w:val="single" w:sz="4" w:space="0" w:color="auto"/>
              <w:right w:val="single" w:sz="4" w:space="0" w:color="auto"/>
            </w:tcBorders>
            <w:shd w:val="clear" w:color="auto" w:fill="auto"/>
            <w:noWrap/>
            <w:vAlign w:val="center"/>
            <w:hideMark/>
          </w:tcPr>
          <w:p w14:paraId="3FADFFCA" w14:textId="77777777" w:rsidR="007B6A5F" w:rsidRPr="00155B8E" w:rsidRDefault="007B6A5F" w:rsidP="007B6A5F">
            <w:pPr>
              <w:widowControl/>
              <w:autoSpaceDN/>
              <w:adjustRightInd/>
              <w:jc w:val="center"/>
              <w:rPr>
                <w:rFonts w:ascii="Arial Narrow" w:hAnsi="Arial Narrow" w:cs="Calibri"/>
                <w:b/>
                <w:bCs/>
                <w:color w:val="000000"/>
                <w:sz w:val="16"/>
                <w:szCs w:val="16"/>
                <w:lang w:val="en-US" w:eastAsia="en-US"/>
              </w:rPr>
            </w:pPr>
            <w:r w:rsidRPr="00155B8E">
              <w:rPr>
                <w:rFonts w:ascii="Arial Narrow" w:hAnsi="Arial Narrow" w:cs="Calibri"/>
                <w:b/>
                <w:bCs/>
                <w:color w:val="000000"/>
                <w:sz w:val="16"/>
                <w:szCs w:val="16"/>
                <w:lang w:val="en-US" w:eastAsia="en-US"/>
              </w:rPr>
              <w:t>2014</w:t>
            </w:r>
          </w:p>
        </w:tc>
        <w:tc>
          <w:tcPr>
            <w:tcW w:w="992" w:type="dxa"/>
            <w:tcBorders>
              <w:top w:val="nil"/>
              <w:left w:val="nil"/>
              <w:bottom w:val="single" w:sz="4" w:space="0" w:color="auto"/>
              <w:right w:val="single" w:sz="4" w:space="0" w:color="auto"/>
            </w:tcBorders>
            <w:shd w:val="clear" w:color="auto" w:fill="auto"/>
            <w:noWrap/>
            <w:vAlign w:val="center"/>
            <w:hideMark/>
          </w:tcPr>
          <w:p w14:paraId="113AC7EB" w14:textId="77777777" w:rsidR="007B6A5F" w:rsidRPr="00155B8E" w:rsidRDefault="007B6A5F" w:rsidP="007B6A5F">
            <w:pPr>
              <w:widowControl/>
              <w:autoSpaceDN/>
              <w:adjustRightInd/>
              <w:jc w:val="center"/>
              <w:rPr>
                <w:rFonts w:ascii="Arial Narrow" w:hAnsi="Arial Narrow" w:cs="Calibri"/>
                <w:b/>
                <w:bCs/>
                <w:color w:val="000000"/>
                <w:sz w:val="16"/>
                <w:szCs w:val="16"/>
                <w:lang w:val="en-US" w:eastAsia="en-US"/>
              </w:rPr>
            </w:pPr>
            <w:r w:rsidRPr="00155B8E">
              <w:rPr>
                <w:rFonts w:ascii="Arial Narrow" w:hAnsi="Arial Narrow" w:cs="Calibri"/>
                <w:b/>
                <w:bCs/>
                <w:color w:val="000000"/>
                <w:sz w:val="16"/>
                <w:szCs w:val="16"/>
                <w:lang w:val="en-US" w:eastAsia="en-US"/>
              </w:rPr>
              <w:t>2015</w:t>
            </w:r>
          </w:p>
        </w:tc>
        <w:tc>
          <w:tcPr>
            <w:tcW w:w="993" w:type="dxa"/>
            <w:tcBorders>
              <w:top w:val="nil"/>
              <w:left w:val="nil"/>
              <w:bottom w:val="single" w:sz="4" w:space="0" w:color="auto"/>
              <w:right w:val="single" w:sz="4" w:space="0" w:color="auto"/>
            </w:tcBorders>
            <w:shd w:val="clear" w:color="auto" w:fill="auto"/>
            <w:noWrap/>
            <w:vAlign w:val="center"/>
            <w:hideMark/>
          </w:tcPr>
          <w:p w14:paraId="17144C8E" w14:textId="77777777" w:rsidR="007B6A5F" w:rsidRPr="00155B8E" w:rsidRDefault="007B6A5F" w:rsidP="007B6A5F">
            <w:pPr>
              <w:widowControl/>
              <w:autoSpaceDN/>
              <w:adjustRightInd/>
              <w:jc w:val="center"/>
              <w:rPr>
                <w:rFonts w:ascii="Arial Narrow" w:hAnsi="Arial Narrow" w:cs="Calibri"/>
                <w:b/>
                <w:bCs/>
                <w:color w:val="000000"/>
                <w:sz w:val="16"/>
                <w:szCs w:val="16"/>
                <w:lang w:val="en-US" w:eastAsia="en-US"/>
              </w:rPr>
            </w:pPr>
            <w:r w:rsidRPr="00155B8E">
              <w:rPr>
                <w:rFonts w:ascii="Arial Narrow" w:hAnsi="Arial Narrow" w:cs="Calibri"/>
                <w:b/>
                <w:bCs/>
                <w:color w:val="000000"/>
                <w:sz w:val="16"/>
                <w:szCs w:val="16"/>
                <w:lang w:val="en-US" w:eastAsia="en-US"/>
              </w:rPr>
              <w:t>2016</w:t>
            </w:r>
          </w:p>
        </w:tc>
        <w:tc>
          <w:tcPr>
            <w:tcW w:w="993" w:type="dxa"/>
            <w:tcBorders>
              <w:top w:val="nil"/>
              <w:left w:val="nil"/>
              <w:bottom w:val="single" w:sz="4" w:space="0" w:color="auto"/>
              <w:right w:val="single" w:sz="4" w:space="0" w:color="auto"/>
            </w:tcBorders>
            <w:shd w:val="clear" w:color="auto" w:fill="auto"/>
            <w:noWrap/>
            <w:vAlign w:val="center"/>
            <w:hideMark/>
          </w:tcPr>
          <w:p w14:paraId="00C99053" w14:textId="77777777" w:rsidR="007B6A5F" w:rsidRPr="00155B8E" w:rsidRDefault="007B6A5F" w:rsidP="007B6A5F">
            <w:pPr>
              <w:widowControl/>
              <w:autoSpaceDN/>
              <w:adjustRightInd/>
              <w:jc w:val="center"/>
              <w:rPr>
                <w:rFonts w:ascii="Arial Narrow" w:hAnsi="Arial Narrow" w:cs="Calibri"/>
                <w:b/>
                <w:bCs/>
                <w:color w:val="000000"/>
                <w:sz w:val="16"/>
                <w:szCs w:val="16"/>
                <w:lang w:val="en-US" w:eastAsia="en-US"/>
              </w:rPr>
            </w:pPr>
            <w:r w:rsidRPr="00155B8E">
              <w:rPr>
                <w:rFonts w:ascii="Arial Narrow" w:hAnsi="Arial Narrow" w:cs="Calibri"/>
                <w:b/>
                <w:bCs/>
                <w:color w:val="000000"/>
                <w:sz w:val="16"/>
                <w:szCs w:val="16"/>
                <w:lang w:val="en-US" w:eastAsia="en-US"/>
              </w:rPr>
              <w:t>2017</w:t>
            </w:r>
          </w:p>
        </w:tc>
        <w:tc>
          <w:tcPr>
            <w:tcW w:w="992" w:type="dxa"/>
            <w:tcBorders>
              <w:top w:val="nil"/>
              <w:left w:val="nil"/>
              <w:bottom w:val="single" w:sz="4" w:space="0" w:color="auto"/>
              <w:right w:val="single" w:sz="4" w:space="0" w:color="auto"/>
            </w:tcBorders>
            <w:shd w:val="clear" w:color="auto" w:fill="auto"/>
            <w:noWrap/>
            <w:vAlign w:val="center"/>
            <w:hideMark/>
          </w:tcPr>
          <w:p w14:paraId="4FB25E1F" w14:textId="77777777" w:rsidR="007B6A5F" w:rsidRPr="00155B8E" w:rsidRDefault="007B6A5F" w:rsidP="007B6A5F">
            <w:pPr>
              <w:widowControl/>
              <w:autoSpaceDN/>
              <w:adjustRightInd/>
              <w:jc w:val="center"/>
              <w:rPr>
                <w:rFonts w:ascii="Arial Narrow" w:hAnsi="Arial Narrow" w:cs="Calibri"/>
                <w:b/>
                <w:bCs/>
                <w:color w:val="000000"/>
                <w:sz w:val="16"/>
                <w:szCs w:val="16"/>
                <w:lang w:val="en-US" w:eastAsia="en-US"/>
              </w:rPr>
            </w:pPr>
            <w:r w:rsidRPr="00155B8E">
              <w:rPr>
                <w:rFonts w:ascii="Arial Narrow" w:hAnsi="Arial Narrow" w:cs="Calibri"/>
                <w:b/>
                <w:bCs/>
                <w:color w:val="000000"/>
                <w:sz w:val="16"/>
                <w:szCs w:val="16"/>
                <w:lang w:val="en-US" w:eastAsia="en-US"/>
              </w:rPr>
              <w:t>2018</w:t>
            </w: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08D1BE48" w14:textId="77777777" w:rsidR="007B6A5F" w:rsidRPr="00155B8E" w:rsidRDefault="007B6A5F" w:rsidP="007B6A5F">
            <w:pPr>
              <w:widowControl/>
              <w:autoSpaceDN/>
              <w:adjustRightInd/>
              <w:rPr>
                <w:rFonts w:ascii="Arial Narrow" w:hAnsi="Arial Narrow" w:cs="Calibri"/>
                <w:b/>
                <w:bCs/>
                <w:color w:val="000000"/>
                <w:sz w:val="16"/>
                <w:szCs w:val="16"/>
                <w:lang w:val="en-US" w:eastAsia="en-US"/>
              </w:rPr>
            </w:pPr>
          </w:p>
        </w:tc>
      </w:tr>
      <w:tr w:rsidR="00155B8E" w:rsidRPr="00155B8E" w14:paraId="17FF800B" w14:textId="77777777" w:rsidTr="00D30E8D">
        <w:trPr>
          <w:trHeight w:val="315"/>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77DC27C3" w14:textId="77777777" w:rsidR="00155B8E" w:rsidRPr="00155B8E" w:rsidRDefault="00155B8E" w:rsidP="00155B8E">
            <w:pPr>
              <w:widowControl/>
              <w:autoSpaceDN/>
              <w:adjustRightInd/>
              <w:jc w:val="center"/>
              <w:rPr>
                <w:rFonts w:ascii="Arial Narrow" w:hAnsi="Arial Narrow" w:cs="Calibri"/>
                <w:b/>
                <w:bCs/>
                <w:color w:val="000000"/>
                <w:sz w:val="16"/>
                <w:szCs w:val="16"/>
                <w:lang w:val="en-US" w:eastAsia="en-US"/>
              </w:rPr>
            </w:pPr>
            <w:r w:rsidRPr="00155B8E">
              <w:rPr>
                <w:rFonts w:ascii="Arial Narrow" w:hAnsi="Arial Narrow" w:cs="Calibri"/>
                <w:b/>
                <w:bCs/>
                <w:color w:val="000000"/>
                <w:sz w:val="16"/>
                <w:szCs w:val="16"/>
                <w:lang w:val="en-US" w:eastAsia="en-US"/>
              </w:rPr>
              <w:t>1</w:t>
            </w:r>
          </w:p>
        </w:tc>
        <w:tc>
          <w:tcPr>
            <w:tcW w:w="8441" w:type="dxa"/>
            <w:gridSpan w:val="7"/>
            <w:tcBorders>
              <w:top w:val="nil"/>
              <w:left w:val="nil"/>
              <w:bottom w:val="single" w:sz="4" w:space="0" w:color="auto"/>
              <w:right w:val="single" w:sz="4" w:space="0" w:color="auto"/>
            </w:tcBorders>
            <w:shd w:val="clear" w:color="auto" w:fill="auto"/>
            <w:vAlign w:val="center"/>
            <w:hideMark/>
          </w:tcPr>
          <w:p w14:paraId="114B7CCD" w14:textId="4CC5D283" w:rsidR="00155B8E" w:rsidRPr="00155B8E" w:rsidRDefault="00155B8E" w:rsidP="00155B8E">
            <w:pPr>
              <w:widowControl/>
              <w:autoSpaceDN/>
              <w:adjustRightInd/>
              <w:rPr>
                <w:rFonts w:ascii="Arial Narrow" w:hAnsi="Arial Narrow" w:cs="Calibri"/>
                <w:b/>
                <w:bCs/>
                <w:color w:val="000000"/>
                <w:sz w:val="16"/>
                <w:szCs w:val="16"/>
                <w:lang w:val="en-US" w:eastAsia="en-US"/>
              </w:rPr>
            </w:pPr>
            <w:r w:rsidRPr="00155B8E">
              <w:rPr>
                <w:rFonts w:ascii="Arial Narrow" w:hAnsi="Arial Narrow" w:cs="Calibri"/>
                <w:b/>
                <w:bCs/>
                <w:color w:val="000000"/>
                <w:sz w:val="16"/>
                <w:szCs w:val="16"/>
                <w:lang w:val="en-US" w:eastAsia="en-US"/>
              </w:rPr>
              <w:t>Program Pengembangan Informasi dan Komunikasi</w:t>
            </w:r>
          </w:p>
        </w:tc>
      </w:tr>
      <w:tr w:rsidR="007B6A5F" w:rsidRPr="00155B8E" w14:paraId="5CC8BB6F" w14:textId="77777777" w:rsidTr="00D30E8D">
        <w:trPr>
          <w:trHeight w:val="463"/>
        </w:trPr>
        <w:tc>
          <w:tcPr>
            <w:tcW w:w="462" w:type="dxa"/>
            <w:tcBorders>
              <w:top w:val="nil"/>
              <w:left w:val="single" w:sz="4" w:space="0" w:color="auto"/>
              <w:bottom w:val="single" w:sz="4" w:space="0" w:color="auto"/>
              <w:right w:val="single" w:sz="4" w:space="0" w:color="auto"/>
            </w:tcBorders>
            <w:shd w:val="clear" w:color="auto" w:fill="auto"/>
            <w:hideMark/>
          </w:tcPr>
          <w:p w14:paraId="3FDFE8FB" w14:textId="14734581" w:rsidR="007B6A5F" w:rsidRPr="00155B8E" w:rsidRDefault="00457338" w:rsidP="007B6A5F">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a</w:t>
            </w:r>
          </w:p>
        </w:tc>
        <w:tc>
          <w:tcPr>
            <w:tcW w:w="2337" w:type="dxa"/>
            <w:tcBorders>
              <w:top w:val="nil"/>
              <w:left w:val="nil"/>
              <w:bottom w:val="single" w:sz="4" w:space="0" w:color="auto"/>
              <w:right w:val="single" w:sz="4" w:space="0" w:color="auto"/>
            </w:tcBorders>
            <w:shd w:val="clear" w:color="auto" w:fill="auto"/>
            <w:hideMark/>
          </w:tcPr>
          <w:p w14:paraId="0BF9CDDD"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Pengumpulan dan Pengelolaan Data</w:t>
            </w:r>
          </w:p>
        </w:tc>
        <w:tc>
          <w:tcPr>
            <w:tcW w:w="992" w:type="dxa"/>
            <w:tcBorders>
              <w:top w:val="nil"/>
              <w:left w:val="nil"/>
              <w:bottom w:val="single" w:sz="4" w:space="0" w:color="auto"/>
              <w:right w:val="single" w:sz="4" w:space="0" w:color="auto"/>
            </w:tcBorders>
            <w:shd w:val="clear" w:color="auto" w:fill="auto"/>
            <w:noWrap/>
          </w:tcPr>
          <w:p w14:paraId="095B4140" w14:textId="7A352D96"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992" w:type="dxa"/>
            <w:tcBorders>
              <w:top w:val="nil"/>
              <w:left w:val="nil"/>
              <w:bottom w:val="single" w:sz="4" w:space="0" w:color="auto"/>
              <w:right w:val="single" w:sz="4" w:space="0" w:color="auto"/>
            </w:tcBorders>
            <w:shd w:val="clear" w:color="auto" w:fill="auto"/>
            <w:noWrap/>
          </w:tcPr>
          <w:p w14:paraId="0CE2DCF1" w14:textId="44B1F5F2"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993" w:type="dxa"/>
            <w:tcBorders>
              <w:top w:val="nil"/>
              <w:left w:val="nil"/>
              <w:bottom w:val="single" w:sz="4" w:space="0" w:color="auto"/>
              <w:right w:val="single" w:sz="4" w:space="0" w:color="auto"/>
            </w:tcBorders>
            <w:shd w:val="clear" w:color="auto" w:fill="auto"/>
            <w:noWrap/>
            <w:hideMark/>
          </w:tcPr>
          <w:p w14:paraId="7642AEDD" w14:textId="70D79375"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15.000.000 </w:t>
            </w:r>
          </w:p>
        </w:tc>
        <w:tc>
          <w:tcPr>
            <w:tcW w:w="993" w:type="dxa"/>
            <w:tcBorders>
              <w:top w:val="nil"/>
              <w:left w:val="nil"/>
              <w:bottom w:val="single" w:sz="4" w:space="0" w:color="auto"/>
              <w:right w:val="single" w:sz="4" w:space="0" w:color="auto"/>
            </w:tcBorders>
            <w:shd w:val="clear" w:color="auto" w:fill="auto"/>
            <w:hideMark/>
          </w:tcPr>
          <w:p w14:paraId="773B3FA8" w14:textId="05ADBAB8"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15.000.000 </w:t>
            </w:r>
          </w:p>
        </w:tc>
        <w:tc>
          <w:tcPr>
            <w:tcW w:w="992" w:type="dxa"/>
            <w:tcBorders>
              <w:top w:val="nil"/>
              <w:left w:val="nil"/>
              <w:bottom w:val="single" w:sz="4" w:space="0" w:color="auto"/>
              <w:right w:val="single" w:sz="4" w:space="0" w:color="auto"/>
            </w:tcBorders>
            <w:shd w:val="clear" w:color="auto" w:fill="auto"/>
            <w:noWrap/>
            <w:hideMark/>
          </w:tcPr>
          <w:p w14:paraId="3705F51C" w14:textId="61058535"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15.000.000 </w:t>
            </w:r>
          </w:p>
        </w:tc>
        <w:tc>
          <w:tcPr>
            <w:tcW w:w="1142" w:type="dxa"/>
            <w:tcBorders>
              <w:top w:val="nil"/>
              <w:left w:val="nil"/>
              <w:bottom w:val="single" w:sz="4" w:space="0" w:color="auto"/>
              <w:right w:val="single" w:sz="4" w:space="0" w:color="auto"/>
            </w:tcBorders>
            <w:shd w:val="clear" w:color="auto" w:fill="auto"/>
            <w:noWrap/>
            <w:hideMark/>
          </w:tcPr>
          <w:p w14:paraId="7A990E5B"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w:t>
            </w:r>
          </w:p>
        </w:tc>
      </w:tr>
      <w:tr w:rsidR="007B6A5F" w:rsidRPr="00155B8E" w14:paraId="10740C62" w14:textId="77777777" w:rsidTr="00D30E8D">
        <w:trPr>
          <w:trHeight w:val="554"/>
        </w:trPr>
        <w:tc>
          <w:tcPr>
            <w:tcW w:w="462" w:type="dxa"/>
            <w:tcBorders>
              <w:top w:val="nil"/>
              <w:left w:val="single" w:sz="4" w:space="0" w:color="auto"/>
              <w:bottom w:val="single" w:sz="4" w:space="0" w:color="auto"/>
              <w:right w:val="single" w:sz="4" w:space="0" w:color="auto"/>
            </w:tcBorders>
            <w:shd w:val="clear" w:color="auto" w:fill="auto"/>
            <w:hideMark/>
          </w:tcPr>
          <w:p w14:paraId="1BCB6D44" w14:textId="12B9202F" w:rsidR="007B6A5F" w:rsidRPr="00155B8E" w:rsidRDefault="007B6A5F" w:rsidP="007B6A5F">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w:t>
            </w:r>
            <w:r w:rsidR="00457338">
              <w:rPr>
                <w:rFonts w:ascii="Arial Narrow" w:hAnsi="Arial Narrow" w:cs="Calibri"/>
                <w:color w:val="000000"/>
                <w:sz w:val="16"/>
                <w:szCs w:val="16"/>
                <w:lang w:val="en-US" w:eastAsia="en-US"/>
              </w:rPr>
              <w:t>b</w:t>
            </w:r>
          </w:p>
        </w:tc>
        <w:tc>
          <w:tcPr>
            <w:tcW w:w="2337" w:type="dxa"/>
            <w:tcBorders>
              <w:top w:val="nil"/>
              <w:left w:val="nil"/>
              <w:bottom w:val="single" w:sz="4" w:space="0" w:color="auto"/>
              <w:right w:val="single" w:sz="4" w:space="0" w:color="auto"/>
            </w:tcBorders>
            <w:shd w:val="clear" w:color="auto" w:fill="auto"/>
            <w:hideMark/>
          </w:tcPr>
          <w:p w14:paraId="662B784E"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Monitoring dan Evaluasi Penerapan e Government Kab. Temanggung</w:t>
            </w:r>
          </w:p>
        </w:tc>
        <w:tc>
          <w:tcPr>
            <w:tcW w:w="992" w:type="dxa"/>
            <w:tcBorders>
              <w:top w:val="nil"/>
              <w:left w:val="nil"/>
              <w:bottom w:val="single" w:sz="4" w:space="0" w:color="auto"/>
              <w:right w:val="single" w:sz="4" w:space="0" w:color="auto"/>
            </w:tcBorders>
            <w:shd w:val="clear" w:color="auto" w:fill="auto"/>
            <w:noWrap/>
          </w:tcPr>
          <w:p w14:paraId="2CB347CA" w14:textId="6522CA2D"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992" w:type="dxa"/>
            <w:tcBorders>
              <w:top w:val="nil"/>
              <w:left w:val="nil"/>
              <w:bottom w:val="single" w:sz="4" w:space="0" w:color="auto"/>
              <w:right w:val="single" w:sz="4" w:space="0" w:color="auto"/>
            </w:tcBorders>
            <w:shd w:val="clear" w:color="auto" w:fill="auto"/>
            <w:noWrap/>
          </w:tcPr>
          <w:p w14:paraId="74D5E918" w14:textId="02B315C4"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993" w:type="dxa"/>
            <w:tcBorders>
              <w:top w:val="nil"/>
              <w:left w:val="nil"/>
              <w:bottom w:val="single" w:sz="4" w:space="0" w:color="auto"/>
              <w:right w:val="single" w:sz="4" w:space="0" w:color="auto"/>
            </w:tcBorders>
            <w:shd w:val="clear" w:color="auto" w:fill="auto"/>
            <w:noWrap/>
            <w:hideMark/>
          </w:tcPr>
          <w:p w14:paraId="4D5C4051" w14:textId="1940EF69"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15.000.000 </w:t>
            </w:r>
          </w:p>
        </w:tc>
        <w:tc>
          <w:tcPr>
            <w:tcW w:w="993" w:type="dxa"/>
            <w:tcBorders>
              <w:top w:val="nil"/>
              <w:left w:val="nil"/>
              <w:bottom w:val="single" w:sz="4" w:space="0" w:color="auto"/>
              <w:right w:val="single" w:sz="4" w:space="0" w:color="auto"/>
            </w:tcBorders>
            <w:shd w:val="clear" w:color="auto" w:fill="auto"/>
            <w:hideMark/>
          </w:tcPr>
          <w:p w14:paraId="671C5457" w14:textId="74E0D851"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15.000.000 </w:t>
            </w:r>
          </w:p>
        </w:tc>
        <w:tc>
          <w:tcPr>
            <w:tcW w:w="992" w:type="dxa"/>
            <w:tcBorders>
              <w:top w:val="nil"/>
              <w:left w:val="nil"/>
              <w:bottom w:val="single" w:sz="4" w:space="0" w:color="auto"/>
              <w:right w:val="single" w:sz="4" w:space="0" w:color="auto"/>
            </w:tcBorders>
            <w:shd w:val="clear" w:color="auto" w:fill="auto"/>
            <w:noWrap/>
            <w:hideMark/>
          </w:tcPr>
          <w:p w14:paraId="44DC838B" w14:textId="2BD42C21"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15.000.000 </w:t>
            </w:r>
          </w:p>
        </w:tc>
        <w:tc>
          <w:tcPr>
            <w:tcW w:w="1142" w:type="dxa"/>
            <w:tcBorders>
              <w:top w:val="nil"/>
              <w:left w:val="nil"/>
              <w:bottom w:val="single" w:sz="4" w:space="0" w:color="auto"/>
              <w:right w:val="single" w:sz="4" w:space="0" w:color="auto"/>
            </w:tcBorders>
            <w:shd w:val="clear" w:color="auto" w:fill="auto"/>
            <w:noWrap/>
            <w:hideMark/>
          </w:tcPr>
          <w:p w14:paraId="5AAF4196"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w:t>
            </w:r>
          </w:p>
        </w:tc>
      </w:tr>
      <w:tr w:rsidR="00155B8E" w:rsidRPr="00155B8E" w14:paraId="668E1783" w14:textId="77777777" w:rsidTr="00D30E8D">
        <w:trPr>
          <w:trHeight w:val="277"/>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05BE1954" w14:textId="77777777" w:rsidR="00155B8E" w:rsidRPr="00155B8E" w:rsidRDefault="00155B8E" w:rsidP="00155B8E">
            <w:pPr>
              <w:widowControl/>
              <w:autoSpaceDN/>
              <w:adjustRightInd/>
              <w:jc w:val="center"/>
              <w:rPr>
                <w:rFonts w:ascii="Arial Narrow" w:hAnsi="Arial Narrow" w:cs="Calibri"/>
                <w:b/>
                <w:bCs/>
                <w:color w:val="000000"/>
                <w:sz w:val="16"/>
                <w:szCs w:val="16"/>
                <w:lang w:val="en-US" w:eastAsia="en-US"/>
              </w:rPr>
            </w:pPr>
            <w:r w:rsidRPr="00155B8E">
              <w:rPr>
                <w:rFonts w:ascii="Arial Narrow" w:hAnsi="Arial Narrow" w:cs="Calibri"/>
                <w:b/>
                <w:bCs/>
                <w:color w:val="000000"/>
                <w:sz w:val="16"/>
                <w:szCs w:val="16"/>
                <w:lang w:val="en-US" w:eastAsia="en-US"/>
              </w:rPr>
              <w:t>2</w:t>
            </w:r>
          </w:p>
        </w:tc>
        <w:tc>
          <w:tcPr>
            <w:tcW w:w="8441" w:type="dxa"/>
            <w:gridSpan w:val="7"/>
            <w:tcBorders>
              <w:top w:val="nil"/>
              <w:left w:val="nil"/>
              <w:bottom w:val="single" w:sz="4" w:space="0" w:color="auto"/>
              <w:right w:val="single" w:sz="4" w:space="0" w:color="auto"/>
            </w:tcBorders>
            <w:shd w:val="clear" w:color="auto" w:fill="auto"/>
            <w:vAlign w:val="center"/>
            <w:hideMark/>
          </w:tcPr>
          <w:p w14:paraId="3A338BFC" w14:textId="3C8647EC" w:rsidR="00155B8E" w:rsidRPr="00155B8E" w:rsidRDefault="00155B8E" w:rsidP="00155B8E">
            <w:pPr>
              <w:widowControl/>
              <w:autoSpaceDN/>
              <w:adjustRightInd/>
              <w:rPr>
                <w:rFonts w:ascii="Arial Narrow" w:hAnsi="Arial Narrow" w:cs="Calibri"/>
                <w:color w:val="000000"/>
                <w:sz w:val="16"/>
                <w:szCs w:val="16"/>
                <w:lang w:val="en-US" w:eastAsia="en-US"/>
              </w:rPr>
            </w:pPr>
            <w:r w:rsidRPr="00155B8E">
              <w:rPr>
                <w:rFonts w:ascii="Arial Narrow" w:hAnsi="Arial Narrow" w:cs="Calibri"/>
                <w:b/>
                <w:bCs/>
                <w:color w:val="000000"/>
                <w:sz w:val="16"/>
                <w:szCs w:val="16"/>
                <w:lang w:val="en-US" w:eastAsia="en-US"/>
              </w:rPr>
              <w:t>Program Pengkajian dan penelitian bidang komunikasi dan informatika</w:t>
            </w:r>
          </w:p>
        </w:tc>
      </w:tr>
      <w:tr w:rsidR="007B6A5F" w:rsidRPr="00155B8E" w14:paraId="150F0E1E" w14:textId="77777777" w:rsidTr="00D30E8D">
        <w:trPr>
          <w:trHeight w:val="397"/>
        </w:trPr>
        <w:tc>
          <w:tcPr>
            <w:tcW w:w="462" w:type="dxa"/>
            <w:tcBorders>
              <w:top w:val="nil"/>
              <w:left w:val="single" w:sz="4" w:space="0" w:color="auto"/>
              <w:bottom w:val="single" w:sz="4" w:space="0" w:color="auto"/>
              <w:right w:val="single" w:sz="4" w:space="0" w:color="auto"/>
            </w:tcBorders>
            <w:shd w:val="clear" w:color="000000" w:fill="FFFFFF"/>
            <w:hideMark/>
          </w:tcPr>
          <w:p w14:paraId="7428FC0A" w14:textId="253E233B" w:rsidR="007B6A5F" w:rsidRPr="00155B8E" w:rsidRDefault="007B6A5F" w:rsidP="007B6A5F">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w:t>
            </w:r>
            <w:r w:rsidR="00457338">
              <w:rPr>
                <w:rFonts w:ascii="Arial Narrow" w:hAnsi="Arial Narrow" w:cs="Calibri"/>
                <w:color w:val="000000"/>
                <w:sz w:val="16"/>
                <w:szCs w:val="16"/>
                <w:lang w:val="en-US" w:eastAsia="en-US"/>
              </w:rPr>
              <w:t>a</w:t>
            </w:r>
          </w:p>
        </w:tc>
        <w:tc>
          <w:tcPr>
            <w:tcW w:w="2337" w:type="dxa"/>
            <w:tcBorders>
              <w:top w:val="nil"/>
              <w:left w:val="nil"/>
              <w:bottom w:val="single" w:sz="4" w:space="0" w:color="auto"/>
              <w:right w:val="single" w:sz="4" w:space="0" w:color="auto"/>
            </w:tcBorders>
            <w:shd w:val="clear" w:color="000000" w:fill="FFFFFF"/>
            <w:hideMark/>
          </w:tcPr>
          <w:p w14:paraId="635A0AB6"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Pengembangan dan optimalisasi IT Learning Center</w:t>
            </w:r>
          </w:p>
        </w:tc>
        <w:tc>
          <w:tcPr>
            <w:tcW w:w="992" w:type="dxa"/>
            <w:tcBorders>
              <w:top w:val="nil"/>
              <w:left w:val="nil"/>
              <w:bottom w:val="single" w:sz="4" w:space="0" w:color="auto"/>
              <w:right w:val="single" w:sz="4" w:space="0" w:color="auto"/>
            </w:tcBorders>
            <w:shd w:val="clear" w:color="auto" w:fill="auto"/>
            <w:noWrap/>
            <w:hideMark/>
          </w:tcPr>
          <w:p w14:paraId="1059C45B" w14:textId="00826A30"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125.000.000 </w:t>
            </w:r>
          </w:p>
        </w:tc>
        <w:tc>
          <w:tcPr>
            <w:tcW w:w="992" w:type="dxa"/>
            <w:tcBorders>
              <w:top w:val="nil"/>
              <w:left w:val="nil"/>
              <w:bottom w:val="single" w:sz="4" w:space="0" w:color="auto"/>
              <w:right w:val="single" w:sz="4" w:space="0" w:color="auto"/>
            </w:tcBorders>
            <w:shd w:val="clear" w:color="auto" w:fill="auto"/>
            <w:noWrap/>
          </w:tcPr>
          <w:p w14:paraId="5ECEA189" w14:textId="2B56A585"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993" w:type="dxa"/>
            <w:tcBorders>
              <w:top w:val="nil"/>
              <w:left w:val="nil"/>
              <w:bottom w:val="single" w:sz="4" w:space="0" w:color="auto"/>
              <w:right w:val="single" w:sz="4" w:space="0" w:color="auto"/>
            </w:tcBorders>
            <w:shd w:val="clear" w:color="auto" w:fill="auto"/>
            <w:noWrap/>
          </w:tcPr>
          <w:p w14:paraId="3817F3BD" w14:textId="3618A454"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993" w:type="dxa"/>
            <w:tcBorders>
              <w:top w:val="nil"/>
              <w:left w:val="nil"/>
              <w:bottom w:val="single" w:sz="4" w:space="0" w:color="auto"/>
              <w:right w:val="single" w:sz="4" w:space="0" w:color="auto"/>
            </w:tcBorders>
            <w:shd w:val="clear" w:color="000000" w:fill="FFFFFF"/>
          </w:tcPr>
          <w:p w14:paraId="09EE73E1" w14:textId="6A650028"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992" w:type="dxa"/>
            <w:tcBorders>
              <w:top w:val="nil"/>
              <w:left w:val="nil"/>
              <w:bottom w:val="single" w:sz="4" w:space="0" w:color="auto"/>
              <w:right w:val="single" w:sz="4" w:space="0" w:color="auto"/>
            </w:tcBorders>
            <w:shd w:val="clear" w:color="auto" w:fill="auto"/>
            <w:noWrap/>
          </w:tcPr>
          <w:p w14:paraId="1BE02687" w14:textId="3FC3EFF9"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1142" w:type="dxa"/>
            <w:tcBorders>
              <w:top w:val="nil"/>
              <w:left w:val="nil"/>
              <w:bottom w:val="single" w:sz="4" w:space="0" w:color="auto"/>
              <w:right w:val="single" w:sz="4" w:space="0" w:color="auto"/>
            </w:tcBorders>
            <w:shd w:val="clear" w:color="auto" w:fill="auto"/>
            <w:noWrap/>
            <w:hideMark/>
          </w:tcPr>
          <w:p w14:paraId="0132CDD5"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w:t>
            </w:r>
          </w:p>
        </w:tc>
      </w:tr>
      <w:tr w:rsidR="007B6A5F" w:rsidRPr="00155B8E" w14:paraId="5F377CBC" w14:textId="77777777" w:rsidTr="00D30E8D">
        <w:trPr>
          <w:trHeight w:val="315"/>
        </w:trPr>
        <w:tc>
          <w:tcPr>
            <w:tcW w:w="462" w:type="dxa"/>
            <w:tcBorders>
              <w:top w:val="nil"/>
              <w:left w:val="single" w:sz="4" w:space="0" w:color="auto"/>
              <w:bottom w:val="single" w:sz="4" w:space="0" w:color="auto"/>
              <w:right w:val="single" w:sz="4" w:space="0" w:color="auto"/>
            </w:tcBorders>
            <w:shd w:val="clear" w:color="auto" w:fill="auto"/>
            <w:hideMark/>
          </w:tcPr>
          <w:p w14:paraId="7D9D4F0A" w14:textId="41AF4F8E" w:rsidR="007B6A5F" w:rsidRPr="00155B8E" w:rsidRDefault="007B6A5F" w:rsidP="007B6A5F">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w:t>
            </w:r>
            <w:r w:rsidR="00457338">
              <w:rPr>
                <w:rFonts w:ascii="Arial Narrow" w:hAnsi="Arial Narrow" w:cs="Calibri"/>
                <w:color w:val="000000"/>
                <w:sz w:val="16"/>
                <w:szCs w:val="16"/>
                <w:lang w:val="en-US" w:eastAsia="en-US"/>
              </w:rPr>
              <w:t>b</w:t>
            </w:r>
          </w:p>
        </w:tc>
        <w:tc>
          <w:tcPr>
            <w:tcW w:w="2337" w:type="dxa"/>
            <w:tcBorders>
              <w:top w:val="nil"/>
              <w:left w:val="nil"/>
              <w:bottom w:val="single" w:sz="4" w:space="0" w:color="auto"/>
              <w:right w:val="single" w:sz="4" w:space="0" w:color="auto"/>
            </w:tcBorders>
            <w:shd w:val="clear" w:color="auto" w:fill="auto"/>
            <w:hideMark/>
          </w:tcPr>
          <w:p w14:paraId="16EE3C8B"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Pengadaan perangkat Puskomkref</w:t>
            </w:r>
          </w:p>
        </w:tc>
        <w:tc>
          <w:tcPr>
            <w:tcW w:w="992" w:type="dxa"/>
            <w:tcBorders>
              <w:top w:val="nil"/>
              <w:left w:val="nil"/>
              <w:bottom w:val="single" w:sz="4" w:space="0" w:color="auto"/>
              <w:right w:val="single" w:sz="4" w:space="0" w:color="auto"/>
            </w:tcBorders>
            <w:shd w:val="clear" w:color="auto" w:fill="auto"/>
            <w:noWrap/>
            <w:hideMark/>
          </w:tcPr>
          <w:p w14:paraId="4C954CC7" w14:textId="3BA693D7"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350.000.000 </w:t>
            </w:r>
          </w:p>
        </w:tc>
        <w:tc>
          <w:tcPr>
            <w:tcW w:w="992" w:type="dxa"/>
            <w:tcBorders>
              <w:top w:val="nil"/>
              <w:left w:val="nil"/>
              <w:bottom w:val="single" w:sz="4" w:space="0" w:color="auto"/>
              <w:right w:val="single" w:sz="4" w:space="0" w:color="auto"/>
            </w:tcBorders>
            <w:shd w:val="clear" w:color="auto" w:fill="auto"/>
            <w:noWrap/>
          </w:tcPr>
          <w:p w14:paraId="16AF558C" w14:textId="468F2E91"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993" w:type="dxa"/>
            <w:tcBorders>
              <w:top w:val="nil"/>
              <w:left w:val="nil"/>
              <w:bottom w:val="single" w:sz="4" w:space="0" w:color="auto"/>
              <w:right w:val="single" w:sz="4" w:space="0" w:color="auto"/>
            </w:tcBorders>
            <w:shd w:val="clear" w:color="auto" w:fill="auto"/>
            <w:noWrap/>
          </w:tcPr>
          <w:p w14:paraId="5F719ADF" w14:textId="6F3E5D53"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993" w:type="dxa"/>
            <w:tcBorders>
              <w:top w:val="nil"/>
              <w:left w:val="nil"/>
              <w:bottom w:val="single" w:sz="4" w:space="0" w:color="auto"/>
              <w:right w:val="single" w:sz="4" w:space="0" w:color="auto"/>
            </w:tcBorders>
            <w:shd w:val="clear" w:color="auto" w:fill="auto"/>
          </w:tcPr>
          <w:p w14:paraId="244F5400" w14:textId="77DCDE05"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992" w:type="dxa"/>
            <w:tcBorders>
              <w:top w:val="nil"/>
              <w:left w:val="nil"/>
              <w:bottom w:val="single" w:sz="4" w:space="0" w:color="auto"/>
              <w:right w:val="single" w:sz="4" w:space="0" w:color="auto"/>
            </w:tcBorders>
            <w:shd w:val="clear" w:color="auto" w:fill="auto"/>
            <w:noWrap/>
          </w:tcPr>
          <w:p w14:paraId="12564890" w14:textId="5AD9FD72"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1142" w:type="dxa"/>
            <w:tcBorders>
              <w:top w:val="nil"/>
              <w:left w:val="nil"/>
              <w:bottom w:val="single" w:sz="4" w:space="0" w:color="auto"/>
              <w:right w:val="single" w:sz="4" w:space="0" w:color="auto"/>
            </w:tcBorders>
            <w:shd w:val="clear" w:color="auto" w:fill="auto"/>
            <w:noWrap/>
            <w:hideMark/>
          </w:tcPr>
          <w:p w14:paraId="132A7782"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w:t>
            </w:r>
          </w:p>
        </w:tc>
      </w:tr>
      <w:tr w:rsidR="007B6A5F" w:rsidRPr="00155B8E" w14:paraId="07D8526D" w14:textId="77777777" w:rsidTr="00D30E8D">
        <w:trPr>
          <w:trHeight w:val="520"/>
        </w:trPr>
        <w:tc>
          <w:tcPr>
            <w:tcW w:w="462" w:type="dxa"/>
            <w:tcBorders>
              <w:top w:val="nil"/>
              <w:left w:val="single" w:sz="4" w:space="0" w:color="auto"/>
              <w:bottom w:val="single" w:sz="4" w:space="0" w:color="auto"/>
              <w:right w:val="single" w:sz="4" w:space="0" w:color="auto"/>
            </w:tcBorders>
            <w:shd w:val="clear" w:color="auto" w:fill="auto"/>
            <w:hideMark/>
          </w:tcPr>
          <w:p w14:paraId="6EB90F36" w14:textId="7D8BC4FC" w:rsidR="007B6A5F" w:rsidRPr="00155B8E" w:rsidRDefault="007B6A5F" w:rsidP="007B6A5F">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w:t>
            </w:r>
            <w:r w:rsidR="00457338">
              <w:rPr>
                <w:rFonts w:ascii="Arial Narrow" w:hAnsi="Arial Narrow" w:cs="Calibri"/>
                <w:color w:val="000000"/>
                <w:sz w:val="16"/>
                <w:szCs w:val="16"/>
                <w:lang w:val="en-US" w:eastAsia="en-US"/>
              </w:rPr>
              <w:t>c</w:t>
            </w:r>
          </w:p>
        </w:tc>
        <w:tc>
          <w:tcPr>
            <w:tcW w:w="2337" w:type="dxa"/>
            <w:tcBorders>
              <w:top w:val="nil"/>
              <w:left w:val="nil"/>
              <w:bottom w:val="single" w:sz="4" w:space="0" w:color="auto"/>
              <w:right w:val="single" w:sz="4" w:space="0" w:color="auto"/>
            </w:tcBorders>
            <w:shd w:val="clear" w:color="000000" w:fill="FFFFFF"/>
            <w:hideMark/>
          </w:tcPr>
          <w:p w14:paraId="4C897F6E"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Pemeliharaan dan operasionalisasi IT Learning Center</w:t>
            </w:r>
          </w:p>
        </w:tc>
        <w:tc>
          <w:tcPr>
            <w:tcW w:w="992" w:type="dxa"/>
            <w:tcBorders>
              <w:top w:val="nil"/>
              <w:left w:val="nil"/>
              <w:bottom w:val="single" w:sz="4" w:space="0" w:color="auto"/>
              <w:right w:val="single" w:sz="4" w:space="0" w:color="auto"/>
            </w:tcBorders>
            <w:shd w:val="clear" w:color="auto" w:fill="auto"/>
            <w:noWrap/>
            <w:hideMark/>
          </w:tcPr>
          <w:p w14:paraId="51EA7FB1" w14:textId="4C462FDA"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 - </w:t>
            </w:r>
          </w:p>
        </w:tc>
        <w:tc>
          <w:tcPr>
            <w:tcW w:w="992" w:type="dxa"/>
            <w:tcBorders>
              <w:top w:val="nil"/>
              <w:left w:val="nil"/>
              <w:bottom w:val="single" w:sz="4" w:space="0" w:color="auto"/>
              <w:right w:val="single" w:sz="4" w:space="0" w:color="auto"/>
            </w:tcBorders>
            <w:shd w:val="clear" w:color="auto" w:fill="auto"/>
            <w:noWrap/>
            <w:hideMark/>
          </w:tcPr>
          <w:p w14:paraId="2C319640" w14:textId="7471C958"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15.000.000 </w:t>
            </w:r>
          </w:p>
        </w:tc>
        <w:tc>
          <w:tcPr>
            <w:tcW w:w="993" w:type="dxa"/>
            <w:tcBorders>
              <w:top w:val="nil"/>
              <w:left w:val="nil"/>
              <w:bottom w:val="single" w:sz="4" w:space="0" w:color="auto"/>
              <w:right w:val="single" w:sz="4" w:space="0" w:color="auto"/>
            </w:tcBorders>
            <w:shd w:val="clear" w:color="auto" w:fill="auto"/>
            <w:noWrap/>
            <w:hideMark/>
          </w:tcPr>
          <w:p w14:paraId="055DCCC7" w14:textId="0FD834E4"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20.000.000 </w:t>
            </w:r>
          </w:p>
        </w:tc>
        <w:tc>
          <w:tcPr>
            <w:tcW w:w="993" w:type="dxa"/>
            <w:tcBorders>
              <w:top w:val="nil"/>
              <w:left w:val="nil"/>
              <w:bottom w:val="single" w:sz="4" w:space="0" w:color="auto"/>
              <w:right w:val="single" w:sz="4" w:space="0" w:color="auto"/>
            </w:tcBorders>
            <w:shd w:val="clear" w:color="auto" w:fill="auto"/>
            <w:hideMark/>
          </w:tcPr>
          <w:p w14:paraId="7A859241" w14:textId="20058BFD"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25.000.000 </w:t>
            </w:r>
          </w:p>
        </w:tc>
        <w:tc>
          <w:tcPr>
            <w:tcW w:w="992" w:type="dxa"/>
            <w:tcBorders>
              <w:top w:val="nil"/>
              <w:left w:val="nil"/>
              <w:bottom w:val="single" w:sz="4" w:space="0" w:color="auto"/>
              <w:right w:val="single" w:sz="4" w:space="0" w:color="auto"/>
            </w:tcBorders>
            <w:shd w:val="clear" w:color="auto" w:fill="auto"/>
            <w:noWrap/>
            <w:hideMark/>
          </w:tcPr>
          <w:p w14:paraId="7148CF02" w14:textId="68BFC56B"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30.000.000 </w:t>
            </w:r>
          </w:p>
        </w:tc>
        <w:tc>
          <w:tcPr>
            <w:tcW w:w="1142" w:type="dxa"/>
            <w:tcBorders>
              <w:top w:val="nil"/>
              <w:left w:val="nil"/>
              <w:bottom w:val="single" w:sz="4" w:space="0" w:color="auto"/>
              <w:right w:val="single" w:sz="4" w:space="0" w:color="auto"/>
            </w:tcBorders>
            <w:shd w:val="clear" w:color="auto" w:fill="auto"/>
            <w:noWrap/>
            <w:hideMark/>
          </w:tcPr>
          <w:p w14:paraId="113A6243"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w:t>
            </w:r>
          </w:p>
        </w:tc>
      </w:tr>
      <w:tr w:rsidR="007B6A5F" w:rsidRPr="00155B8E" w14:paraId="0CCECB80" w14:textId="77777777" w:rsidTr="00D30E8D">
        <w:trPr>
          <w:trHeight w:val="414"/>
        </w:trPr>
        <w:tc>
          <w:tcPr>
            <w:tcW w:w="462" w:type="dxa"/>
            <w:tcBorders>
              <w:top w:val="nil"/>
              <w:left w:val="single" w:sz="4" w:space="0" w:color="auto"/>
              <w:bottom w:val="single" w:sz="4" w:space="0" w:color="auto"/>
              <w:right w:val="single" w:sz="4" w:space="0" w:color="auto"/>
            </w:tcBorders>
            <w:shd w:val="clear" w:color="auto" w:fill="auto"/>
            <w:hideMark/>
          </w:tcPr>
          <w:p w14:paraId="10DEC7EA" w14:textId="761105E8" w:rsidR="007B6A5F" w:rsidRPr="00155B8E" w:rsidRDefault="007B6A5F" w:rsidP="007B6A5F">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w:t>
            </w:r>
            <w:r w:rsidR="00457338">
              <w:rPr>
                <w:rFonts w:ascii="Arial Narrow" w:hAnsi="Arial Narrow" w:cs="Calibri"/>
                <w:color w:val="000000"/>
                <w:sz w:val="16"/>
                <w:szCs w:val="16"/>
                <w:lang w:val="en-US" w:eastAsia="en-US"/>
              </w:rPr>
              <w:t>d</w:t>
            </w:r>
          </w:p>
        </w:tc>
        <w:tc>
          <w:tcPr>
            <w:tcW w:w="2337" w:type="dxa"/>
            <w:tcBorders>
              <w:top w:val="nil"/>
              <w:left w:val="nil"/>
              <w:bottom w:val="single" w:sz="4" w:space="0" w:color="auto"/>
              <w:right w:val="single" w:sz="4" w:space="0" w:color="auto"/>
            </w:tcBorders>
            <w:shd w:val="clear" w:color="000000" w:fill="FFFFFF"/>
            <w:hideMark/>
          </w:tcPr>
          <w:p w14:paraId="4DA804D8"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Pengkajian dan penelitian bidang Informasai dan Komunikasi</w:t>
            </w:r>
          </w:p>
        </w:tc>
        <w:tc>
          <w:tcPr>
            <w:tcW w:w="992" w:type="dxa"/>
            <w:tcBorders>
              <w:top w:val="nil"/>
              <w:left w:val="nil"/>
              <w:bottom w:val="single" w:sz="4" w:space="0" w:color="auto"/>
              <w:right w:val="single" w:sz="4" w:space="0" w:color="auto"/>
            </w:tcBorders>
            <w:shd w:val="clear" w:color="auto" w:fill="auto"/>
            <w:noWrap/>
          </w:tcPr>
          <w:p w14:paraId="41CEAC15" w14:textId="7DFA3C6D"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992" w:type="dxa"/>
            <w:tcBorders>
              <w:top w:val="nil"/>
              <w:left w:val="nil"/>
              <w:bottom w:val="single" w:sz="4" w:space="0" w:color="auto"/>
              <w:right w:val="single" w:sz="4" w:space="0" w:color="auto"/>
            </w:tcBorders>
            <w:shd w:val="clear" w:color="auto" w:fill="auto"/>
            <w:noWrap/>
          </w:tcPr>
          <w:p w14:paraId="30AC84C3" w14:textId="03ED13F1"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993" w:type="dxa"/>
            <w:tcBorders>
              <w:top w:val="nil"/>
              <w:left w:val="nil"/>
              <w:bottom w:val="single" w:sz="4" w:space="0" w:color="auto"/>
              <w:right w:val="single" w:sz="4" w:space="0" w:color="auto"/>
            </w:tcBorders>
            <w:shd w:val="clear" w:color="auto" w:fill="auto"/>
            <w:noWrap/>
          </w:tcPr>
          <w:p w14:paraId="656DEC3A" w14:textId="3922BF38"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993" w:type="dxa"/>
            <w:tcBorders>
              <w:top w:val="nil"/>
              <w:left w:val="nil"/>
              <w:bottom w:val="single" w:sz="4" w:space="0" w:color="auto"/>
              <w:right w:val="single" w:sz="4" w:space="0" w:color="auto"/>
            </w:tcBorders>
            <w:shd w:val="clear" w:color="auto" w:fill="auto"/>
          </w:tcPr>
          <w:p w14:paraId="450C6089" w14:textId="050EA9CE"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992" w:type="dxa"/>
            <w:tcBorders>
              <w:top w:val="nil"/>
              <w:left w:val="nil"/>
              <w:bottom w:val="single" w:sz="4" w:space="0" w:color="auto"/>
              <w:right w:val="single" w:sz="4" w:space="0" w:color="auto"/>
            </w:tcBorders>
            <w:shd w:val="clear" w:color="auto" w:fill="auto"/>
            <w:noWrap/>
          </w:tcPr>
          <w:p w14:paraId="06E03E17" w14:textId="1E94EAE0"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1142" w:type="dxa"/>
            <w:tcBorders>
              <w:top w:val="nil"/>
              <w:left w:val="nil"/>
              <w:bottom w:val="single" w:sz="4" w:space="0" w:color="auto"/>
              <w:right w:val="single" w:sz="4" w:space="0" w:color="auto"/>
            </w:tcBorders>
            <w:shd w:val="clear" w:color="auto" w:fill="auto"/>
            <w:noWrap/>
            <w:hideMark/>
          </w:tcPr>
          <w:p w14:paraId="63BAB56C"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Kegiatan di Bappeda?</w:t>
            </w:r>
          </w:p>
        </w:tc>
      </w:tr>
      <w:tr w:rsidR="007B6A5F" w:rsidRPr="00155B8E" w14:paraId="587374FC" w14:textId="77777777" w:rsidTr="00D30E8D">
        <w:trPr>
          <w:trHeight w:val="421"/>
        </w:trPr>
        <w:tc>
          <w:tcPr>
            <w:tcW w:w="462" w:type="dxa"/>
            <w:tcBorders>
              <w:top w:val="nil"/>
              <w:left w:val="single" w:sz="4" w:space="0" w:color="auto"/>
              <w:bottom w:val="single" w:sz="4" w:space="0" w:color="auto"/>
              <w:right w:val="single" w:sz="4" w:space="0" w:color="auto"/>
            </w:tcBorders>
            <w:shd w:val="clear" w:color="auto" w:fill="auto"/>
            <w:hideMark/>
          </w:tcPr>
          <w:p w14:paraId="7461AA1D" w14:textId="061C99FC" w:rsidR="007B6A5F" w:rsidRPr="00155B8E" w:rsidRDefault="007B6A5F" w:rsidP="007B6A5F">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w:t>
            </w:r>
            <w:r w:rsidR="00457338">
              <w:rPr>
                <w:rFonts w:ascii="Arial Narrow" w:hAnsi="Arial Narrow" w:cs="Calibri"/>
                <w:color w:val="000000"/>
                <w:sz w:val="16"/>
                <w:szCs w:val="16"/>
                <w:lang w:val="en-US" w:eastAsia="en-US"/>
              </w:rPr>
              <w:t>e</w:t>
            </w:r>
          </w:p>
        </w:tc>
        <w:tc>
          <w:tcPr>
            <w:tcW w:w="2337" w:type="dxa"/>
            <w:tcBorders>
              <w:top w:val="nil"/>
              <w:left w:val="nil"/>
              <w:bottom w:val="single" w:sz="4" w:space="0" w:color="auto"/>
              <w:right w:val="single" w:sz="4" w:space="0" w:color="auto"/>
            </w:tcBorders>
            <w:shd w:val="clear" w:color="000000" w:fill="FFFFFF"/>
            <w:hideMark/>
          </w:tcPr>
          <w:p w14:paraId="61C818B6"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Pengendalian dan pengawasan menara komunikasi</w:t>
            </w:r>
          </w:p>
        </w:tc>
        <w:tc>
          <w:tcPr>
            <w:tcW w:w="992" w:type="dxa"/>
            <w:tcBorders>
              <w:top w:val="nil"/>
              <w:left w:val="nil"/>
              <w:bottom w:val="single" w:sz="4" w:space="0" w:color="auto"/>
              <w:right w:val="single" w:sz="4" w:space="0" w:color="auto"/>
            </w:tcBorders>
            <w:shd w:val="clear" w:color="auto" w:fill="auto"/>
            <w:noWrap/>
            <w:hideMark/>
          </w:tcPr>
          <w:p w14:paraId="5468F9D3" w14:textId="737B4387"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24.000.000 </w:t>
            </w:r>
          </w:p>
        </w:tc>
        <w:tc>
          <w:tcPr>
            <w:tcW w:w="992" w:type="dxa"/>
            <w:tcBorders>
              <w:top w:val="nil"/>
              <w:left w:val="nil"/>
              <w:bottom w:val="single" w:sz="4" w:space="0" w:color="auto"/>
              <w:right w:val="single" w:sz="4" w:space="0" w:color="auto"/>
            </w:tcBorders>
            <w:shd w:val="clear" w:color="auto" w:fill="auto"/>
            <w:noWrap/>
            <w:hideMark/>
          </w:tcPr>
          <w:p w14:paraId="5A44E938" w14:textId="5ADA8E59"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24.000.000 </w:t>
            </w:r>
          </w:p>
        </w:tc>
        <w:tc>
          <w:tcPr>
            <w:tcW w:w="993" w:type="dxa"/>
            <w:tcBorders>
              <w:top w:val="nil"/>
              <w:left w:val="nil"/>
              <w:bottom w:val="single" w:sz="4" w:space="0" w:color="auto"/>
              <w:right w:val="single" w:sz="4" w:space="0" w:color="auto"/>
            </w:tcBorders>
            <w:shd w:val="clear" w:color="auto" w:fill="auto"/>
            <w:noWrap/>
            <w:hideMark/>
          </w:tcPr>
          <w:p w14:paraId="20B3F3D2" w14:textId="0D93D35D"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30.000.000 </w:t>
            </w:r>
          </w:p>
        </w:tc>
        <w:tc>
          <w:tcPr>
            <w:tcW w:w="993" w:type="dxa"/>
            <w:tcBorders>
              <w:top w:val="nil"/>
              <w:left w:val="nil"/>
              <w:bottom w:val="single" w:sz="4" w:space="0" w:color="auto"/>
              <w:right w:val="single" w:sz="4" w:space="0" w:color="auto"/>
            </w:tcBorders>
            <w:shd w:val="clear" w:color="auto" w:fill="auto"/>
            <w:hideMark/>
          </w:tcPr>
          <w:p w14:paraId="329D7709" w14:textId="7B2040E4"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35.000.000 </w:t>
            </w:r>
          </w:p>
        </w:tc>
        <w:tc>
          <w:tcPr>
            <w:tcW w:w="992" w:type="dxa"/>
            <w:tcBorders>
              <w:top w:val="nil"/>
              <w:left w:val="nil"/>
              <w:bottom w:val="single" w:sz="4" w:space="0" w:color="auto"/>
              <w:right w:val="single" w:sz="4" w:space="0" w:color="auto"/>
            </w:tcBorders>
            <w:shd w:val="clear" w:color="auto" w:fill="auto"/>
            <w:noWrap/>
            <w:hideMark/>
          </w:tcPr>
          <w:p w14:paraId="5DEC7380" w14:textId="1F666E2E"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40.000.000 </w:t>
            </w:r>
          </w:p>
        </w:tc>
        <w:tc>
          <w:tcPr>
            <w:tcW w:w="1142" w:type="dxa"/>
            <w:tcBorders>
              <w:top w:val="nil"/>
              <w:left w:val="nil"/>
              <w:bottom w:val="single" w:sz="4" w:space="0" w:color="auto"/>
              <w:right w:val="single" w:sz="4" w:space="0" w:color="auto"/>
            </w:tcBorders>
            <w:shd w:val="clear" w:color="auto" w:fill="auto"/>
            <w:noWrap/>
            <w:hideMark/>
          </w:tcPr>
          <w:p w14:paraId="5317F088" w14:textId="41E57C7E"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kewenangan pusat</w:t>
            </w:r>
          </w:p>
        </w:tc>
      </w:tr>
      <w:tr w:rsidR="007B6A5F" w:rsidRPr="00155B8E" w14:paraId="2DBA073F" w14:textId="77777777" w:rsidTr="00D30E8D">
        <w:trPr>
          <w:trHeight w:val="569"/>
        </w:trPr>
        <w:tc>
          <w:tcPr>
            <w:tcW w:w="462" w:type="dxa"/>
            <w:tcBorders>
              <w:top w:val="nil"/>
              <w:left w:val="single" w:sz="4" w:space="0" w:color="auto"/>
              <w:bottom w:val="single" w:sz="4" w:space="0" w:color="auto"/>
              <w:right w:val="single" w:sz="4" w:space="0" w:color="auto"/>
            </w:tcBorders>
            <w:shd w:val="clear" w:color="auto" w:fill="auto"/>
            <w:hideMark/>
          </w:tcPr>
          <w:p w14:paraId="605BD0BF" w14:textId="124C000A" w:rsidR="007B6A5F" w:rsidRPr="00155B8E" w:rsidRDefault="007B6A5F" w:rsidP="007B6A5F">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w:t>
            </w:r>
            <w:r w:rsidR="00457338">
              <w:rPr>
                <w:rFonts w:ascii="Arial Narrow" w:hAnsi="Arial Narrow" w:cs="Calibri"/>
                <w:color w:val="000000"/>
                <w:sz w:val="16"/>
                <w:szCs w:val="16"/>
                <w:lang w:val="en-US" w:eastAsia="en-US"/>
              </w:rPr>
              <w:t>f</w:t>
            </w:r>
          </w:p>
        </w:tc>
        <w:tc>
          <w:tcPr>
            <w:tcW w:w="2337" w:type="dxa"/>
            <w:tcBorders>
              <w:top w:val="nil"/>
              <w:left w:val="nil"/>
              <w:bottom w:val="single" w:sz="4" w:space="0" w:color="auto"/>
              <w:right w:val="single" w:sz="4" w:space="0" w:color="auto"/>
            </w:tcBorders>
            <w:shd w:val="clear" w:color="000000" w:fill="FFFFFF"/>
            <w:hideMark/>
          </w:tcPr>
          <w:p w14:paraId="3D640A20"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Pengendalian dan pengawasan jasa layanan akses internet/warung internet</w:t>
            </w:r>
          </w:p>
        </w:tc>
        <w:tc>
          <w:tcPr>
            <w:tcW w:w="992" w:type="dxa"/>
            <w:tcBorders>
              <w:top w:val="nil"/>
              <w:left w:val="nil"/>
              <w:bottom w:val="single" w:sz="4" w:space="0" w:color="auto"/>
              <w:right w:val="single" w:sz="4" w:space="0" w:color="auto"/>
            </w:tcBorders>
            <w:shd w:val="clear" w:color="auto" w:fill="auto"/>
            <w:noWrap/>
            <w:hideMark/>
          </w:tcPr>
          <w:p w14:paraId="41E54631" w14:textId="0F0515A2"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10.000.000 </w:t>
            </w:r>
          </w:p>
        </w:tc>
        <w:tc>
          <w:tcPr>
            <w:tcW w:w="992" w:type="dxa"/>
            <w:tcBorders>
              <w:top w:val="nil"/>
              <w:left w:val="nil"/>
              <w:bottom w:val="single" w:sz="4" w:space="0" w:color="auto"/>
              <w:right w:val="single" w:sz="4" w:space="0" w:color="auto"/>
            </w:tcBorders>
            <w:shd w:val="clear" w:color="auto" w:fill="auto"/>
            <w:noWrap/>
            <w:hideMark/>
          </w:tcPr>
          <w:p w14:paraId="13C2941B" w14:textId="759C7A19"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15.000.000 </w:t>
            </w:r>
          </w:p>
        </w:tc>
        <w:tc>
          <w:tcPr>
            <w:tcW w:w="993" w:type="dxa"/>
            <w:tcBorders>
              <w:top w:val="nil"/>
              <w:left w:val="nil"/>
              <w:bottom w:val="single" w:sz="4" w:space="0" w:color="auto"/>
              <w:right w:val="single" w:sz="4" w:space="0" w:color="auto"/>
            </w:tcBorders>
            <w:shd w:val="clear" w:color="auto" w:fill="auto"/>
            <w:noWrap/>
            <w:hideMark/>
          </w:tcPr>
          <w:p w14:paraId="2AB87C2B" w14:textId="2D0D6305"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20.000.000 </w:t>
            </w:r>
          </w:p>
        </w:tc>
        <w:tc>
          <w:tcPr>
            <w:tcW w:w="993" w:type="dxa"/>
            <w:tcBorders>
              <w:top w:val="nil"/>
              <w:left w:val="nil"/>
              <w:bottom w:val="single" w:sz="4" w:space="0" w:color="auto"/>
              <w:right w:val="single" w:sz="4" w:space="0" w:color="auto"/>
            </w:tcBorders>
            <w:shd w:val="clear" w:color="auto" w:fill="auto"/>
            <w:hideMark/>
          </w:tcPr>
          <w:p w14:paraId="0280457B" w14:textId="4CE94BCA"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25.000.000 </w:t>
            </w:r>
          </w:p>
        </w:tc>
        <w:tc>
          <w:tcPr>
            <w:tcW w:w="992" w:type="dxa"/>
            <w:tcBorders>
              <w:top w:val="nil"/>
              <w:left w:val="nil"/>
              <w:bottom w:val="single" w:sz="4" w:space="0" w:color="auto"/>
              <w:right w:val="single" w:sz="4" w:space="0" w:color="auto"/>
            </w:tcBorders>
            <w:shd w:val="clear" w:color="auto" w:fill="auto"/>
            <w:noWrap/>
            <w:hideMark/>
          </w:tcPr>
          <w:p w14:paraId="0DF63A95" w14:textId="3942A60E"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30.000.000 </w:t>
            </w:r>
          </w:p>
        </w:tc>
        <w:tc>
          <w:tcPr>
            <w:tcW w:w="1142" w:type="dxa"/>
            <w:tcBorders>
              <w:top w:val="nil"/>
              <w:left w:val="nil"/>
              <w:bottom w:val="single" w:sz="4" w:space="0" w:color="auto"/>
              <w:right w:val="single" w:sz="4" w:space="0" w:color="auto"/>
            </w:tcBorders>
            <w:shd w:val="clear" w:color="auto" w:fill="auto"/>
            <w:noWrap/>
            <w:hideMark/>
          </w:tcPr>
          <w:p w14:paraId="3A3210C4"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Sda</w:t>
            </w:r>
          </w:p>
        </w:tc>
      </w:tr>
      <w:tr w:rsidR="007B6A5F" w:rsidRPr="00155B8E" w14:paraId="27B78588" w14:textId="77777777" w:rsidTr="00D30E8D">
        <w:trPr>
          <w:trHeight w:val="395"/>
        </w:trPr>
        <w:tc>
          <w:tcPr>
            <w:tcW w:w="462" w:type="dxa"/>
            <w:tcBorders>
              <w:top w:val="nil"/>
              <w:left w:val="single" w:sz="4" w:space="0" w:color="auto"/>
              <w:bottom w:val="single" w:sz="4" w:space="0" w:color="auto"/>
              <w:right w:val="single" w:sz="4" w:space="0" w:color="auto"/>
            </w:tcBorders>
            <w:shd w:val="clear" w:color="auto" w:fill="auto"/>
            <w:hideMark/>
          </w:tcPr>
          <w:p w14:paraId="54B4BFC5" w14:textId="08AA288C" w:rsidR="007B6A5F" w:rsidRPr="00155B8E" w:rsidRDefault="007B6A5F" w:rsidP="007B6A5F">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w:t>
            </w:r>
            <w:r w:rsidR="00457338">
              <w:rPr>
                <w:rFonts w:ascii="Arial Narrow" w:hAnsi="Arial Narrow" w:cs="Calibri"/>
                <w:color w:val="000000"/>
                <w:sz w:val="16"/>
                <w:szCs w:val="16"/>
                <w:lang w:val="en-US" w:eastAsia="en-US"/>
              </w:rPr>
              <w:t>g</w:t>
            </w:r>
          </w:p>
        </w:tc>
        <w:tc>
          <w:tcPr>
            <w:tcW w:w="2337" w:type="dxa"/>
            <w:tcBorders>
              <w:top w:val="nil"/>
              <w:left w:val="nil"/>
              <w:bottom w:val="single" w:sz="4" w:space="0" w:color="auto"/>
              <w:right w:val="single" w:sz="4" w:space="0" w:color="auto"/>
            </w:tcBorders>
            <w:shd w:val="clear" w:color="000000" w:fill="FFFFFF"/>
            <w:hideMark/>
          </w:tcPr>
          <w:p w14:paraId="352DD823"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Pengendalian dan pengawasan jasa titipan/pos</w:t>
            </w:r>
          </w:p>
        </w:tc>
        <w:tc>
          <w:tcPr>
            <w:tcW w:w="992" w:type="dxa"/>
            <w:tcBorders>
              <w:top w:val="nil"/>
              <w:left w:val="nil"/>
              <w:bottom w:val="single" w:sz="4" w:space="0" w:color="auto"/>
              <w:right w:val="single" w:sz="4" w:space="0" w:color="auto"/>
            </w:tcBorders>
            <w:shd w:val="clear" w:color="auto" w:fill="auto"/>
            <w:noWrap/>
            <w:hideMark/>
          </w:tcPr>
          <w:p w14:paraId="3AC97BF3" w14:textId="499A8E0A"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10.000.000 </w:t>
            </w:r>
          </w:p>
        </w:tc>
        <w:tc>
          <w:tcPr>
            <w:tcW w:w="992" w:type="dxa"/>
            <w:tcBorders>
              <w:top w:val="nil"/>
              <w:left w:val="nil"/>
              <w:bottom w:val="single" w:sz="4" w:space="0" w:color="auto"/>
              <w:right w:val="single" w:sz="4" w:space="0" w:color="auto"/>
            </w:tcBorders>
            <w:shd w:val="clear" w:color="auto" w:fill="auto"/>
            <w:noWrap/>
            <w:hideMark/>
          </w:tcPr>
          <w:p w14:paraId="5EA4ECD2" w14:textId="6DFAA6BF"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15.000.000 </w:t>
            </w:r>
          </w:p>
        </w:tc>
        <w:tc>
          <w:tcPr>
            <w:tcW w:w="993" w:type="dxa"/>
            <w:tcBorders>
              <w:top w:val="nil"/>
              <w:left w:val="nil"/>
              <w:bottom w:val="single" w:sz="4" w:space="0" w:color="auto"/>
              <w:right w:val="single" w:sz="4" w:space="0" w:color="auto"/>
            </w:tcBorders>
            <w:shd w:val="clear" w:color="auto" w:fill="auto"/>
            <w:noWrap/>
            <w:hideMark/>
          </w:tcPr>
          <w:p w14:paraId="781E226E" w14:textId="43DBD563"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20.000.000 </w:t>
            </w:r>
          </w:p>
        </w:tc>
        <w:tc>
          <w:tcPr>
            <w:tcW w:w="993" w:type="dxa"/>
            <w:tcBorders>
              <w:top w:val="nil"/>
              <w:left w:val="nil"/>
              <w:bottom w:val="single" w:sz="4" w:space="0" w:color="auto"/>
              <w:right w:val="single" w:sz="4" w:space="0" w:color="auto"/>
            </w:tcBorders>
            <w:shd w:val="clear" w:color="auto" w:fill="auto"/>
            <w:hideMark/>
          </w:tcPr>
          <w:p w14:paraId="371BD69D" w14:textId="6396154C"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20.000.000 </w:t>
            </w:r>
          </w:p>
        </w:tc>
        <w:tc>
          <w:tcPr>
            <w:tcW w:w="992" w:type="dxa"/>
            <w:tcBorders>
              <w:top w:val="nil"/>
              <w:left w:val="nil"/>
              <w:bottom w:val="single" w:sz="4" w:space="0" w:color="auto"/>
              <w:right w:val="single" w:sz="4" w:space="0" w:color="auto"/>
            </w:tcBorders>
            <w:shd w:val="clear" w:color="auto" w:fill="auto"/>
            <w:noWrap/>
            <w:hideMark/>
          </w:tcPr>
          <w:p w14:paraId="42051A3B" w14:textId="0FBBF8C0"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25.000.000 </w:t>
            </w:r>
          </w:p>
        </w:tc>
        <w:tc>
          <w:tcPr>
            <w:tcW w:w="1142" w:type="dxa"/>
            <w:tcBorders>
              <w:top w:val="nil"/>
              <w:left w:val="nil"/>
              <w:bottom w:val="single" w:sz="4" w:space="0" w:color="auto"/>
              <w:right w:val="single" w:sz="4" w:space="0" w:color="auto"/>
            </w:tcBorders>
            <w:shd w:val="clear" w:color="auto" w:fill="auto"/>
            <w:noWrap/>
            <w:hideMark/>
          </w:tcPr>
          <w:p w14:paraId="58CC1110"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Sda</w:t>
            </w:r>
          </w:p>
        </w:tc>
      </w:tr>
      <w:tr w:rsidR="007B6A5F" w:rsidRPr="00155B8E" w14:paraId="121CB47E" w14:textId="77777777" w:rsidTr="00D30E8D">
        <w:trPr>
          <w:trHeight w:val="429"/>
        </w:trPr>
        <w:tc>
          <w:tcPr>
            <w:tcW w:w="462" w:type="dxa"/>
            <w:tcBorders>
              <w:top w:val="nil"/>
              <w:left w:val="single" w:sz="4" w:space="0" w:color="auto"/>
              <w:bottom w:val="single" w:sz="4" w:space="0" w:color="auto"/>
              <w:right w:val="single" w:sz="4" w:space="0" w:color="auto"/>
            </w:tcBorders>
            <w:shd w:val="clear" w:color="auto" w:fill="auto"/>
            <w:hideMark/>
          </w:tcPr>
          <w:p w14:paraId="468A6967" w14:textId="58303EDF" w:rsidR="007B6A5F" w:rsidRPr="00155B8E" w:rsidRDefault="007B6A5F" w:rsidP="00457338">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w:t>
            </w:r>
            <w:r w:rsidR="00457338">
              <w:rPr>
                <w:rFonts w:ascii="Arial Narrow" w:hAnsi="Arial Narrow" w:cs="Calibri"/>
                <w:color w:val="000000"/>
                <w:sz w:val="16"/>
                <w:szCs w:val="16"/>
                <w:lang w:val="en-US" w:eastAsia="en-US"/>
              </w:rPr>
              <w:t>h</w:t>
            </w:r>
          </w:p>
        </w:tc>
        <w:tc>
          <w:tcPr>
            <w:tcW w:w="2337" w:type="dxa"/>
            <w:tcBorders>
              <w:top w:val="nil"/>
              <w:left w:val="nil"/>
              <w:bottom w:val="single" w:sz="4" w:space="0" w:color="auto"/>
              <w:right w:val="single" w:sz="4" w:space="0" w:color="auto"/>
            </w:tcBorders>
            <w:shd w:val="clear" w:color="000000" w:fill="FFFFFF"/>
            <w:hideMark/>
          </w:tcPr>
          <w:p w14:paraId="46FA7AB2"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Penyusunan Perbup tentang Jasa Layanan Pos dan Jasa Titipan</w:t>
            </w:r>
          </w:p>
        </w:tc>
        <w:tc>
          <w:tcPr>
            <w:tcW w:w="992" w:type="dxa"/>
            <w:tcBorders>
              <w:top w:val="nil"/>
              <w:left w:val="nil"/>
              <w:bottom w:val="single" w:sz="4" w:space="0" w:color="auto"/>
              <w:right w:val="single" w:sz="4" w:space="0" w:color="auto"/>
            </w:tcBorders>
            <w:shd w:val="clear" w:color="auto" w:fill="auto"/>
            <w:noWrap/>
            <w:hideMark/>
          </w:tcPr>
          <w:p w14:paraId="1241D62F" w14:textId="736A21AB"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 15.000.000 </w:t>
            </w:r>
          </w:p>
        </w:tc>
        <w:tc>
          <w:tcPr>
            <w:tcW w:w="992" w:type="dxa"/>
            <w:tcBorders>
              <w:top w:val="nil"/>
              <w:left w:val="nil"/>
              <w:bottom w:val="single" w:sz="4" w:space="0" w:color="auto"/>
              <w:right w:val="single" w:sz="4" w:space="0" w:color="auto"/>
            </w:tcBorders>
            <w:shd w:val="clear" w:color="auto" w:fill="auto"/>
            <w:noWrap/>
          </w:tcPr>
          <w:p w14:paraId="02C2828C" w14:textId="52035F34"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993" w:type="dxa"/>
            <w:tcBorders>
              <w:top w:val="nil"/>
              <w:left w:val="nil"/>
              <w:bottom w:val="single" w:sz="4" w:space="0" w:color="auto"/>
              <w:right w:val="single" w:sz="4" w:space="0" w:color="auto"/>
            </w:tcBorders>
            <w:shd w:val="clear" w:color="auto" w:fill="auto"/>
            <w:noWrap/>
          </w:tcPr>
          <w:p w14:paraId="7B16F48C" w14:textId="666820D6"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993" w:type="dxa"/>
            <w:tcBorders>
              <w:top w:val="nil"/>
              <w:left w:val="nil"/>
              <w:bottom w:val="single" w:sz="4" w:space="0" w:color="auto"/>
              <w:right w:val="single" w:sz="4" w:space="0" w:color="auto"/>
            </w:tcBorders>
            <w:shd w:val="clear" w:color="auto" w:fill="auto"/>
          </w:tcPr>
          <w:p w14:paraId="3AB087D6" w14:textId="43C08E81"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992" w:type="dxa"/>
            <w:tcBorders>
              <w:top w:val="nil"/>
              <w:left w:val="nil"/>
              <w:bottom w:val="single" w:sz="4" w:space="0" w:color="auto"/>
              <w:right w:val="single" w:sz="4" w:space="0" w:color="auto"/>
            </w:tcBorders>
            <w:shd w:val="clear" w:color="auto" w:fill="auto"/>
            <w:noWrap/>
          </w:tcPr>
          <w:p w14:paraId="2157F995" w14:textId="4D27BFC2"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1142" w:type="dxa"/>
            <w:tcBorders>
              <w:top w:val="nil"/>
              <w:left w:val="nil"/>
              <w:bottom w:val="single" w:sz="4" w:space="0" w:color="auto"/>
              <w:right w:val="single" w:sz="4" w:space="0" w:color="auto"/>
            </w:tcBorders>
            <w:shd w:val="clear" w:color="auto" w:fill="auto"/>
            <w:noWrap/>
            <w:hideMark/>
          </w:tcPr>
          <w:p w14:paraId="470E7EA1"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Sda</w:t>
            </w:r>
          </w:p>
        </w:tc>
      </w:tr>
      <w:tr w:rsidR="007B6A5F" w:rsidRPr="00155B8E" w14:paraId="2BAEFAEF" w14:textId="77777777" w:rsidTr="00D30E8D">
        <w:trPr>
          <w:trHeight w:val="406"/>
        </w:trPr>
        <w:tc>
          <w:tcPr>
            <w:tcW w:w="462" w:type="dxa"/>
            <w:tcBorders>
              <w:top w:val="nil"/>
              <w:left w:val="single" w:sz="4" w:space="0" w:color="auto"/>
              <w:bottom w:val="single" w:sz="4" w:space="0" w:color="auto"/>
              <w:right w:val="single" w:sz="4" w:space="0" w:color="auto"/>
            </w:tcBorders>
            <w:shd w:val="clear" w:color="auto" w:fill="auto"/>
            <w:hideMark/>
          </w:tcPr>
          <w:p w14:paraId="7244FC9E" w14:textId="77777777" w:rsidR="007B6A5F" w:rsidRPr="00155B8E" w:rsidRDefault="007B6A5F" w:rsidP="007B6A5F">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w:t>
            </w:r>
          </w:p>
        </w:tc>
        <w:tc>
          <w:tcPr>
            <w:tcW w:w="2337" w:type="dxa"/>
            <w:tcBorders>
              <w:top w:val="nil"/>
              <w:left w:val="nil"/>
              <w:bottom w:val="single" w:sz="4" w:space="0" w:color="auto"/>
              <w:right w:val="single" w:sz="4" w:space="0" w:color="auto"/>
            </w:tcBorders>
            <w:shd w:val="clear" w:color="000000" w:fill="FFFFFF"/>
            <w:hideMark/>
          </w:tcPr>
          <w:p w14:paraId="5B9C381A"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Review Cellplan menara Telekomunikasi</w:t>
            </w:r>
          </w:p>
        </w:tc>
        <w:tc>
          <w:tcPr>
            <w:tcW w:w="992" w:type="dxa"/>
            <w:tcBorders>
              <w:top w:val="nil"/>
              <w:left w:val="nil"/>
              <w:bottom w:val="single" w:sz="4" w:space="0" w:color="auto"/>
              <w:right w:val="single" w:sz="4" w:space="0" w:color="auto"/>
            </w:tcBorders>
            <w:shd w:val="clear" w:color="auto" w:fill="auto"/>
            <w:noWrap/>
            <w:hideMark/>
          </w:tcPr>
          <w:p w14:paraId="13211D48" w14:textId="7699554B"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100.000.000 </w:t>
            </w:r>
          </w:p>
        </w:tc>
        <w:tc>
          <w:tcPr>
            <w:tcW w:w="992" w:type="dxa"/>
            <w:tcBorders>
              <w:top w:val="nil"/>
              <w:left w:val="nil"/>
              <w:bottom w:val="single" w:sz="4" w:space="0" w:color="auto"/>
              <w:right w:val="single" w:sz="4" w:space="0" w:color="auto"/>
            </w:tcBorders>
            <w:shd w:val="clear" w:color="auto" w:fill="auto"/>
            <w:noWrap/>
          </w:tcPr>
          <w:p w14:paraId="786D12D8" w14:textId="38F8CB4C"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993" w:type="dxa"/>
            <w:tcBorders>
              <w:top w:val="nil"/>
              <w:left w:val="nil"/>
              <w:bottom w:val="single" w:sz="4" w:space="0" w:color="auto"/>
              <w:right w:val="single" w:sz="4" w:space="0" w:color="auto"/>
            </w:tcBorders>
            <w:shd w:val="clear" w:color="auto" w:fill="auto"/>
            <w:noWrap/>
          </w:tcPr>
          <w:p w14:paraId="0B78D172" w14:textId="205005BC"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993" w:type="dxa"/>
            <w:tcBorders>
              <w:top w:val="nil"/>
              <w:left w:val="nil"/>
              <w:bottom w:val="single" w:sz="4" w:space="0" w:color="auto"/>
              <w:right w:val="single" w:sz="4" w:space="0" w:color="auto"/>
            </w:tcBorders>
            <w:shd w:val="clear" w:color="auto" w:fill="auto"/>
          </w:tcPr>
          <w:p w14:paraId="3507C853" w14:textId="1E6B956C"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992" w:type="dxa"/>
            <w:tcBorders>
              <w:top w:val="nil"/>
              <w:left w:val="nil"/>
              <w:bottom w:val="single" w:sz="4" w:space="0" w:color="auto"/>
              <w:right w:val="single" w:sz="4" w:space="0" w:color="auto"/>
            </w:tcBorders>
            <w:shd w:val="clear" w:color="auto" w:fill="auto"/>
            <w:noWrap/>
          </w:tcPr>
          <w:p w14:paraId="069CDDB1" w14:textId="08F4479A"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1142" w:type="dxa"/>
            <w:tcBorders>
              <w:top w:val="nil"/>
              <w:left w:val="nil"/>
              <w:bottom w:val="single" w:sz="4" w:space="0" w:color="auto"/>
              <w:right w:val="single" w:sz="4" w:space="0" w:color="auto"/>
            </w:tcBorders>
            <w:shd w:val="clear" w:color="auto" w:fill="auto"/>
            <w:noWrap/>
            <w:hideMark/>
          </w:tcPr>
          <w:p w14:paraId="4AF171FE"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Sda</w:t>
            </w:r>
          </w:p>
        </w:tc>
      </w:tr>
      <w:tr w:rsidR="007B6A5F" w:rsidRPr="00155B8E" w14:paraId="730EF214" w14:textId="77777777" w:rsidTr="00D30E8D">
        <w:trPr>
          <w:trHeight w:val="426"/>
        </w:trPr>
        <w:tc>
          <w:tcPr>
            <w:tcW w:w="462" w:type="dxa"/>
            <w:tcBorders>
              <w:top w:val="nil"/>
              <w:left w:val="single" w:sz="4" w:space="0" w:color="auto"/>
              <w:bottom w:val="single" w:sz="4" w:space="0" w:color="auto"/>
              <w:right w:val="single" w:sz="4" w:space="0" w:color="auto"/>
            </w:tcBorders>
            <w:shd w:val="clear" w:color="auto" w:fill="auto"/>
            <w:hideMark/>
          </w:tcPr>
          <w:p w14:paraId="72DD7E9C" w14:textId="79E85A44" w:rsidR="007B6A5F" w:rsidRPr="00155B8E" w:rsidRDefault="00457338" w:rsidP="007B6A5F">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i</w:t>
            </w:r>
          </w:p>
        </w:tc>
        <w:tc>
          <w:tcPr>
            <w:tcW w:w="2337" w:type="dxa"/>
            <w:tcBorders>
              <w:top w:val="nil"/>
              <w:left w:val="nil"/>
              <w:bottom w:val="single" w:sz="4" w:space="0" w:color="auto"/>
              <w:right w:val="single" w:sz="4" w:space="0" w:color="auto"/>
            </w:tcBorders>
            <w:shd w:val="clear" w:color="000000" w:fill="FFFFFF"/>
            <w:hideMark/>
          </w:tcPr>
          <w:p w14:paraId="364F1411"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Penyusunan Perubahan Perbup No. 16 tahun 2012</w:t>
            </w:r>
          </w:p>
        </w:tc>
        <w:tc>
          <w:tcPr>
            <w:tcW w:w="992" w:type="dxa"/>
            <w:tcBorders>
              <w:top w:val="nil"/>
              <w:left w:val="nil"/>
              <w:bottom w:val="single" w:sz="4" w:space="0" w:color="auto"/>
              <w:right w:val="single" w:sz="4" w:space="0" w:color="auto"/>
            </w:tcBorders>
            <w:shd w:val="clear" w:color="auto" w:fill="auto"/>
            <w:noWrap/>
            <w:hideMark/>
          </w:tcPr>
          <w:p w14:paraId="12C1B183" w14:textId="35C235DE"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100.000.000 </w:t>
            </w:r>
          </w:p>
        </w:tc>
        <w:tc>
          <w:tcPr>
            <w:tcW w:w="992" w:type="dxa"/>
            <w:tcBorders>
              <w:top w:val="nil"/>
              <w:left w:val="nil"/>
              <w:bottom w:val="single" w:sz="4" w:space="0" w:color="auto"/>
              <w:right w:val="single" w:sz="4" w:space="0" w:color="auto"/>
            </w:tcBorders>
            <w:shd w:val="clear" w:color="auto" w:fill="auto"/>
            <w:noWrap/>
          </w:tcPr>
          <w:p w14:paraId="2BC3A032" w14:textId="3B9BFFD2"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993" w:type="dxa"/>
            <w:tcBorders>
              <w:top w:val="nil"/>
              <w:left w:val="nil"/>
              <w:bottom w:val="single" w:sz="4" w:space="0" w:color="auto"/>
              <w:right w:val="single" w:sz="4" w:space="0" w:color="auto"/>
            </w:tcBorders>
            <w:shd w:val="clear" w:color="auto" w:fill="auto"/>
            <w:noWrap/>
          </w:tcPr>
          <w:p w14:paraId="0AE55B16" w14:textId="6AB1F3A1"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993" w:type="dxa"/>
            <w:tcBorders>
              <w:top w:val="nil"/>
              <w:left w:val="nil"/>
              <w:bottom w:val="single" w:sz="4" w:space="0" w:color="auto"/>
              <w:right w:val="single" w:sz="4" w:space="0" w:color="auto"/>
            </w:tcBorders>
            <w:shd w:val="clear" w:color="auto" w:fill="auto"/>
          </w:tcPr>
          <w:p w14:paraId="1BE401F5" w14:textId="47DC473F"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992" w:type="dxa"/>
            <w:tcBorders>
              <w:top w:val="nil"/>
              <w:left w:val="nil"/>
              <w:bottom w:val="single" w:sz="4" w:space="0" w:color="auto"/>
              <w:right w:val="single" w:sz="4" w:space="0" w:color="auto"/>
            </w:tcBorders>
            <w:shd w:val="clear" w:color="auto" w:fill="auto"/>
            <w:noWrap/>
          </w:tcPr>
          <w:p w14:paraId="152BD8DE" w14:textId="68A61AF8"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1142" w:type="dxa"/>
            <w:tcBorders>
              <w:top w:val="nil"/>
              <w:left w:val="nil"/>
              <w:bottom w:val="single" w:sz="4" w:space="0" w:color="auto"/>
              <w:right w:val="single" w:sz="4" w:space="0" w:color="auto"/>
            </w:tcBorders>
            <w:shd w:val="clear" w:color="auto" w:fill="auto"/>
            <w:noWrap/>
            <w:hideMark/>
          </w:tcPr>
          <w:p w14:paraId="4E2B6D5A"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Sda</w:t>
            </w:r>
          </w:p>
        </w:tc>
      </w:tr>
      <w:tr w:rsidR="007B6A5F" w:rsidRPr="00155B8E" w14:paraId="0FAF5FF5" w14:textId="77777777" w:rsidTr="00D30E8D">
        <w:trPr>
          <w:trHeight w:val="702"/>
        </w:trPr>
        <w:tc>
          <w:tcPr>
            <w:tcW w:w="462" w:type="dxa"/>
            <w:tcBorders>
              <w:top w:val="nil"/>
              <w:left w:val="single" w:sz="4" w:space="0" w:color="auto"/>
              <w:bottom w:val="single" w:sz="4" w:space="0" w:color="auto"/>
              <w:right w:val="single" w:sz="4" w:space="0" w:color="auto"/>
            </w:tcBorders>
            <w:shd w:val="clear" w:color="auto" w:fill="auto"/>
            <w:hideMark/>
          </w:tcPr>
          <w:p w14:paraId="1F69E80C" w14:textId="61DBD318" w:rsidR="007B6A5F" w:rsidRPr="00155B8E" w:rsidRDefault="007B6A5F" w:rsidP="007B6A5F">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w:t>
            </w:r>
            <w:r w:rsidR="00457338">
              <w:rPr>
                <w:rFonts w:ascii="Arial Narrow" w:hAnsi="Arial Narrow" w:cs="Calibri"/>
                <w:color w:val="000000"/>
                <w:sz w:val="16"/>
                <w:szCs w:val="16"/>
                <w:lang w:val="en-US" w:eastAsia="en-US"/>
              </w:rPr>
              <w:t>j</w:t>
            </w:r>
          </w:p>
        </w:tc>
        <w:tc>
          <w:tcPr>
            <w:tcW w:w="2337" w:type="dxa"/>
            <w:tcBorders>
              <w:top w:val="nil"/>
              <w:left w:val="nil"/>
              <w:bottom w:val="single" w:sz="4" w:space="0" w:color="auto"/>
              <w:right w:val="single" w:sz="4" w:space="0" w:color="auto"/>
            </w:tcBorders>
            <w:shd w:val="clear" w:color="000000" w:fill="FFFFFF"/>
            <w:hideMark/>
          </w:tcPr>
          <w:p w14:paraId="3CF7D4B9"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Pembuatan sistem informasi pengendalian dan pengawasan postel</w:t>
            </w:r>
          </w:p>
        </w:tc>
        <w:tc>
          <w:tcPr>
            <w:tcW w:w="992" w:type="dxa"/>
            <w:tcBorders>
              <w:top w:val="nil"/>
              <w:left w:val="nil"/>
              <w:bottom w:val="single" w:sz="4" w:space="0" w:color="auto"/>
              <w:right w:val="single" w:sz="4" w:space="0" w:color="auto"/>
            </w:tcBorders>
            <w:shd w:val="clear" w:color="auto" w:fill="auto"/>
            <w:noWrap/>
            <w:hideMark/>
          </w:tcPr>
          <w:p w14:paraId="0AA8982C" w14:textId="6E93C38F"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100.000.000 </w:t>
            </w:r>
          </w:p>
        </w:tc>
        <w:tc>
          <w:tcPr>
            <w:tcW w:w="992" w:type="dxa"/>
            <w:tcBorders>
              <w:top w:val="nil"/>
              <w:left w:val="nil"/>
              <w:bottom w:val="single" w:sz="4" w:space="0" w:color="auto"/>
              <w:right w:val="single" w:sz="4" w:space="0" w:color="auto"/>
            </w:tcBorders>
            <w:shd w:val="clear" w:color="auto" w:fill="auto"/>
            <w:noWrap/>
          </w:tcPr>
          <w:p w14:paraId="00E29718" w14:textId="36E4C561"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993" w:type="dxa"/>
            <w:tcBorders>
              <w:top w:val="nil"/>
              <w:left w:val="nil"/>
              <w:bottom w:val="single" w:sz="4" w:space="0" w:color="auto"/>
              <w:right w:val="single" w:sz="4" w:space="0" w:color="auto"/>
            </w:tcBorders>
            <w:shd w:val="clear" w:color="auto" w:fill="auto"/>
            <w:noWrap/>
          </w:tcPr>
          <w:p w14:paraId="0FCB35A9" w14:textId="2990E66E"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993" w:type="dxa"/>
            <w:tcBorders>
              <w:top w:val="nil"/>
              <w:left w:val="nil"/>
              <w:bottom w:val="single" w:sz="4" w:space="0" w:color="auto"/>
              <w:right w:val="single" w:sz="4" w:space="0" w:color="auto"/>
            </w:tcBorders>
            <w:shd w:val="clear" w:color="auto" w:fill="auto"/>
          </w:tcPr>
          <w:p w14:paraId="01D641E2" w14:textId="1D4CE243"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992" w:type="dxa"/>
            <w:tcBorders>
              <w:top w:val="nil"/>
              <w:left w:val="nil"/>
              <w:bottom w:val="single" w:sz="4" w:space="0" w:color="auto"/>
              <w:right w:val="single" w:sz="4" w:space="0" w:color="auto"/>
            </w:tcBorders>
            <w:shd w:val="clear" w:color="auto" w:fill="auto"/>
            <w:noWrap/>
          </w:tcPr>
          <w:p w14:paraId="13AA1D89" w14:textId="47658930" w:rsidR="007B6A5F" w:rsidRPr="00155B8E" w:rsidRDefault="009C044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w:t>
            </w:r>
          </w:p>
        </w:tc>
        <w:tc>
          <w:tcPr>
            <w:tcW w:w="1142" w:type="dxa"/>
            <w:tcBorders>
              <w:top w:val="nil"/>
              <w:left w:val="nil"/>
              <w:bottom w:val="single" w:sz="4" w:space="0" w:color="auto"/>
              <w:right w:val="single" w:sz="4" w:space="0" w:color="auto"/>
            </w:tcBorders>
            <w:shd w:val="clear" w:color="auto" w:fill="auto"/>
            <w:noWrap/>
            <w:hideMark/>
          </w:tcPr>
          <w:p w14:paraId="003BC2DE"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Sda</w:t>
            </w:r>
          </w:p>
        </w:tc>
      </w:tr>
      <w:tr w:rsidR="00155B8E" w:rsidRPr="00155B8E" w14:paraId="655082CF" w14:textId="77777777" w:rsidTr="00D30E8D">
        <w:trPr>
          <w:trHeight w:val="259"/>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629ADE79" w14:textId="77777777" w:rsidR="00155B8E" w:rsidRPr="00155B8E" w:rsidRDefault="00155B8E" w:rsidP="00155B8E">
            <w:pPr>
              <w:widowControl/>
              <w:autoSpaceDN/>
              <w:adjustRightInd/>
              <w:jc w:val="center"/>
              <w:rPr>
                <w:rFonts w:ascii="Arial Narrow" w:hAnsi="Arial Narrow" w:cs="Calibri"/>
                <w:b/>
                <w:bCs/>
                <w:color w:val="000000"/>
                <w:sz w:val="16"/>
                <w:szCs w:val="16"/>
                <w:lang w:val="en-US" w:eastAsia="en-US"/>
              </w:rPr>
            </w:pPr>
            <w:r w:rsidRPr="00155B8E">
              <w:rPr>
                <w:rFonts w:ascii="Arial Narrow" w:hAnsi="Arial Narrow" w:cs="Calibri"/>
                <w:b/>
                <w:bCs/>
                <w:color w:val="000000"/>
                <w:sz w:val="16"/>
                <w:szCs w:val="16"/>
                <w:lang w:val="en-US" w:eastAsia="en-US"/>
              </w:rPr>
              <w:t>3</w:t>
            </w:r>
          </w:p>
        </w:tc>
        <w:tc>
          <w:tcPr>
            <w:tcW w:w="8441" w:type="dxa"/>
            <w:gridSpan w:val="7"/>
            <w:tcBorders>
              <w:top w:val="nil"/>
              <w:left w:val="nil"/>
              <w:bottom w:val="single" w:sz="4" w:space="0" w:color="auto"/>
              <w:right w:val="single" w:sz="4" w:space="0" w:color="auto"/>
            </w:tcBorders>
            <w:shd w:val="clear" w:color="auto" w:fill="auto"/>
            <w:vAlign w:val="center"/>
            <w:hideMark/>
          </w:tcPr>
          <w:p w14:paraId="439925EB" w14:textId="33D5C76D" w:rsidR="00155B8E" w:rsidRPr="00155B8E" w:rsidRDefault="00155B8E" w:rsidP="00155B8E">
            <w:pPr>
              <w:widowControl/>
              <w:autoSpaceDN/>
              <w:adjustRightInd/>
              <w:rPr>
                <w:rFonts w:ascii="Arial Narrow" w:hAnsi="Arial Narrow" w:cs="Calibri"/>
                <w:b/>
                <w:bCs/>
                <w:color w:val="000000"/>
                <w:sz w:val="16"/>
                <w:szCs w:val="16"/>
                <w:lang w:val="en-US" w:eastAsia="en-US"/>
              </w:rPr>
            </w:pPr>
            <w:r w:rsidRPr="00155B8E">
              <w:rPr>
                <w:rFonts w:ascii="Arial Narrow" w:hAnsi="Arial Narrow" w:cs="Calibri"/>
                <w:b/>
                <w:bCs/>
                <w:color w:val="000000"/>
                <w:sz w:val="16"/>
                <w:szCs w:val="16"/>
                <w:lang w:val="en-US" w:eastAsia="en-US"/>
              </w:rPr>
              <w:t>Program Fasilitasi Peningkatan SDM Bidang Komunikasi dan Informasi</w:t>
            </w:r>
          </w:p>
        </w:tc>
      </w:tr>
      <w:tr w:rsidR="007B6A5F" w:rsidRPr="00155B8E" w14:paraId="596E6859" w14:textId="77777777" w:rsidTr="00D30E8D">
        <w:trPr>
          <w:trHeight w:val="445"/>
        </w:trPr>
        <w:tc>
          <w:tcPr>
            <w:tcW w:w="462" w:type="dxa"/>
            <w:tcBorders>
              <w:top w:val="nil"/>
              <w:left w:val="single" w:sz="4" w:space="0" w:color="auto"/>
              <w:bottom w:val="single" w:sz="4" w:space="0" w:color="auto"/>
              <w:right w:val="single" w:sz="4" w:space="0" w:color="auto"/>
            </w:tcBorders>
            <w:shd w:val="clear" w:color="auto" w:fill="auto"/>
            <w:hideMark/>
          </w:tcPr>
          <w:p w14:paraId="5CB72241" w14:textId="493E2B3E" w:rsidR="007B6A5F" w:rsidRPr="00155B8E" w:rsidRDefault="007B6A5F" w:rsidP="007B6A5F">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w:t>
            </w:r>
            <w:r w:rsidR="00457338">
              <w:rPr>
                <w:rFonts w:ascii="Arial Narrow" w:hAnsi="Arial Narrow" w:cs="Calibri"/>
                <w:color w:val="000000"/>
                <w:sz w:val="16"/>
                <w:szCs w:val="16"/>
                <w:lang w:val="en-US" w:eastAsia="en-US"/>
              </w:rPr>
              <w:t>a</w:t>
            </w:r>
          </w:p>
        </w:tc>
        <w:tc>
          <w:tcPr>
            <w:tcW w:w="2337" w:type="dxa"/>
            <w:tcBorders>
              <w:top w:val="nil"/>
              <w:left w:val="nil"/>
              <w:bottom w:val="single" w:sz="4" w:space="0" w:color="auto"/>
              <w:right w:val="single" w:sz="4" w:space="0" w:color="auto"/>
            </w:tcBorders>
            <w:shd w:val="clear" w:color="auto" w:fill="auto"/>
            <w:hideMark/>
          </w:tcPr>
          <w:p w14:paraId="78A9F665"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Pelatihan SDM dalam bidang komunikasi dan informasi</w:t>
            </w:r>
          </w:p>
        </w:tc>
        <w:tc>
          <w:tcPr>
            <w:tcW w:w="992" w:type="dxa"/>
            <w:tcBorders>
              <w:top w:val="nil"/>
              <w:left w:val="nil"/>
              <w:bottom w:val="single" w:sz="4" w:space="0" w:color="auto"/>
              <w:right w:val="single" w:sz="4" w:space="0" w:color="auto"/>
            </w:tcBorders>
            <w:shd w:val="clear" w:color="auto" w:fill="auto"/>
            <w:noWrap/>
            <w:hideMark/>
          </w:tcPr>
          <w:p w14:paraId="2B5E7847" w14:textId="0E0A9E0F"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 15.000.000 </w:t>
            </w:r>
          </w:p>
        </w:tc>
        <w:tc>
          <w:tcPr>
            <w:tcW w:w="992" w:type="dxa"/>
            <w:tcBorders>
              <w:top w:val="nil"/>
              <w:left w:val="nil"/>
              <w:bottom w:val="single" w:sz="4" w:space="0" w:color="auto"/>
              <w:right w:val="single" w:sz="4" w:space="0" w:color="auto"/>
            </w:tcBorders>
            <w:shd w:val="clear" w:color="auto" w:fill="auto"/>
            <w:noWrap/>
            <w:hideMark/>
          </w:tcPr>
          <w:p w14:paraId="623911BC" w14:textId="485E643D"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20.000.000 </w:t>
            </w:r>
          </w:p>
        </w:tc>
        <w:tc>
          <w:tcPr>
            <w:tcW w:w="993" w:type="dxa"/>
            <w:tcBorders>
              <w:top w:val="nil"/>
              <w:left w:val="nil"/>
              <w:bottom w:val="single" w:sz="4" w:space="0" w:color="auto"/>
              <w:right w:val="single" w:sz="4" w:space="0" w:color="auto"/>
            </w:tcBorders>
            <w:shd w:val="clear" w:color="auto" w:fill="auto"/>
            <w:noWrap/>
            <w:hideMark/>
          </w:tcPr>
          <w:p w14:paraId="426A4040" w14:textId="0174F5A8"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25.000.000 </w:t>
            </w:r>
          </w:p>
        </w:tc>
        <w:tc>
          <w:tcPr>
            <w:tcW w:w="993" w:type="dxa"/>
            <w:tcBorders>
              <w:top w:val="nil"/>
              <w:left w:val="nil"/>
              <w:bottom w:val="single" w:sz="4" w:space="0" w:color="auto"/>
              <w:right w:val="single" w:sz="4" w:space="0" w:color="auto"/>
            </w:tcBorders>
            <w:shd w:val="clear" w:color="auto" w:fill="auto"/>
            <w:hideMark/>
          </w:tcPr>
          <w:p w14:paraId="012FA0C2" w14:textId="2B9D058F" w:rsidR="007B6A5F" w:rsidRPr="00155B8E" w:rsidRDefault="00155B8E" w:rsidP="00155B8E">
            <w:pPr>
              <w:widowControl/>
              <w:autoSpaceDN/>
              <w:adjustRightInd/>
              <w:jc w:val="right"/>
              <w:rPr>
                <w:rFonts w:ascii="Arial Narrow" w:hAnsi="Arial Narrow" w:cs="Calibri"/>
                <w:color w:val="000000"/>
                <w:sz w:val="16"/>
                <w:szCs w:val="16"/>
                <w:lang w:val="en-US" w:eastAsia="en-US"/>
              </w:rPr>
            </w:pPr>
            <w:r>
              <w:rPr>
                <w:rFonts w:ascii="Arial Narrow" w:hAnsi="Arial Narrow" w:cs="Calibri"/>
                <w:color w:val="000000"/>
                <w:sz w:val="16"/>
                <w:szCs w:val="16"/>
                <w:lang w:val="en-US" w:eastAsia="en-US"/>
              </w:rPr>
              <w:t>1</w:t>
            </w:r>
            <w:r w:rsidR="007B6A5F" w:rsidRPr="00155B8E">
              <w:rPr>
                <w:rFonts w:ascii="Arial Narrow" w:hAnsi="Arial Narrow" w:cs="Calibri"/>
                <w:color w:val="000000"/>
                <w:sz w:val="16"/>
                <w:szCs w:val="16"/>
                <w:lang w:val="en-US" w:eastAsia="en-US"/>
              </w:rPr>
              <w:t xml:space="preserve">30.000.000 </w:t>
            </w:r>
          </w:p>
        </w:tc>
        <w:tc>
          <w:tcPr>
            <w:tcW w:w="992" w:type="dxa"/>
            <w:tcBorders>
              <w:top w:val="nil"/>
              <w:left w:val="nil"/>
              <w:bottom w:val="single" w:sz="4" w:space="0" w:color="auto"/>
              <w:right w:val="single" w:sz="4" w:space="0" w:color="auto"/>
            </w:tcBorders>
            <w:shd w:val="clear" w:color="auto" w:fill="auto"/>
            <w:noWrap/>
            <w:hideMark/>
          </w:tcPr>
          <w:p w14:paraId="1B36ED39" w14:textId="41EAFA5E" w:rsidR="007B6A5F" w:rsidRPr="00155B8E" w:rsidRDefault="007B6A5F" w:rsidP="00155B8E">
            <w:pPr>
              <w:widowControl/>
              <w:autoSpaceDN/>
              <w:adjustRightInd/>
              <w:jc w:val="right"/>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xml:space="preserve"> 35.000.000 </w:t>
            </w:r>
          </w:p>
        </w:tc>
        <w:tc>
          <w:tcPr>
            <w:tcW w:w="1142" w:type="dxa"/>
            <w:tcBorders>
              <w:top w:val="nil"/>
              <w:left w:val="nil"/>
              <w:bottom w:val="single" w:sz="4" w:space="0" w:color="auto"/>
              <w:right w:val="single" w:sz="4" w:space="0" w:color="auto"/>
            </w:tcBorders>
            <w:shd w:val="clear" w:color="auto" w:fill="auto"/>
            <w:noWrap/>
            <w:hideMark/>
          </w:tcPr>
          <w:p w14:paraId="253766C5" w14:textId="77777777" w:rsidR="007B6A5F" w:rsidRPr="00155B8E" w:rsidRDefault="007B6A5F" w:rsidP="007B6A5F">
            <w:pPr>
              <w:widowControl/>
              <w:autoSpaceDN/>
              <w:adjustRightInd/>
              <w:rPr>
                <w:rFonts w:ascii="Arial Narrow" w:hAnsi="Arial Narrow" w:cs="Calibri"/>
                <w:color w:val="000000"/>
                <w:sz w:val="16"/>
                <w:szCs w:val="16"/>
                <w:lang w:val="en-US" w:eastAsia="en-US"/>
              </w:rPr>
            </w:pPr>
            <w:r w:rsidRPr="00155B8E">
              <w:rPr>
                <w:rFonts w:ascii="Arial Narrow" w:hAnsi="Arial Narrow" w:cs="Calibri"/>
                <w:color w:val="000000"/>
                <w:sz w:val="16"/>
                <w:szCs w:val="16"/>
                <w:lang w:val="en-US" w:eastAsia="en-US"/>
              </w:rPr>
              <w:t> </w:t>
            </w:r>
          </w:p>
        </w:tc>
      </w:tr>
      <w:tr w:rsidR="007B6A5F" w:rsidRPr="00155B8E" w14:paraId="3E748AAA" w14:textId="77777777" w:rsidTr="00D30E8D">
        <w:trPr>
          <w:trHeight w:val="435"/>
        </w:trPr>
        <w:tc>
          <w:tcPr>
            <w:tcW w:w="462" w:type="dxa"/>
            <w:tcBorders>
              <w:top w:val="nil"/>
              <w:left w:val="single" w:sz="4" w:space="0" w:color="auto"/>
              <w:bottom w:val="single" w:sz="4" w:space="0" w:color="auto"/>
              <w:right w:val="single" w:sz="4" w:space="0" w:color="auto"/>
            </w:tcBorders>
            <w:shd w:val="clear" w:color="auto" w:fill="auto"/>
            <w:noWrap/>
            <w:vAlign w:val="center"/>
            <w:hideMark/>
          </w:tcPr>
          <w:p w14:paraId="65122136" w14:textId="77777777" w:rsidR="007B6A5F" w:rsidRPr="00155B8E" w:rsidRDefault="007B6A5F" w:rsidP="007B6A5F">
            <w:pPr>
              <w:widowControl/>
              <w:autoSpaceDN/>
              <w:adjustRightInd/>
              <w:rPr>
                <w:rFonts w:ascii="Arial Narrow" w:hAnsi="Arial Narrow" w:cs="Calibri"/>
                <w:b/>
                <w:bCs/>
                <w:color w:val="000000"/>
                <w:sz w:val="16"/>
                <w:szCs w:val="16"/>
                <w:lang w:val="en-US" w:eastAsia="en-US"/>
              </w:rPr>
            </w:pPr>
            <w:r w:rsidRPr="00155B8E">
              <w:rPr>
                <w:rFonts w:ascii="Arial Narrow" w:hAnsi="Arial Narrow" w:cs="Calibri"/>
                <w:b/>
                <w:bCs/>
                <w:color w:val="000000"/>
                <w:sz w:val="16"/>
                <w:szCs w:val="16"/>
                <w:lang w:val="en-US" w:eastAsia="en-US"/>
              </w:rPr>
              <w:t> </w:t>
            </w:r>
          </w:p>
        </w:tc>
        <w:tc>
          <w:tcPr>
            <w:tcW w:w="2337" w:type="dxa"/>
            <w:tcBorders>
              <w:top w:val="nil"/>
              <w:left w:val="nil"/>
              <w:bottom w:val="single" w:sz="4" w:space="0" w:color="auto"/>
              <w:right w:val="single" w:sz="4" w:space="0" w:color="auto"/>
            </w:tcBorders>
            <w:shd w:val="clear" w:color="auto" w:fill="auto"/>
            <w:noWrap/>
            <w:vAlign w:val="center"/>
            <w:hideMark/>
          </w:tcPr>
          <w:p w14:paraId="03910C95" w14:textId="77777777" w:rsidR="007B6A5F" w:rsidRPr="00155B8E" w:rsidRDefault="007B6A5F" w:rsidP="007B6A5F">
            <w:pPr>
              <w:widowControl/>
              <w:autoSpaceDN/>
              <w:adjustRightInd/>
              <w:jc w:val="center"/>
              <w:rPr>
                <w:rFonts w:ascii="Arial Narrow" w:hAnsi="Arial Narrow" w:cs="Calibri"/>
                <w:b/>
                <w:bCs/>
                <w:color w:val="000000"/>
                <w:sz w:val="16"/>
                <w:szCs w:val="16"/>
                <w:lang w:val="en-US" w:eastAsia="en-US"/>
              </w:rPr>
            </w:pPr>
            <w:r w:rsidRPr="00155B8E">
              <w:rPr>
                <w:rFonts w:ascii="Arial Narrow" w:hAnsi="Arial Narrow" w:cs="Calibri"/>
                <w:b/>
                <w:bCs/>
                <w:color w:val="000000"/>
                <w:sz w:val="16"/>
                <w:szCs w:val="16"/>
                <w:lang w:val="en-US" w:eastAsia="en-US"/>
              </w:rPr>
              <w:t>JUMLAH</w:t>
            </w:r>
          </w:p>
        </w:tc>
        <w:tc>
          <w:tcPr>
            <w:tcW w:w="992" w:type="dxa"/>
            <w:tcBorders>
              <w:top w:val="nil"/>
              <w:left w:val="nil"/>
              <w:bottom w:val="single" w:sz="4" w:space="0" w:color="auto"/>
              <w:right w:val="single" w:sz="4" w:space="0" w:color="auto"/>
            </w:tcBorders>
            <w:shd w:val="clear" w:color="auto" w:fill="auto"/>
            <w:noWrap/>
            <w:vAlign w:val="center"/>
            <w:hideMark/>
          </w:tcPr>
          <w:p w14:paraId="6E9C5C2F" w14:textId="0DA8235C" w:rsidR="007B6A5F" w:rsidRPr="00155B8E" w:rsidRDefault="007B6A5F" w:rsidP="00155B8E">
            <w:pPr>
              <w:widowControl/>
              <w:autoSpaceDN/>
              <w:adjustRightInd/>
              <w:jc w:val="right"/>
              <w:rPr>
                <w:rFonts w:ascii="Arial Narrow" w:hAnsi="Arial Narrow" w:cs="Calibri"/>
                <w:b/>
                <w:bCs/>
                <w:color w:val="000000"/>
                <w:sz w:val="16"/>
                <w:szCs w:val="16"/>
                <w:lang w:val="en-US" w:eastAsia="en-US"/>
              </w:rPr>
            </w:pPr>
            <w:r w:rsidRPr="00155B8E">
              <w:rPr>
                <w:rFonts w:ascii="Arial Narrow" w:hAnsi="Arial Narrow" w:cs="Calibri"/>
                <w:b/>
                <w:bCs/>
                <w:color w:val="000000"/>
                <w:sz w:val="16"/>
                <w:szCs w:val="16"/>
                <w:lang w:val="en-US" w:eastAsia="en-US"/>
              </w:rPr>
              <w:t xml:space="preserve">849.000.000 </w:t>
            </w:r>
          </w:p>
        </w:tc>
        <w:tc>
          <w:tcPr>
            <w:tcW w:w="992" w:type="dxa"/>
            <w:tcBorders>
              <w:top w:val="nil"/>
              <w:left w:val="nil"/>
              <w:bottom w:val="single" w:sz="4" w:space="0" w:color="auto"/>
              <w:right w:val="single" w:sz="4" w:space="0" w:color="auto"/>
            </w:tcBorders>
            <w:shd w:val="clear" w:color="auto" w:fill="auto"/>
            <w:noWrap/>
            <w:vAlign w:val="center"/>
            <w:hideMark/>
          </w:tcPr>
          <w:p w14:paraId="7F896FC8" w14:textId="0661413D" w:rsidR="007B6A5F" w:rsidRPr="00155B8E" w:rsidRDefault="007B6A5F" w:rsidP="00155B8E">
            <w:pPr>
              <w:widowControl/>
              <w:autoSpaceDN/>
              <w:adjustRightInd/>
              <w:jc w:val="right"/>
              <w:rPr>
                <w:rFonts w:ascii="Arial Narrow" w:hAnsi="Arial Narrow" w:cs="Calibri"/>
                <w:b/>
                <w:bCs/>
                <w:color w:val="000000"/>
                <w:sz w:val="16"/>
                <w:szCs w:val="16"/>
                <w:lang w:val="en-US" w:eastAsia="en-US"/>
              </w:rPr>
            </w:pPr>
            <w:r w:rsidRPr="00155B8E">
              <w:rPr>
                <w:rFonts w:ascii="Arial Narrow" w:hAnsi="Arial Narrow" w:cs="Calibri"/>
                <w:b/>
                <w:bCs/>
                <w:color w:val="000000"/>
                <w:sz w:val="16"/>
                <w:szCs w:val="16"/>
                <w:lang w:val="en-US" w:eastAsia="en-US"/>
              </w:rPr>
              <w:t xml:space="preserve">89.000.000 </w:t>
            </w:r>
          </w:p>
        </w:tc>
        <w:tc>
          <w:tcPr>
            <w:tcW w:w="993" w:type="dxa"/>
            <w:tcBorders>
              <w:top w:val="nil"/>
              <w:left w:val="nil"/>
              <w:bottom w:val="single" w:sz="4" w:space="0" w:color="auto"/>
              <w:right w:val="single" w:sz="4" w:space="0" w:color="auto"/>
            </w:tcBorders>
            <w:shd w:val="clear" w:color="auto" w:fill="auto"/>
            <w:noWrap/>
            <w:vAlign w:val="center"/>
            <w:hideMark/>
          </w:tcPr>
          <w:p w14:paraId="56923D79" w14:textId="5C107935" w:rsidR="007B6A5F" w:rsidRPr="00155B8E" w:rsidRDefault="007B6A5F" w:rsidP="00155B8E">
            <w:pPr>
              <w:widowControl/>
              <w:autoSpaceDN/>
              <w:adjustRightInd/>
              <w:jc w:val="right"/>
              <w:rPr>
                <w:rFonts w:ascii="Arial Narrow" w:hAnsi="Arial Narrow" w:cs="Calibri"/>
                <w:b/>
                <w:bCs/>
                <w:color w:val="000000"/>
                <w:sz w:val="16"/>
                <w:szCs w:val="16"/>
                <w:lang w:val="en-US" w:eastAsia="en-US"/>
              </w:rPr>
            </w:pPr>
            <w:r w:rsidRPr="00155B8E">
              <w:rPr>
                <w:rFonts w:ascii="Arial Narrow" w:hAnsi="Arial Narrow" w:cs="Calibri"/>
                <w:b/>
                <w:bCs/>
                <w:color w:val="000000"/>
                <w:sz w:val="16"/>
                <w:szCs w:val="16"/>
                <w:lang w:val="en-US" w:eastAsia="en-US"/>
              </w:rPr>
              <w:t xml:space="preserve">145.000.000 </w:t>
            </w:r>
          </w:p>
        </w:tc>
        <w:tc>
          <w:tcPr>
            <w:tcW w:w="993" w:type="dxa"/>
            <w:tcBorders>
              <w:top w:val="nil"/>
              <w:left w:val="nil"/>
              <w:bottom w:val="single" w:sz="4" w:space="0" w:color="auto"/>
              <w:right w:val="single" w:sz="4" w:space="0" w:color="auto"/>
            </w:tcBorders>
            <w:shd w:val="clear" w:color="auto" w:fill="auto"/>
            <w:noWrap/>
            <w:vAlign w:val="center"/>
            <w:hideMark/>
          </w:tcPr>
          <w:p w14:paraId="434D2180" w14:textId="7F06BAFF" w:rsidR="007B6A5F" w:rsidRPr="00155B8E" w:rsidRDefault="007B6A5F" w:rsidP="00155B8E">
            <w:pPr>
              <w:widowControl/>
              <w:autoSpaceDN/>
              <w:adjustRightInd/>
              <w:jc w:val="right"/>
              <w:rPr>
                <w:rFonts w:ascii="Arial Narrow" w:hAnsi="Arial Narrow" w:cs="Calibri"/>
                <w:b/>
                <w:bCs/>
                <w:color w:val="000000"/>
                <w:sz w:val="16"/>
                <w:szCs w:val="16"/>
                <w:lang w:val="en-US" w:eastAsia="en-US"/>
              </w:rPr>
            </w:pPr>
            <w:r w:rsidRPr="00155B8E">
              <w:rPr>
                <w:rFonts w:ascii="Arial Narrow" w:hAnsi="Arial Narrow" w:cs="Calibri"/>
                <w:b/>
                <w:bCs/>
                <w:color w:val="000000"/>
                <w:sz w:val="16"/>
                <w:szCs w:val="16"/>
                <w:lang w:val="en-US" w:eastAsia="en-US"/>
              </w:rPr>
              <w:t xml:space="preserve">165.000.000 </w:t>
            </w:r>
          </w:p>
        </w:tc>
        <w:tc>
          <w:tcPr>
            <w:tcW w:w="992" w:type="dxa"/>
            <w:tcBorders>
              <w:top w:val="nil"/>
              <w:left w:val="nil"/>
              <w:bottom w:val="single" w:sz="4" w:space="0" w:color="auto"/>
              <w:right w:val="single" w:sz="4" w:space="0" w:color="auto"/>
            </w:tcBorders>
            <w:shd w:val="clear" w:color="auto" w:fill="auto"/>
            <w:noWrap/>
            <w:vAlign w:val="center"/>
            <w:hideMark/>
          </w:tcPr>
          <w:p w14:paraId="010AFD7A" w14:textId="4040B32F" w:rsidR="007B6A5F" w:rsidRPr="00155B8E" w:rsidRDefault="007B6A5F" w:rsidP="00155B8E">
            <w:pPr>
              <w:widowControl/>
              <w:autoSpaceDN/>
              <w:adjustRightInd/>
              <w:jc w:val="right"/>
              <w:rPr>
                <w:rFonts w:ascii="Arial Narrow" w:hAnsi="Arial Narrow" w:cs="Calibri"/>
                <w:b/>
                <w:bCs/>
                <w:color w:val="000000"/>
                <w:sz w:val="16"/>
                <w:szCs w:val="16"/>
                <w:lang w:val="en-US" w:eastAsia="en-US"/>
              </w:rPr>
            </w:pPr>
            <w:r w:rsidRPr="00155B8E">
              <w:rPr>
                <w:rFonts w:ascii="Arial Narrow" w:hAnsi="Arial Narrow" w:cs="Calibri"/>
                <w:b/>
                <w:bCs/>
                <w:color w:val="000000"/>
                <w:sz w:val="16"/>
                <w:szCs w:val="16"/>
                <w:lang w:val="en-US" w:eastAsia="en-US"/>
              </w:rPr>
              <w:t xml:space="preserve">190.000.000 </w:t>
            </w:r>
          </w:p>
        </w:tc>
        <w:tc>
          <w:tcPr>
            <w:tcW w:w="1142" w:type="dxa"/>
            <w:tcBorders>
              <w:top w:val="nil"/>
              <w:left w:val="nil"/>
              <w:bottom w:val="single" w:sz="4" w:space="0" w:color="auto"/>
              <w:right w:val="single" w:sz="4" w:space="0" w:color="auto"/>
            </w:tcBorders>
            <w:shd w:val="clear" w:color="auto" w:fill="auto"/>
            <w:noWrap/>
            <w:vAlign w:val="center"/>
            <w:hideMark/>
          </w:tcPr>
          <w:p w14:paraId="1DAAD9DC" w14:textId="77777777" w:rsidR="007B6A5F" w:rsidRPr="00155B8E" w:rsidRDefault="007B6A5F" w:rsidP="007B6A5F">
            <w:pPr>
              <w:widowControl/>
              <w:autoSpaceDN/>
              <w:adjustRightInd/>
              <w:rPr>
                <w:rFonts w:ascii="Arial Narrow" w:hAnsi="Arial Narrow" w:cs="Calibri"/>
                <w:b/>
                <w:bCs/>
                <w:color w:val="000000"/>
                <w:sz w:val="16"/>
                <w:szCs w:val="16"/>
                <w:lang w:val="en-US" w:eastAsia="en-US"/>
              </w:rPr>
            </w:pPr>
            <w:r w:rsidRPr="00155B8E">
              <w:rPr>
                <w:rFonts w:ascii="Arial Narrow" w:hAnsi="Arial Narrow" w:cs="Calibri"/>
                <w:b/>
                <w:bCs/>
                <w:color w:val="000000"/>
                <w:sz w:val="16"/>
                <w:szCs w:val="16"/>
                <w:lang w:val="en-US" w:eastAsia="en-US"/>
              </w:rPr>
              <w:t> </w:t>
            </w:r>
          </w:p>
        </w:tc>
      </w:tr>
    </w:tbl>
    <w:p w14:paraId="087E641F" w14:textId="77777777" w:rsidR="007B6A5F" w:rsidRDefault="007B6A5F" w:rsidP="00DA23CF">
      <w:pPr>
        <w:tabs>
          <w:tab w:val="left" w:pos="567"/>
          <w:tab w:val="left" w:leader="dot" w:pos="8280"/>
          <w:tab w:val="right" w:pos="8910"/>
        </w:tabs>
        <w:spacing w:line="276" w:lineRule="auto"/>
        <w:jc w:val="both"/>
        <w:rPr>
          <w:rFonts w:ascii="Bookman Old Style" w:hAnsi="Bookman Old Style" w:cs="Arial"/>
          <w:bCs/>
          <w:lang w:val="en-ID"/>
        </w:rPr>
      </w:pPr>
    </w:p>
    <w:p w14:paraId="42B0936F" w14:textId="77777777" w:rsidR="00816002" w:rsidRDefault="00816002">
      <w:pPr>
        <w:widowControl/>
        <w:autoSpaceDN/>
        <w:adjustRightInd/>
        <w:spacing w:after="200" w:line="276" w:lineRule="auto"/>
        <w:rPr>
          <w:rFonts w:ascii="Bookman Old Style" w:hAnsi="Bookman Old Style" w:cs="Arial"/>
          <w:bCs/>
        </w:rPr>
      </w:pPr>
      <w:r>
        <w:rPr>
          <w:rFonts w:ascii="Bookman Old Style" w:hAnsi="Bookman Old Style" w:cs="Arial"/>
          <w:bCs/>
        </w:rPr>
        <w:br w:type="page"/>
      </w:r>
    </w:p>
    <w:p w14:paraId="21657C9E" w14:textId="77777777" w:rsidR="00816002" w:rsidRDefault="00D95899" w:rsidP="00816002">
      <w:pPr>
        <w:tabs>
          <w:tab w:val="left" w:leader="dot" w:pos="8280"/>
          <w:tab w:val="right" w:pos="8910"/>
        </w:tabs>
        <w:spacing w:line="276" w:lineRule="auto"/>
        <w:jc w:val="center"/>
        <w:rPr>
          <w:rFonts w:ascii="Bookman Old Style" w:hAnsi="Bookman Old Style" w:cs="Arial"/>
          <w:bCs/>
        </w:rPr>
      </w:pPr>
      <w:r w:rsidRPr="000F0183">
        <w:rPr>
          <w:rFonts w:ascii="Bookman Old Style" w:hAnsi="Bookman Old Style" w:cs="Arial"/>
          <w:bCs/>
        </w:rPr>
        <w:lastRenderedPageBreak/>
        <w:t>B</w:t>
      </w:r>
      <w:r w:rsidR="007C77FB" w:rsidRPr="000F0183">
        <w:rPr>
          <w:rFonts w:ascii="Bookman Old Style" w:hAnsi="Bookman Old Style" w:cs="Arial"/>
          <w:bCs/>
        </w:rPr>
        <w:t xml:space="preserve">AB </w:t>
      </w:r>
      <w:r w:rsidR="00A63155" w:rsidRPr="000F0183">
        <w:rPr>
          <w:rFonts w:ascii="Bookman Old Style" w:hAnsi="Bookman Old Style" w:cs="Arial"/>
          <w:bCs/>
        </w:rPr>
        <w:t>I</w:t>
      </w:r>
      <w:r w:rsidRPr="000F0183">
        <w:rPr>
          <w:rFonts w:ascii="Bookman Old Style" w:hAnsi="Bookman Old Style" w:cs="Arial"/>
          <w:bCs/>
          <w:lang w:val="en-US"/>
        </w:rPr>
        <w:t>V</w:t>
      </w:r>
    </w:p>
    <w:p w14:paraId="064F60D5" w14:textId="4D6A6F92" w:rsidR="00701E89" w:rsidRDefault="006A596C" w:rsidP="00816002">
      <w:pPr>
        <w:tabs>
          <w:tab w:val="left" w:leader="dot" w:pos="8280"/>
          <w:tab w:val="right" w:pos="8910"/>
        </w:tabs>
        <w:spacing w:line="276" w:lineRule="auto"/>
        <w:jc w:val="center"/>
        <w:rPr>
          <w:rFonts w:ascii="Bookman Old Style" w:hAnsi="Bookman Old Style" w:cs="Arial"/>
          <w:bCs/>
        </w:rPr>
      </w:pPr>
      <w:r w:rsidRPr="000F0183">
        <w:rPr>
          <w:rFonts w:ascii="Bookman Old Style" w:hAnsi="Bookman Old Style" w:cs="Arial"/>
          <w:bCs/>
          <w:lang w:val="en-US"/>
        </w:rPr>
        <w:t>EVALUASI C</w:t>
      </w:r>
      <w:r w:rsidR="007C77FB" w:rsidRPr="000F0183">
        <w:rPr>
          <w:rFonts w:ascii="Bookman Old Style" w:hAnsi="Bookman Old Style" w:cs="Arial"/>
          <w:bCs/>
          <w:lang w:val="en-US"/>
        </w:rPr>
        <w:t xml:space="preserve">APAIAN </w:t>
      </w:r>
      <w:r w:rsidR="00701E89" w:rsidRPr="000F0183">
        <w:rPr>
          <w:rFonts w:ascii="Bookman Old Style" w:hAnsi="Bookman Old Style" w:cs="Arial"/>
          <w:bCs/>
        </w:rPr>
        <w:t>RENSTRA</w:t>
      </w:r>
    </w:p>
    <w:p w14:paraId="1DF060DD" w14:textId="77777777" w:rsidR="005F7351" w:rsidRDefault="005F7351" w:rsidP="00816002">
      <w:pPr>
        <w:tabs>
          <w:tab w:val="left" w:leader="dot" w:pos="8280"/>
          <w:tab w:val="right" w:pos="8910"/>
        </w:tabs>
        <w:spacing w:line="276" w:lineRule="auto"/>
        <w:jc w:val="center"/>
        <w:rPr>
          <w:rFonts w:ascii="Bookman Old Style" w:hAnsi="Bookman Old Style" w:cs="Arial"/>
          <w:bCs/>
        </w:rPr>
      </w:pPr>
    </w:p>
    <w:p w14:paraId="68C18BFC" w14:textId="35A951BF" w:rsidR="005C7EF2" w:rsidRPr="005C7EF2" w:rsidRDefault="005C7EF2" w:rsidP="00210E21">
      <w:pPr>
        <w:pStyle w:val="ListParagraph"/>
        <w:numPr>
          <w:ilvl w:val="0"/>
          <w:numId w:val="14"/>
        </w:numPr>
        <w:spacing w:line="276" w:lineRule="auto"/>
        <w:ind w:left="426" w:hanging="426"/>
        <w:jc w:val="both"/>
        <w:rPr>
          <w:rFonts w:ascii="Bookman Old Style" w:hAnsi="Bookman Old Style" w:cs="Arial"/>
          <w:lang w:val="en-ID"/>
        </w:rPr>
      </w:pPr>
      <w:r>
        <w:rPr>
          <w:rFonts w:ascii="Bookman Old Style" w:hAnsi="Bookman Old Style" w:cs="Arial"/>
          <w:lang w:val="en-ID"/>
        </w:rPr>
        <w:t>Evaluasi Capaian Program</w:t>
      </w:r>
    </w:p>
    <w:p w14:paraId="4D641D6B" w14:textId="59D03F73" w:rsidR="00412948" w:rsidRPr="00412948" w:rsidRDefault="005F7351" w:rsidP="005C7EF2">
      <w:pPr>
        <w:pStyle w:val="ListParagraph"/>
        <w:spacing w:line="276" w:lineRule="auto"/>
        <w:ind w:left="426" w:firstLine="720"/>
        <w:jc w:val="both"/>
        <w:rPr>
          <w:rFonts w:ascii="Bookman Old Style" w:hAnsi="Bookman Old Style" w:cs="Arial"/>
          <w:lang w:val="en-ID"/>
        </w:rPr>
      </w:pPr>
      <w:r w:rsidRPr="003A6775">
        <w:rPr>
          <w:rFonts w:ascii="Bookman Old Style" w:hAnsi="Bookman Old Style" w:cs="Arial"/>
        </w:rPr>
        <w:t>Evaluasi dilaksanakan dengan membandingkan proyeksi capaian Ren</w:t>
      </w:r>
      <w:r w:rsidRPr="003A6775">
        <w:rPr>
          <w:rFonts w:ascii="Bookman Old Style" w:hAnsi="Bookman Old Style" w:cs="Arial"/>
          <w:lang w:val="en-ID"/>
        </w:rPr>
        <w:t>stra</w:t>
      </w:r>
      <w:r w:rsidRPr="003A6775">
        <w:rPr>
          <w:rFonts w:ascii="Bookman Old Style" w:hAnsi="Bookman Old Style" w:cs="Arial"/>
        </w:rPr>
        <w:t xml:space="preserve"> Dinkominfo </w:t>
      </w:r>
      <w:r w:rsidRPr="003A6775">
        <w:rPr>
          <w:rFonts w:ascii="Bookman Old Style" w:hAnsi="Bookman Old Style" w:cs="Arial"/>
          <w:lang w:val="en-ID"/>
        </w:rPr>
        <w:t>di</w:t>
      </w:r>
      <w:r w:rsidRPr="003A6775">
        <w:rPr>
          <w:rFonts w:ascii="Bookman Old Style" w:hAnsi="Bookman Old Style" w:cs="Arial"/>
        </w:rPr>
        <w:t xml:space="preserve"> tahun berjalan terhadap target </w:t>
      </w:r>
      <w:r w:rsidRPr="003A6775">
        <w:rPr>
          <w:rFonts w:ascii="Bookman Old Style" w:hAnsi="Bookman Old Style" w:cs="Arial"/>
          <w:lang w:val="en-ID"/>
        </w:rPr>
        <w:t>kinerja sampai dengan t</w:t>
      </w:r>
      <w:r w:rsidRPr="003A6775">
        <w:rPr>
          <w:rFonts w:ascii="Bookman Old Style" w:hAnsi="Bookman Old Style" w:cs="Arial"/>
        </w:rPr>
        <w:t>ahun 2018 yang merupakan tahun terakhir periode Renstra.</w:t>
      </w:r>
      <w:r w:rsidR="00412948" w:rsidRPr="003A6775">
        <w:rPr>
          <w:rFonts w:ascii="Bookman Old Style" w:hAnsi="Bookman Old Style" w:cs="Arial"/>
          <w:lang w:val="en-ID"/>
        </w:rPr>
        <w:t xml:space="preserve"> Sehubungan dengan Dinkominfo merupakan OPD baru yang secara resmi bero</w:t>
      </w:r>
      <w:r w:rsidR="003A6775">
        <w:rPr>
          <w:rFonts w:ascii="Bookman Old Style" w:hAnsi="Bookman Old Style" w:cs="Arial"/>
          <w:lang w:val="en-ID"/>
        </w:rPr>
        <w:t>p</w:t>
      </w:r>
      <w:r w:rsidR="00412948" w:rsidRPr="003A6775">
        <w:rPr>
          <w:rFonts w:ascii="Bookman Old Style" w:hAnsi="Bookman Old Style" w:cs="Arial"/>
          <w:lang w:val="en-ID"/>
        </w:rPr>
        <w:t xml:space="preserve">erasi </w:t>
      </w:r>
      <w:r w:rsidR="003A6775">
        <w:rPr>
          <w:rFonts w:ascii="Bookman Old Style" w:hAnsi="Bookman Old Style" w:cs="Arial"/>
          <w:lang w:val="en-ID"/>
        </w:rPr>
        <w:t xml:space="preserve">mulai </w:t>
      </w:r>
      <w:r w:rsidR="00412948" w:rsidRPr="003A6775">
        <w:rPr>
          <w:rFonts w:ascii="Bookman Old Style" w:hAnsi="Bookman Old Style" w:cs="Arial"/>
          <w:lang w:val="en-ID"/>
        </w:rPr>
        <w:t xml:space="preserve">awal tahun 2017, maka evaluasi capaian kinerja yang dilakukan adalah </w:t>
      </w:r>
      <w:r w:rsidR="003A6775">
        <w:rPr>
          <w:rFonts w:ascii="Bookman Old Style" w:hAnsi="Bookman Old Style" w:cs="Arial"/>
          <w:lang w:val="en-ID"/>
        </w:rPr>
        <w:t>capaian</w:t>
      </w:r>
      <w:r w:rsidR="00412948" w:rsidRPr="003A6775">
        <w:rPr>
          <w:rFonts w:ascii="Bookman Old Style" w:hAnsi="Bookman Old Style" w:cs="Arial"/>
          <w:lang w:val="en-ID"/>
        </w:rPr>
        <w:t xml:space="preserve"> selama 2 tahun yaitu tahun 2017 sampai dengan tahun 2018. </w:t>
      </w:r>
      <w:r w:rsidR="003A6775">
        <w:rPr>
          <w:rFonts w:ascii="Bookman Old Style" w:hAnsi="Bookman Old Style" w:cs="Arial"/>
          <w:lang w:val="en-ID"/>
        </w:rPr>
        <w:t>Adapun</w:t>
      </w:r>
      <w:r w:rsidR="00412948" w:rsidRPr="003A6775">
        <w:rPr>
          <w:rFonts w:ascii="Bookman Old Style" w:hAnsi="Bookman Old Style" w:cs="Arial"/>
          <w:lang w:val="en-ID"/>
        </w:rPr>
        <w:t xml:space="preserve"> </w:t>
      </w:r>
      <w:r w:rsidR="003A6775">
        <w:rPr>
          <w:rFonts w:ascii="Bookman Old Style" w:hAnsi="Bookman Old Style" w:cs="Arial"/>
          <w:lang w:val="en-ID"/>
        </w:rPr>
        <w:t>tahun peri</w:t>
      </w:r>
      <w:r w:rsidR="00412948" w:rsidRPr="003A6775">
        <w:rPr>
          <w:rFonts w:ascii="Bookman Old Style" w:hAnsi="Bookman Old Style" w:cs="Arial"/>
          <w:lang w:val="en-ID"/>
        </w:rPr>
        <w:t xml:space="preserve">ode awal renstra yaitu tahun 2014 sampai dengan tahun 2016 masih menjadi wewenang OPD lama yaitu </w:t>
      </w:r>
      <w:r w:rsidR="00412948" w:rsidRPr="003A6775">
        <w:rPr>
          <w:rFonts w:ascii="Bookman Old Style" w:hAnsi="Bookman Old Style"/>
          <w:lang w:val="en-US"/>
        </w:rPr>
        <w:t>Dinas Perhubungan Kabupaten Temanggung, Bagian Pegolahan Data Elektronik dan Persandian Sekretariat Daerah Kabupaten Temanggung, dan Sub Bidang Penelitian dan Pengembangan Bappeda</w:t>
      </w:r>
      <w:r w:rsidR="002C0B5F">
        <w:rPr>
          <w:rFonts w:ascii="Bookman Old Style" w:hAnsi="Bookman Old Style"/>
          <w:lang w:val="en-US"/>
        </w:rPr>
        <w:t xml:space="preserve"> Kabupaten Temanggung</w:t>
      </w:r>
      <w:r w:rsidR="00412948" w:rsidRPr="00781328">
        <w:rPr>
          <w:rFonts w:ascii="Footlight MT Light" w:hAnsi="Footlight MT Light" w:cs="Arial"/>
        </w:rPr>
        <w:t>.</w:t>
      </w:r>
    </w:p>
    <w:p w14:paraId="258D1F4B" w14:textId="76931B47" w:rsidR="005F7351" w:rsidRPr="005F7351" w:rsidRDefault="005F7351" w:rsidP="005C7EF2">
      <w:pPr>
        <w:pStyle w:val="ListParagraph"/>
        <w:spacing w:line="276" w:lineRule="auto"/>
        <w:ind w:left="426" w:firstLine="720"/>
        <w:jc w:val="both"/>
        <w:rPr>
          <w:rFonts w:ascii="Bookman Old Style" w:hAnsi="Bookman Old Style" w:cs="Arial"/>
        </w:rPr>
      </w:pPr>
      <w:r w:rsidRPr="005F7351">
        <w:rPr>
          <w:rFonts w:ascii="Bookman Old Style" w:hAnsi="Bookman Old Style" w:cs="Arial"/>
        </w:rPr>
        <w:t>Dengan melakukan evaluasi terhadap pelaksanaan Ren</w:t>
      </w:r>
      <w:r>
        <w:rPr>
          <w:rFonts w:ascii="Bookman Old Style" w:hAnsi="Bookman Old Style" w:cs="Arial"/>
          <w:lang w:val="en-ID"/>
        </w:rPr>
        <w:t>stra</w:t>
      </w:r>
      <w:r w:rsidRPr="005F7351">
        <w:rPr>
          <w:rFonts w:ascii="Bookman Old Style" w:hAnsi="Bookman Old Style" w:cs="Arial"/>
        </w:rPr>
        <w:t xml:space="preserve"> di tahun</w:t>
      </w:r>
      <w:r>
        <w:rPr>
          <w:rFonts w:ascii="Bookman Old Style" w:hAnsi="Bookman Old Style" w:cs="Arial"/>
          <w:lang w:val="en-ID"/>
        </w:rPr>
        <w:t>-tahun</w:t>
      </w:r>
      <w:r w:rsidRPr="005F7351">
        <w:rPr>
          <w:rFonts w:ascii="Bookman Old Style" w:hAnsi="Bookman Old Style" w:cs="Arial"/>
        </w:rPr>
        <w:t xml:space="preserve"> sebelumnya maka akan didapat gambaran atas pelaksanaan program dan kegiatan berupa:</w:t>
      </w:r>
    </w:p>
    <w:p w14:paraId="5080CB78" w14:textId="77777777" w:rsidR="005F7351" w:rsidRPr="005F7351" w:rsidRDefault="005F7351" w:rsidP="00210E21">
      <w:pPr>
        <w:widowControl/>
        <w:numPr>
          <w:ilvl w:val="0"/>
          <w:numId w:val="8"/>
        </w:numPr>
        <w:tabs>
          <w:tab w:val="clear" w:pos="1080"/>
          <w:tab w:val="num" w:pos="851"/>
        </w:tabs>
        <w:autoSpaceDE w:val="0"/>
        <w:spacing w:line="276" w:lineRule="auto"/>
        <w:ind w:left="851" w:hanging="426"/>
        <w:jc w:val="both"/>
        <w:rPr>
          <w:rFonts w:ascii="Bookman Old Style" w:hAnsi="Bookman Old Style" w:cs="Tahoma"/>
          <w:bCs/>
          <w:iCs/>
          <w:lang w:val="fi-FI"/>
        </w:rPr>
      </w:pPr>
      <w:r w:rsidRPr="005F7351">
        <w:rPr>
          <w:rFonts w:ascii="Bookman Old Style" w:hAnsi="Bookman Old Style" w:cs="Trebuchet MS"/>
          <w:lang w:val="fi-FI"/>
        </w:rPr>
        <w:t>Realisasi program/kegiatan</w:t>
      </w:r>
      <w:r w:rsidRPr="005F7351">
        <w:rPr>
          <w:rFonts w:ascii="Bookman Old Style" w:hAnsi="Bookman Old Style" w:cs="Tahoma"/>
          <w:bCs/>
          <w:iCs/>
          <w:lang w:val="fi-FI"/>
        </w:rPr>
        <w:t xml:space="preserve"> yang tidak memenuhi target kinerja hasil/keluaran yang direncanakan</w:t>
      </w:r>
      <w:r w:rsidRPr="005F7351">
        <w:rPr>
          <w:rFonts w:ascii="Bookman Old Style" w:hAnsi="Bookman Old Style" w:cs="Tahoma"/>
          <w:bCs/>
          <w:iCs/>
        </w:rPr>
        <w:t>;</w:t>
      </w:r>
    </w:p>
    <w:p w14:paraId="780A97A7" w14:textId="77777777" w:rsidR="005F7351" w:rsidRPr="005F7351" w:rsidRDefault="005F7351" w:rsidP="00210E21">
      <w:pPr>
        <w:widowControl/>
        <w:numPr>
          <w:ilvl w:val="0"/>
          <w:numId w:val="8"/>
        </w:numPr>
        <w:tabs>
          <w:tab w:val="clear" w:pos="1080"/>
          <w:tab w:val="num" w:pos="851"/>
        </w:tabs>
        <w:autoSpaceDE w:val="0"/>
        <w:spacing w:line="276" w:lineRule="auto"/>
        <w:ind w:left="851" w:hanging="426"/>
        <w:jc w:val="both"/>
        <w:rPr>
          <w:rFonts w:ascii="Bookman Old Style" w:hAnsi="Bookman Old Style" w:cs="Tahoma"/>
          <w:bCs/>
          <w:iCs/>
          <w:lang w:val="fi-FI"/>
        </w:rPr>
      </w:pPr>
      <w:r w:rsidRPr="005F7351">
        <w:rPr>
          <w:rFonts w:ascii="Bookman Old Style" w:hAnsi="Bookman Old Style" w:cs="Tahoma"/>
          <w:bCs/>
          <w:iCs/>
          <w:lang w:val="fi-FI"/>
        </w:rPr>
        <w:t>Realisasi program/kegiatan yang telah memenuhi target kinerja hasil/keluaran yang direncanakan;</w:t>
      </w:r>
    </w:p>
    <w:p w14:paraId="4968D26F" w14:textId="77777777" w:rsidR="005F7351" w:rsidRPr="005F7351" w:rsidRDefault="005F7351" w:rsidP="00210E21">
      <w:pPr>
        <w:widowControl/>
        <w:numPr>
          <w:ilvl w:val="0"/>
          <w:numId w:val="8"/>
        </w:numPr>
        <w:tabs>
          <w:tab w:val="clear" w:pos="1080"/>
          <w:tab w:val="num" w:pos="851"/>
        </w:tabs>
        <w:autoSpaceDE w:val="0"/>
        <w:spacing w:line="276" w:lineRule="auto"/>
        <w:ind w:left="851" w:hanging="426"/>
        <w:jc w:val="both"/>
        <w:rPr>
          <w:rFonts w:ascii="Bookman Old Style" w:hAnsi="Bookman Old Style" w:cs="Tahoma"/>
          <w:bCs/>
          <w:iCs/>
          <w:lang w:val="fi-FI"/>
        </w:rPr>
      </w:pPr>
      <w:r w:rsidRPr="005F7351">
        <w:rPr>
          <w:rFonts w:ascii="Bookman Old Style" w:hAnsi="Bookman Old Style" w:cs="Tahoma"/>
          <w:bCs/>
          <w:iCs/>
          <w:lang w:val="fi-FI"/>
        </w:rPr>
        <w:t>Realisasi program/kegiatan yang melebihi target kinerja hasil/keluaran yang direncanakan;</w:t>
      </w:r>
    </w:p>
    <w:p w14:paraId="555DD466" w14:textId="77777777" w:rsidR="005F7351" w:rsidRPr="005F7351" w:rsidRDefault="005F7351" w:rsidP="00210E21">
      <w:pPr>
        <w:widowControl/>
        <w:numPr>
          <w:ilvl w:val="0"/>
          <w:numId w:val="8"/>
        </w:numPr>
        <w:tabs>
          <w:tab w:val="clear" w:pos="1080"/>
          <w:tab w:val="num" w:pos="851"/>
        </w:tabs>
        <w:autoSpaceDE w:val="0"/>
        <w:spacing w:line="276" w:lineRule="auto"/>
        <w:ind w:left="851" w:hanging="426"/>
        <w:jc w:val="both"/>
        <w:rPr>
          <w:rFonts w:ascii="Bookman Old Style" w:hAnsi="Bookman Old Style" w:cs="Tahoma"/>
          <w:bCs/>
          <w:iCs/>
          <w:lang w:val="fi-FI"/>
        </w:rPr>
      </w:pPr>
      <w:r w:rsidRPr="005F7351">
        <w:rPr>
          <w:rFonts w:ascii="Bookman Old Style" w:hAnsi="Bookman Old Style" w:cs="Tahoma"/>
          <w:bCs/>
          <w:iCs/>
          <w:lang w:val="fi-FI"/>
        </w:rPr>
        <w:t>Faktor-faktor penyebab tidak tercapainya, terpenuhinya atau melebihi target kinerja program/kegiatan;</w:t>
      </w:r>
    </w:p>
    <w:p w14:paraId="0BAA325C" w14:textId="77777777" w:rsidR="005F7351" w:rsidRPr="005F7351" w:rsidRDefault="005F7351" w:rsidP="00210E21">
      <w:pPr>
        <w:widowControl/>
        <w:numPr>
          <w:ilvl w:val="0"/>
          <w:numId w:val="8"/>
        </w:numPr>
        <w:tabs>
          <w:tab w:val="clear" w:pos="1080"/>
          <w:tab w:val="num" w:pos="851"/>
        </w:tabs>
        <w:autoSpaceDE w:val="0"/>
        <w:spacing w:line="276" w:lineRule="auto"/>
        <w:ind w:left="851" w:hanging="426"/>
        <w:jc w:val="both"/>
        <w:rPr>
          <w:rFonts w:ascii="Bookman Old Style" w:hAnsi="Bookman Old Style" w:cs="Tahoma"/>
          <w:bCs/>
          <w:iCs/>
          <w:lang w:val="fi-FI"/>
        </w:rPr>
      </w:pPr>
      <w:r w:rsidRPr="005F7351">
        <w:rPr>
          <w:rFonts w:ascii="Bookman Old Style" w:hAnsi="Bookman Old Style" w:cs="Tahoma"/>
          <w:bCs/>
          <w:iCs/>
          <w:lang w:val="fi-FI"/>
        </w:rPr>
        <w:t>Implikasi yang timbul terhadap target capaian program Renstra; dan</w:t>
      </w:r>
    </w:p>
    <w:p w14:paraId="1B5ABD14" w14:textId="77777777" w:rsidR="005F7351" w:rsidRPr="005F7351" w:rsidRDefault="005F7351" w:rsidP="00210E21">
      <w:pPr>
        <w:widowControl/>
        <w:numPr>
          <w:ilvl w:val="0"/>
          <w:numId w:val="8"/>
        </w:numPr>
        <w:tabs>
          <w:tab w:val="clear" w:pos="1080"/>
          <w:tab w:val="num" w:pos="851"/>
        </w:tabs>
        <w:autoSpaceDE w:val="0"/>
        <w:spacing w:line="276" w:lineRule="auto"/>
        <w:ind w:left="851" w:hanging="426"/>
        <w:jc w:val="both"/>
        <w:rPr>
          <w:rFonts w:ascii="Bookman Old Style" w:hAnsi="Bookman Old Style" w:cs="Tahoma"/>
          <w:bCs/>
          <w:iCs/>
          <w:lang w:val="fi-FI"/>
        </w:rPr>
      </w:pPr>
      <w:r w:rsidRPr="005F7351">
        <w:rPr>
          <w:rFonts w:ascii="Bookman Old Style" w:hAnsi="Bookman Old Style" w:cs="Tahoma"/>
          <w:bCs/>
          <w:iCs/>
          <w:lang w:val="fi-FI"/>
        </w:rPr>
        <w:t>Kebijakan/tindakan perencanaan dan penganggaran yang perlu diambil untuk mengatasi faktor-faktor penyebab tersebut.</w:t>
      </w:r>
    </w:p>
    <w:p w14:paraId="36EF5C2F" w14:textId="284468C2" w:rsidR="005F7351" w:rsidRPr="005F7351" w:rsidRDefault="005F7351" w:rsidP="005C7EF2">
      <w:pPr>
        <w:pStyle w:val="ListParagraph"/>
        <w:spacing w:after="120" w:line="276" w:lineRule="auto"/>
        <w:ind w:left="425" w:firstLine="720"/>
        <w:contextualSpacing w:val="0"/>
        <w:jc w:val="both"/>
        <w:rPr>
          <w:rFonts w:ascii="Bookman Old Style" w:hAnsi="Bookman Old Style" w:cs="Tahoma"/>
          <w:bCs/>
          <w:iCs/>
        </w:rPr>
      </w:pPr>
      <w:r w:rsidRPr="00FC4526">
        <w:rPr>
          <w:rFonts w:ascii="Bookman Old Style" w:hAnsi="Bookman Old Style" w:cs="Arial"/>
        </w:rPr>
        <w:t>Adapun</w:t>
      </w:r>
      <w:r w:rsidRPr="005F7351">
        <w:rPr>
          <w:rFonts w:ascii="Bookman Old Style" w:hAnsi="Bookman Old Style" w:cs="Tahoma"/>
          <w:bCs/>
          <w:iCs/>
          <w:lang w:val="sv-SE"/>
        </w:rPr>
        <w:t xml:space="preserve"> hasil evaluasi </w:t>
      </w:r>
      <w:r w:rsidR="00FC4526">
        <w:rPr>
          <w:rFonts w:ascii="Bookman Old Style" w:hAnsi="Bookman Old Style" w:cs="Tahoma"/>
          <w:bCs/>
          <w:iCs/>
          <w:lang w:val="sv-SE"/>
        </w:rPr>
        <w:t>capaian indikator kinerja program dan kegiatan Renstra selama lima tahun</w:t>
      </w:r>
      <w:r w:rsidR="00FC4526" w:rsidRPr="005F7351">
        <w:rPr>
          <w:rFonts w:ascii="Bookman Old Style" w:hAnsi="Bookman Old Style" w:cs="Tahoma"/>
          <w:bCs/>
          <w:iCs/>
          <w:lang w:val="sv-SE"/>
        </w:rPr>
        <w:t xml:space="preserve"> </w:t>
      </w:r>
      <w:r w:rsidRPr="005F7351">
        <w:rPr>
          <w:rFonts w:ascii="Bookman Old Style" w:hAnsi="Bookman Old Style" w:cs="Tahoma"/>
          <w:bCs/>
          <w:iCs/>
          <w:lang w:val="sv-SE"/>
        </w:rPr>
        <w:t>adalah sebagaimana disajikan pada tabel berikut:</w:t>
      </w:r>
    </w:p>
    <w:p w14:paraId="01825949" w14:textId="7ED7ACC6" w:rsidR="00FC4526" w:rsidRPr="00FC4526" w:rsidRDefault="005F7351" w:rsidP="005C7EF2">
      <w:pPr>
        <w:tabs>
          <w:tab w:val="left" w:pos="1701"/>
        </w:tabs>
        <w:spacing w:line="360" w:lineRule="auto"/>
        <w:ind w:left="1701" w:hanging="1275"/>
        <w:rPr>
          <w:rFonts w:ascii="Bookman Old Style" w:hAnsi="Bookman Old Style" w:cs="Tahoma"/>
          <w:bCs/>
          <w:iCs/>
        </w:rPr>
      </w:pPr>
      <w:r w:rsidRPr="005F7351">
        <w:rPr>
          <w:rFonts w:ascii="Bookman Old Style" w:hAnsi="Bookman Old Style" w:cs="Tahoma"/>
          <w:bCs/>
          <w:iCs/>
          <w:lang w:val="sv-SE"/>
        </w:rPr>
        <w:t xml:space="preserve">Tabel </w:t>
      </w:r>
      <w:r w:rsidR="00FC4526">
        <w:rPr>
          <w:rFonts w:ascii="Bookman Old Style" w:hAnsi="Bookman Old Style" w:cs="Tahoma"/>
          <w:bCs/>
          <w:iCs/>
          <w:lang w:val="sv-SE"/>
        </w:rPr>
        <w:t>4</w:t>
      </w:r>
      <w:r w:rsidRPr="005F7351">
        <w:rPr>
          <w:rFonts w:ascii="Bookman Old Style" w:hAnsi="Bookman Old Style" w:cs="Tahoma"/>
          <w:bCs/>
          <w:iCs/>
          <w:lang w:val="sv-SE"/>
        </w:rPr>
        <w:t>.1.</w:t>
      </w:r>
      <w:r w:rsidR="00FC4526">
        <w:rPr>
          <w:rFonts w:ascii="Bookman Old Style" w:hAnsi="Bookman Old Style" w:cs="Tahoma"/>
          <w:bCs/>
          <w:iCs/>
          <w:lang w:val="en-ID"/>
        </w:rPr>
        <w:t xml:space="preserve"> </w:t>
      </w:r>
      <w:r w:rsidR="00FC4526">
        <w:rPr>
          <w:rFonts w:ascii="Bookman Old Style" w:hAnsi="Bookman Old Style" w:cs="Tahoma"/>
          <w:bCs/>
          <w:iCs/>
          <w:lang w:val="en-ID"/>
        </w:rPr>
        <w:tab/>
      </w:r>
      <w:r w:rsidR="00FC4526">
        <w:rPr>
          <w:rFonts w:ascii="Bookman Old Style" w:hAnsi="Bookman Old Style" w:cs="Tahoma"/>
          <w:bCs/>
          <w:iCs/>
          <w:lang w:val="sv-SE"/>
        </w:rPr>
        <w:t xml:space="preserve">Capaian Indikator Kinerja Program dan Kegiatan Renstra </w:t>
      </w:r>
    </w:p>
    <w:tbl>
      <w:tblPr>
        <w:tblW w:w="8913" w:type="dxa"/>
        <w:tblInd w:w="421" w:type="dxa"/>
        <w:tblLayout w:type="fixed"/>
        <w:tblLook w:val="04A0" w:firstRow="1" w:lastRow="0" w:firstColumn="1" w:lastColumn="0" w:noHBand="0" w:noVBand="1"/>
      </w:tblPr>
      <w:tblGrid>
        <w:gridCol w:w="279"/>
        <w:gridCol w:w="1134"/>
        <w:gridCol w:w="855"/>
        <w:gridCol w:w="396"/>
        <w:gridCol w:w="477"/>
        <w:gridCol w:w="283"/>
        <w:gridCol w:w="316"/>
        <w:gridCol w:w="252"/>
        <w:gridCol w:w="284"/>
        <w:gridCol w:w="283"/>
        <w:gridCol w:w="284"/>
        <w:gridCol w:w="283"/>
        <w:gridCol w:w="284"/>
        <w:gridCol w:w="283"/>
        <w:gridCol w:w="425"/>
        <w:gridCol w:w="401"/>
        <w:gridCol w:w="425"/>
        <w:gridCol w:w="573"/>
        <w:gridCol w:w="425"/>
        <w:gridCol w:w="426"/>
        <w:gridCol w:w="545"/>
      </w:tblGrid>
      <w:tr w:rsidR="00E9327A" w:rsidRPr="002D143F" w14:paraId="28DAA922" w14:textId="77777777" w:rsidTr="005C7EF2">
        <w:trPr>
          <w:trHeight w:val="165"/>
        </w:trPr>
        <w:tc>
          <w:tcPr>
            <w:tcW w:w="2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8060E" w14:textId="77777777" w:rsidR="00B378D7" w:rsidRPr="002D143F" w:rsidRDefault="00B378D7" w:rsidP="00B53708">
            <w:pPr>
              <w:widowControl/>
              <w:autoSpaceDN/>
              <w:adjustRightInd/>
              <w:ind w:left="-113"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xml:space="preserve">No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7D263F" w14:textId="77777777" w:rsidR="00B378D7" w:rsidRPr="002D143F" w:rsidRDefault="00B378D7" w:rsidP="00B378D7">
            <w:pPr>
              <w:widowControl/>
              <w:autoSpaceDN/>
              <w:adjustRightInd/>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Program dan Kegiatan</w:t>
            </w:r>
          </w:p>
        </w:tc>
        <w:tc>
          <w:tcPr>
            <w:tcW w:w="8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310C95" w14:textId="0033B9A2" w:rsidR="00B378D7" w:rsidRPr="002D143F" w:rsidRDefault="00B378D7" w:rsidP="00B378D7">
            <w:pPr>
              <w:widowControl/>
              <w:autoSpaceDN/>
              <w:adjustRightInd/>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Indikator Program da</w:t>
            </w:r>
            <w:r w:rsidR="005C7EF2">
              <w:rPr>
                <w:rFonts w:ascii="Calibri" w:hAnsi="Calibri" w:cs="Calibri"/>
                <w:color w:val="000000"/>
                <w:sz w:val="14"/>
                <w:szCs w:val="14"/>
                <w:lang w:val="en-US" w:eastAsia="en-US"/>
              </w:rPr>
              <w:t>n</w:t>
            </w:r>
            <w:r w:rsidRPr="002D143F">
              <w:rPr>
                <w:rFonts w:ascii="Calibri" w:hAnsi="Calibri" w:cs="Calibri"/>
                <w:color w:val="000000"/>
                <w:sz w:val="14"/>
                <w:szCs w:val="14"/>
                <w:lang w:val="en-US" w:eastAsia="en-US"/>
              </w:rPr>
              <w:t xml:space="preserve"> Indikator Kegiatan</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BCBE31" w14:textId="2A27E8F9" w:rsidR="00B378D7" w:rsidRPr="002D143F" w:rsidRDefault="00B378D7" w:rsidP="00355E8C">
            <w:pPr>
              <w:widowControl/>
              <w:autoSpaceDN/>
              <w:adjustRightInd/>
              <w:ind w:left="-57"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Sat.</w:t>
            </w:r>
          </w:p>
        </w:tc>
        <w:tc>
          <w:tcPr>
            <w:tcW w:w="4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D946A1" w14:textId="77777777" w:rsidR="00B378D7" w:rsidRPr="002D143F" w:rsidRDefault="00B378D7" w:rsidP="00355E8C">
            <w:pPr>
              <w:widowControl/>
              <w:autoSpaceDN/>
              <w:adjustRightInd/>
              <w:ind w:left="-57"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Kondisi Awal Kinerja (2013)</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26774663" w14:textId="77777777" w:rsidR="00B378D7" w:rsidRPr="002D143F" w:rsidRDefault="00B378D7" w:rsidP="00355E8C">
            <w:pPr>
              <w:widowControl/>
              <w:autoSpaceDN/>
              <w:adjustRightInd/>
              <w:ind w:left="-57"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Tahun 2014</w:t>
            </w:r>
          </w:p>
        </w:tc>
        <w:tc>
          <w:tcPr>
            <w:tcW w:w="851" w:type="dxa"/>
            <w:gridSpan w:val="3"/>
            <w:tcBorders>
              <w:top w:val="single" w:sz="4" w:space="0" w:color="auto"/>
              <w:left w:val="nil"/>
              <w:bottom w:val="single" w:sz="4" w:space="0" w:color="auto"/>
              <w:right w:val="single" w:sz="4" w:space="0" w:color="auto"/>
            </w:tcBorders>
            <w:shd w:val="clear" w:color="auto" w:fill="auto"/>
            <w:noWrap/>
            <w:vAlign w:val="center"/>
            <w:hideMark/>
          </w:tcPr>
          <w:p w14:paraId="48D40AC6" w14:textId="77777777" w:rsidR="00B378D7" w:rsidRPr="002D143F" w:rsidRDefault="00B378D7" w:rsidP="00355E8C">
            <w:pPr>
              <w:widowControl/>
              <w:autoSpaceDN/>
              <w:adjustRightInd/>
              <w:ind w:left="-57"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Tahun 2015</w:t>
            </w:r>
          </w:p>
        </w:tc>
        <w:tc>
          <w:tcPr>
            <w:tcW w:w="850" w:type="dxa"/>
            <w:gridSpan w:val="3"/>
            <w:tcBorders>
              <w:top w:val="single" w:sz="4" w:space="0" w:color="auto"/>
              <w:left w:val="nil"/>
              <w:bottom w:val="single" w:sz="4" w:space="0" w:color="auto"/>
              <w:right w:val="single" w:sz="4" w:space="0" w:color="auto"/>
            </w:tcBorders>
            <w:shd w:val="clear" w:color="auto" w:fill="auto"/>
            <w:vAlign w:val="center"/>
            <w:hideMark/>
          </w:tcPr>
          <w:p w14:paraId="09AE1A5C" w14:textId="77777777" w:rsidR="00B378D7" w:rsidRPr="002D143F" w:rsidRDefault="00B378D7" w:rsidP="00355E8C">
            <w:pPr>
              <w:widowControl/>
              <w:autoSpaceDN/>
              <w:adjustRightInd/>
              <w:ind w:left="-57"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Tahun 2016</w:t>
            </w:r>
          </w:p>
        </w:tc>
        <w:tc>
          <w:tcPr>
            <w:tcW w:w="1251" w:type="dxa"/>
            <w:gridSpan w:val="3"/>
            <w:tcBorders>
              <w:top w:val="single" w:sz="4" w:space="0" w:color="auto"/>
              <w:left w:val="nil"/>
              <w:bottom w:val="single" w:sz="4" w:space="0" w:color="auto"/>
              <w:right w:val="single" w:sz="4" w:space="0" w:color="auto"/>
            </w:tcBorders>
            <w:shd w:val="clear" w:color="auto" w:fill="auto"/>
            <w:vAlign w:val="center"/>
            <w:hideMark/>
          </w:tcPr>
          <w:p w14:paraId="7735F962" w14:textId="77777777" w:rsidR="00B378D7" w:rsidRPr="002D143F" w:rsidRDefault="00B378D7" w:rsidP="00355E8C">
            <w:pPr>
              <w:widowControl/>
              <w:autoSpaceDN/>
              <w:adjustRightInd/>
              <w:ind w:left="-57"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Tahun 2017</w:t>
            </w:r>
          </w:p>
        </w:tc>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AD2D1E" w14:textId="77777777" w:rsidR="00B378D7" w:rsidRPr="002D143F" w:rsidRDefault="00B378D7" w:rsidP="00355E8C">
            <w:pPr>
              <w:widowControl/>
              <w:autoSpaceDN/>
              <w:adjustRightInd/>
              <w:ind w:left="-57"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Target Akhir Periode Renstra (2018)</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8492A8" w14:textId="77777777" w:rsidR="00355E8C" w:rsidRPr="002D143F" w:rsidRDefault="00B378D7" w:rsidP="00355E8C">
            <w:pPr>
              <w:widowControl/>
              <w:autoSpaceDN/>
              <w:adjustRightInd/>
              <w:ind w:left="-57"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Reali</w:t>
            </w:r>
          </w:p>
          <w:p w14:paraId="2D845954" w14:textId="7805EC88" w:rsidR="00355E8C" w:rsidRPr="002D143F" w:rsidRDefault="00B378D7" w:rsidP="00355E8C">
            <w:pPr>
              <w:widowControl/>
              <w:autoSpaceDN/>
              <w:adjustRightInd/>
              <w:ind w:left="-57"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xml:space="preserve">sasi </w:t>
            </w:r>
            <w:r w:rsidR="005C7EF2">
              <w:rPr>
                <w:rFonts w:ascii="Calibri" w:hAnsi="Calibri" w:cs="Calibri"/>
                <w:color w:val="000000"/>
                <w:sz w:val="14"/>
                <w:szCs w:val="14"/>
                <w:lang w:val="en-US" w:eastAsia="en-US"/>
              </w:rPr>
              <w:t>s/d</w:t>
            </w:r>
            <w:r w:rsidRPr="002D143F">
              <w:rPr>
                <w:rFonts w:ascii="Calibri" w:hAnsi="Calibri" w:cs="Calibri"/>
                <w:color w:val="000000"/>
                <w:sz w:val="14"/>
                <w:szCs w:val="14"/>
                <w:lang w:val="en-US" w:eastAsia="en-US"/>
              </w:rPr>
              <w:t xml:space="preserve"> tahun </w:t>
            </w:r>
          </w:p>
          <w:p w14:paraId="4AA8D64D" w14:textId="4963C43B" w:rsidR="00B378D7" w:rsidRPr="002D143F" w:rsidRDefault="00B378D7" w:rsidP="00355E8C">
            <w:pPr>
              <w:widowControl/>
              <w:autoSpaceDN/>
              <w:adjustRightInd/>
              <w:ind w:left="-57"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2017</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B1CAE0" w14:textId="77777777" w:rsidR="00355E8C" w:rsidRPr="002D143F" w:rsidRDefault="00B378D7" w:rsidP="00355E8C">
            <w:pPr>
              <w:widowControl/>
              <w:autoSpaceDN/>
              <w:adjustRightInd/>
              <w:ind w:left="-57"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Capai</w:t>
            </w:r>
            <w:r w:rsidR="00355E8C" w:rsidRPr="002D143F">
              <w:rPr>
                <w:rFonts w:ascii="Calibri" w:hAnsi="Calibri" w:cs="Calibri"/>
                <w:color w:val="000000"/>
                <w:sz w:val="14"/>
                <w:szCs w:val="14"/>
                <w:lang w:val="en-US" w:eastAsia="en-US"/>
              </w:rPr>
              <w:t xml:space="preserve"> </w:t>
            </w:r>
          </w:p>
          <w:p w14:paraId="543456EC" w14:textId="77777777" w:rsidR="005C7EF2" w:rsidRDefault="00B378D7" w:rsidP="005C7EF2">
            <w:pPr>
              <w:widowControl/>
              <w:autoSpaceDN/>
              <w:adjustRightInd/>
              <w:ind w:left="-57"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xml:space="preserve">an </w:t>
            </w:r>
            <w:r w:rsidR="005C7EF2">
              <w:rPr>
                <w:rFonts w:ascii="Calibri" w:hAnsi="Calibri" w:cs="Calibri"/>
                <w:color w:val="000000"/>
                <w:sz w:val="14"/>
                <w:szCs w:val="14"/>
                <w:lang w:val="en-US" w:eastAsia="en-US"/>
              </w:rPr>
              <w:t>s/d</w:t>
            </w:r>
          </w:p>
          <w:p w14:paraId="4A32324C" w14:textId="5B6531CC" w:rsidR="00B378D7" w:rsidRPr="002D143F" w:rsidRDefault="00B378D7" w:rsidP="005C7EF2">
            <w:pPr>
              <w:widowControl/>
              <w:autoSpaceDN/>
              <w:adjustRightInd/>
              <w:ind w:left="-57" w:right="-108"/>
              <w:jc w:val="center"/>
              <w:rPr>
                <w:rFonts w:ascii="Calibri" w:hAnsi="Calibri" w:cs="Calibri"/>
                <w:color w:val="000000"/>
                <w:sz w:val="14"/>
                <w:szCs w:val="14"/>
                <w:lang w:val="en-US" w:eastAsia="en-US"/>
              </w:rPr>
            </w:pPr>
            <w:proofErr w:type="gramStart"/>
            <w:r w:rsidRPr="002D143F">
              <w:rPr>
                <w:rFonts w:ascii="Calibri" w:hAnsi="Calibri" w:cs="Calibri"/>
                <w:color w:val="000000"/>
                <w:sz w:val="14"/>
                <w:szCs w:val="14"/>
                <w:lang w:val="en-US" w:eastAsia="en-US"/>
              </w:rPr>
              <w:t>tahun</w:t>
            </w:r>
            <w:proofErr w:type="gramEnd"/>
            <w:r w:rsidRPr="002D143F">
              <w:rPr>
                <w:rFonts w:ascii="Calibri" w:hAnsi="Calibri" w:cs="Calibri"/>
                <w:color w:val="000000"/>
                <w:sz w:val="14"/>
                <w:szCs w:val="14"/>
                <w:lang w:val="en-US" w:eastAsia="en-US"/>
              </w:rPr>
              <w:t xml:space="preserve"> 2017</w:t>
            </w:r>
            <w:r w:rsidRPr="002D143F">
              <w:rPr>
                <w:rFonts w:ascii="Calibri" w:hAnsi="Calibri" w:cs="Calibri"/>
                <w:color w:val="000000"/>
                <w:sz w:val="14"/>
                <w:szCs w:val="14"/>
                <w:lang w:val="en-US" w:eastAsia="en-US"/>
              </w:rPr>
              <w:br/>
              <w:t>(%)</w:t>
            </w:r>
          </w:p>
        </w:tc>
        <w:tc>
          <w:tcPr>
            <w:tcW w:w="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BBE35C" w14:textId="77777777" w:rsidR="00355E8C" w:rsidRPr="002D143F" w:rsidRDefault="00B378D7" w:rsidP="00355E8C">
            <w:pPr>
              <w:widowControl/>
              <w:autoSpaceDN/>
              <w:adjustRightInd/>
              <w:ind w:left="-57"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Ketera</w:t>
            </w:r>
          </w:p>
          <w:p w14:paraId="02C05DC9" w14:textId="160E383C" w:rsidR="00B378D7" w:rsidRPr="002D143F" w:rsidRDefault="00B378D7" w:rsidP="00355E8C">
            <w:pPr>
              <w:widowControl/>
              <w:autoSpaceDN/>
              <w:adjustRightInd/>
              <w:ind w:left="-57"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ngan</w:t>
            </w:r>
          </w:p>
        </w:tc>
      </w:tr>
      <w:tr w:rsidR="00E9327A" w:rsidRPr="002D143F" w14:paraId="50F6FE03" w14:textId="77777777" w:rsidTr="005C7EF2">
        <w:trPr>
          <w:trHeight w:val="495"/>
        </w:trPr>
        <w:tc>
          <w:tcPr>
            <w:tcW w:w="279" w:type="dxa"/>
            <w:vMerge/>
            <w:tcBorders>
              <w:top w:val="single" w:sz="4" w:space="0" w:color="auto"/>
              <w:left w:val="single" w:sz="4" w:space="0" w:color="auto"/>
              <w:bottom w:val="single" w:sz="4" w:space="0" w:color="auto"/>
              <w:right w:val="single" w:sz="4" w:space="0" w:color="auto"/>
            </w:tcBorders>
            <w:vAlign w:val="center"/>
            <w:hideMark/>
          </w:tcPr>
          <w:p w14:paraId="67975146" w14:textId="76F76E9A" w:rsidR="00B53708" w:rsidRPr="002D143F" w:rsidRDefault="00B53708" w:rsidP="00B53708">
            <w:pPr>
              <w:widowControl/>
              <w:autoSpaceDN/>
              <w:adjustRightInd/>
              <w:rPr>
                <w:rFonts w:ascii="Calibri" w:hAnsi="Calibri" w:cs="Calibri"/>
                <w:color w:val="000000"/>
                <w:sz w:val="14"/>
                <w:szCs w:val="14"/>
                <w:lang w:val="en-US"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15C5B2" w14:textId="77777777" w:rsidR="00B53708" w:rsidRPr="002D143F" w:rsidRDefault="00B53708" w:rsidP="00B53708">
            <w:pPr>
              <w:widowControl/>
              <w:autoSpaceDN/>
              <w:adjustRightInd/>
              <w:rPr>
                <w:rFonts w:ascii="Calibri" w:hAnsi="Calibri" w:cs="Calibri"/>
                <w:color w:val="000000"/>
                <w:sz w:val="14"/>
                <w:szCs w:val="14"/>
                <w:lang w:val="en-US" w:eastAsia="en-US"/>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14:paraId="654DFA47" w14:textId="77777777" w:rsidR="00B53708" w:rsidRPr="002D143F" w:rsidRDefault="00B53708" w:rsidP="00B53708">
            <w:pPr>
              <w:widowControl/>
              <w:autoSpaceDN/>
              <w:adjustRightInd/>
              <w:rPr>
                <w:rFonts w:ascii="Calibri" w:hAnsi="Calibri" w:cs="Calibri"/>
                <w:color w:val="000000"/>
                <w:sz w:val="14"/>
                <w:szCs w:val="14"/>
                <w:lang w:val="en-US" w:eastAsia="en-US"/>
              </w:rPr>
            </w:pPr>
          </w:p>
        </w:tc>
        <w:tc>
          <w:tcPr>
            <w:tcW w:w="396" w:type="dxa"/>
            <w:vMerge/>
            <w:tcBorders>
              <w:top w:val="single" w:sz="4" w:space="0" w:color="auto"/>
              <w:left w:val="single" w:sz="4" w:space="0" w:color="auto"/>
              <w:bottom w:val="single" w:sz="4" w:space="0" w:color="auto"/>
              <w:right w:val="single" w:sz="4" w:space="0" w:color="auto"/>
            </w:tcBorders>
            <w:vAlign w:val="center"/>
            <w:hideMark/>
          </w:tcPr>
          <w:p w14:paraId="7B8773F8" w14:textId="77777777" w:rsidR="00B53708" w:rsidRPr="002D143F" w:rsidRDefault="00B53708" w:rsidP="00B53708">
            <w:pPr>
              <w:widowControl/>
              <w:autoSpaceDN/>
              <w:adjustRightInd/>
              <w:rPr>
                <w:rFonts w:ascii="Calibri" w:hAnsi="Calibri" w:cs="Calibri"/>
                <w:color w:val="000000"/>
                <w:sz w:val="14"/>
                <w:szCs w:val="14"/>
                <w:lang w:val="en-US" w:eastAsia="en-US"/>
              </w:rPr>
            </w:pPr>
          </w:p>
        </w:tc>
        <w:tc>
          <w:tcPr>
            <w:tcW w:w="477" w:type="dxa"/>
            <w:vMerge/>
            <w:tcBorders>
              <w:top w:val="single" w:sz="4" w:space="0" w:color="auto"/>
              <w:left w:val="single" w:sz="4" w:space="0" w:color="auto"/>
              <w:bottom w:val="single" w:sz="4" w:space="0" w:color="auto"/>
              <w:right w:val="single" w:sz="4" w:space="0" w:color="auto"/>
            </w:tcBorders>
            <w:vAlign w:val="center"/>
            <w:hideMark/>
          </w:tcPr>
          <w:p w14:paraId="1678ECCE" w14:textId="77777777" w:rsidR="00B53708" w:rsidRPr="002D143F" w:rsidRDefault="00B53708" w:rsidP="00B53708">
            <w:pPr>
              <w:widowControl/>
              <w:autoSpaceDN/>
              <w:adjustRightInd/>
              <w:rPr>
                <w:rFonts w:ascii="Calibri" w:hAnsi="Calibri" w:cs="Calibri"/>
                <w:color w:val="000000"/>
                <w:sz w:val="14"/>
                <w:szCs w:val="14"/>
                <w:lang w:val="en-US" w:eastAsia="en-US"/>
              </w:rPr>
            </w:pPr>
          </w:p>
        </w:tc>
        <w:tc>
          <w:tcPr>
            <w:tcW w:w="283" w:type="dxa"/>
            <w:tcBorders>
              <w:top w:val="nil"/>
              <w:left w:val="nil"/>
              <w:bottom w:val="single" w:sz="4" w:space="0" w:color="auto"/>
              <w:right w:val="single" w:sz="4" w:space="0" w:color="auto"/>
            </w:tcBorders>
            <w:shd w:val="clear" w:color="auto" w:fill="auto"/>
            <w:noWrap/>
            <w:vAlign w:val="center"/>
            <w:hideMark/>
          </w:tcPr>
          <w:p w14:paraId="7DCD9390" w14:textId="77777777" w:rsidR="00B53708" w:rsidRPr="002D143F" w:rsidRDefault="00B53708" w:rsidP="00B53708">
            <w:pPr>
              <w:widowControl/>
              <w:autoSpaceDN/>
              <w:adjustRightInd/>
              <w:ind w:left="-111" w:right="-141"/>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Tar</w:t>
            </w:r>
          </w:p>
          <w:p w14:paraId="38214A1E" w14:textId="52A2E436" w:rsidR="00B53708" w:rsidRPr="002D143F" w:rsidRDefault="00B53708" w:rsidP="00B53708">
            <w:pPr>
              <w:widowControl/>
              <w:autoSpaceDN/>
              <w:adjustRightInd/>
              <w:ind w:left="-111" w:right="-141"/>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get</w:t>
            </w:r>
          </w:p>
        </w:tc>
        <w:tc>
          <w:tcPr>
            <w:tcW w:w="316" w:type="dxa"/>
            <w:tcBorders>
              <w:top w:val="nil"/>
              <w:left w:val="nil"/>
              <w:bottom w:val="single" w:sz="4" w:space="0" w:color="auto"/>
              <w:right w:val="single" w:sz="4" w:space="0" w:color="auto"/>
            </w:tcBorders>
            <w:shd w:val="clear" w:color="auto" w:fill="auto"/>
            <w:noWrap/>
            <w:vAlign w:val="center"/>
            <w:hideMark/>
          </w:tcPr>
          <w:p w14:paraId="4E19D0D8" w14:textId="77777777" w:rsidR="00B53708" w:rsidRPr="002D143F" w:rsidRDefault="00B53708" w:rsidP="00B53708">
            <w:pPr>
              <w:widowControl/>
              <w:autoSpaceDN/>
              <w:adjustRightInd/>
              <w:ind w:left="-170" w:right="-142"/>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Reali</w:t>
            </w:r>
          </w:p>
          <w:p w14:paraId="70252BF9" w14:textId="43F1D61E" w:rsidR="00B53708" w:rsidRPr="002D143F" w:rsidRDefault="00B53708" w:rsidP="00B53708">
            <w:pPr>
              <w:widowControl/>
              <w:autoSpaceDN/>
              <w:adjustRightInd/>
              <w:ind w:left="-170" w:right="-142"/>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sasi</w:t>
            </w:r>
          </w:p>
        </w:tc>
        <w:tc>
          <w:tcPr>
            <w:tcW w:w="252" w:type="dxa"/>
            <w:tcBorders>
              <w:top w:val="nil"/>
              <w:left w:val="nil"/>
              <w:bottom w:val="single" w:sz="4" w:space="0" w:color="auto"/>
              <w:right w:val="single" w:sz="4" w:space="0" w:color="auto"/>
            </w:tcBorders>
            <w:shd w:val="clear" w:color="auto" w:fill="auto"/>
            <w:vAlign w:val="center"/>
            <w:hideMark/>
          </w:tcPr>
          <w:p w14:paraId="2FB01DB5" w14:textId="07C813C7" w:rsidR="00B53708" w:rsidRPr="002D143F" w:rsidRDefault="00B53708" w:rsidP="00B53708">
            <w:pPr>
              <w:widowControl/>
              <w:autoSpaceDN/>
              <w:adjustRightInd/>
              <w:ind w:left="-170" w:right="-142"/>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Capa</w:t>
            </w:r>
          </w:p>
          <w:p w14:paraId="5D14EFCF" w14:textId="0C0CFEEC" w:rsidR="00B53708" w:rsidRPr="002D143F" w:rsidRDefault="00B53708" w:rsidP="00B53708">
            <w:pPr>
              <w:widowControl/>
              <w:autoSpaceDN/>
              <w:adjustRightInd/>
              <w:ind w:left="-170" w:right="-142"/>
              <w:jc w:val="center"/>
              <w:rPr>
                <w:rFonts w:ascii="Calibri" w:hAnsi="Calibri" w:cs="Calibri"/>
                <w:color w:val="000000"/>
                <w:sz w:val="14"/>
                <w:szCs w:val="14"/>
                <w:lang w:val="en-US" w:eastAsia="en-US"/>
              </w:rPr>
            </w:pPr>
            <w:proofErr w:type="gramStart"/>
            <w:r w:rsidRPr="002D143F">
              <w:rPr>
                <w:rFonts w:ascii="Calibri" w:hAnsi="Calibri" w:cs="Calibri"/>
                <w:color w:val="000000"/>
                <w:sz w:val="14"/>
                <w:szCs w:val="14"/>
                <w:lang w:val="en-US" w:eastAsia="en-US"/>
              </w:rPr>
              <w:t>ian</w:t>
            </w:r>
            <w:proofErr w:type="gramEnd"/>
            <w:r w:rsidRPr="002D143F">
              <w:rPr>
                <w:rFonts w:ascii="Calibri" w:hAnsi="Calibri" w:cs="Calibri"/>
                <w:color w:val="000000"/>
                <w:sz w:val="14"/>
                <w:szCs w:val="14"/>
                <w:lang w:val="en-US" w:eastAsia="en-US"/>
              </w:rPr>
              <w:br/>
              <w:t>(%)</w:t>
            </w:r>
          </w:p>
        </w:tc>
        <w:tc>
          <w:tcPr>
            <w:tcW w:w="284" w:type="dxa"/>
            <w:tcBorders>
              <w:top w:val="nil"/>
              <w:left w:val="nil"/>
              <w:bottom w:val="single" w:sz="4" w:space="0" w:color="auto"/>
              <w:right w:val="single" w:sz="4" w:space="0" w:color="auto"/>
            </w:tcBorders>
            <w:shd w:val="clear" w:color="auto" w:fill="auto"/>
            <w:noWrap/>
            <w:vAlign w:val="center"/>
            <w:hideMark/>
          </w:tcPr>
          <w:p w14:paraId="0F88823C" w14:textId="77777777" w:rsidR="00B53708" w:rsidRPr="002D143F" w:rsidRDefault="00B53708" w:rsidP="00B53708">
            <w:pPr>
              <w:widowControl/>
              <w:autoSpaceDN/>
              <w:adjustRightInd/>
              <w:ind w:left="-111" w:right="-141"/>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Tar</w:t>
            </w:r>
          </w:p>
          <w:p w14:paraId="0740B7E3" w14:textId="02F8F64B" w:rsidR="00B53708" w:rsidRPr="002D143F" w:rsidRDefault="00B53708" w:rsidP="00B53708">
            <w:pPr>
              <w:widowControl/>
              <w:autoSpaceDN/>
              <w:adjustRightInd/>
              <w:ind w:left="-75" w:right="-122"/>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get</w:t>
            </w:r>
          </w:p>
        </w:tc>
        <w:tc>
          <w:tcPr>
            <w:tcW w:w="283" w:type="dxa"/>
            <w:tcBorders>
              <w:top w:val="nil"/>
              <w:left w:val="nil"/>
              <w:bottom w:val="single" w:sz="4" w:space="0" w:color="auto"/>
              <w:right w:val="single" w:sz="4" w:space="0" w:color="auto"/>
            </w:tcBorders>
            <w:shd w:val="clear" w:color="auto" w:fill="auto"/>
            <w:noWrap/>
            <w:vAlign w:val="center"/>
            <w:hideMark/>
          </w:tcPr>
          <w:p w14:paraId="2AA0C2C4" w14:textId="77777777" w:rsidR="00B53708" w:rsidRPr="002D143F" w:rsidRDefault="00B53708" w:rsidP="00B53708">
            <w:pPr>
              <w:widowControl/>
              <w:autoSpaceDN/>
              <w:adjustRightInd/>
              <w:ind w:left="-170" w:right="-142"/>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Reali</w:t>
            </w:r>
          </w:p>
          <w:p w14:paraId="58DB3137" w14:textId="745CA8C6" w:rsidR="00B53708" w:rsidRPr="002D143F" w:rsidRDefault="00B53708" w:rsidP="00B53708">
            <w:pPr>
              <w:widowControl/>
              <w:autoSpaceDN/>
              <w:adjustRightInd/>
              <w:ind w:left="-75" w:right="-122"/>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sasi</w:t>
            </w:r>
          </w:p>
        </w:tc>
        <w:tc>
          <w:tcPr>
            <w:tcW w:w="284" w:type="dxa"/>
            <w:tcBorders>
              <w:top w:val="nil"/>
              <w:left w:val="nil"/>
              <w:bottom w:val="single" w:sz="4" w:space="0" w:color="auto"/>
              <w:right w:val="single" w:sz="4" w:space="0" w:color="auto"/>
            </w:tcBorders>
            <w:shd w:val="clear" w:color="auto" w:fill="auto"/>
            <w:vAlign w:val="center"/>
            <w:hideMark/>
          </w:tcPr>
          <w:p w14:paraId="6B529490" w14:textId="21AB6EF2" w:rsidR="00B53708" w:rsidRPr="002D143F" w:rsidRDefault="00B53708" w:rsidP="00B53708">
            <w:pPr>
              <w:widowControl/>
              <w:autoSpaceDN/>
              <w:adjustRightInd/>
              <w:ind w:left="-170" w:right="-142"/>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Capa</w:t>
            </w:r>
          </w:p>
          <w:p w14:paraId="6BFBFC32" w14:textId="5A1A46E8" w:rsidR="00B53708" w:rsidRPr="002D143F" w:rsidRDefault="00B53708" w:rsidP="00B53708">
            <w:pPr>
              <w:widowControl/>
              <w:autoSpaceDN/>
              <w:adjustRightInd/>
              <w:ind w:left="-75" w:right="-122"/>
              <w:jc w:val="center"/>
              <w:rPr>
                <w:rFonts w:ascii="Calibri" w:hAnsi="Calibri" w:cs="Calibri"/>
                <w:color w:val="000000"/>
                <w:sz w:val="14"/>
                <w:szCs w:val="14"/>
                <w:lang w:val="en-US" w:eastAsia="en-US"/>
              </w:rPr>
            </w:pPr>
            <w:proofErr w:type="gramStart"/>
            <w:r w:rsidRPr="002D143F">
              <w:rPr>
                <w:rFonts w:ascii="Calibri" w:hAnsi="Calibri" w:cs="Calibri"/>
                <w:color w:val="000000"/>
                <w:sz w:val="14"/>
                <w:szCs w:val="14"/>
                <w:lang w:val="en-US" w:eastAsia="en-US"/>
              </w:rPr>
              <w:t>ian</w:t>
            </w:r>
            <w:proofErr w:type="gramEnd"/>
            <w:r w:rsidRPr="002D143F">
              <w:rPr>
                <w:rFonts w:ascii="Calibri" w:hAnsi="Calibri" w:cs="Calibri"/>
                <w:color w:val="000000"/>
                <w:sz w:val="14"/>
                <w:szCs w:val="14"/>
                <w:lang w:val="en-US" w:eastAsia="en-US"/>
              </w:rPr>
              <w:br/>
              <w:t>(%)</w:t>
            </w:r>
          </w:p>
        </w:tc>
        <w:tc>
          <w:tcPr>
            <w:tcW w:w="283" w:type="dxa"/>
            <w:tcBorders>
              <w:top w:val="nil"/>
              <w:left w:val="nil"/>
              <w:bottom w:val="single" w:sz="4" w:space="0" w:color="auto"/>
              <w:right w:val="single" w:sz="4" w:space="0" w:color="auto"/>
            </w:tcBorders>
            <w:shd w:val="clear" w:color="auto" w:fill="auto"/>
            <w:noWrap/>
            <w:vAlign w:val="center"/>
            <w:hideMark/>
          </w:tcPr>
          <w:p w14:paraId="7F1EF2BA" w14:textId="77777777" w:rsidR="00B53708" w:rsidRPr="002D143F" w:rsidRDefault="00B53708" w:rsidP="00B53708">
            <w:pPr>
              <w:widowControl/>
              <w:autoSpaceDN/>
              <w:adjustRightInd/>
              <w:ind w:left="-111" w:right="-141"/>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Tar</w:t>
            </w:r>
          </w:p>
          <w:p w14:paraId="3D06F59D" w14:textId="6152BF81" w:rsidR="00B53708" w:rsidRPr="002D143F" w:rsidRDefault="00B53708" w:rsidP="00B53708">
            <w:pPr>
              <w:widowControl/>
              <w:autoSpaceDN/>
              <w:adjustRightInd/>
              <w:ind w:left="-111" w:right="-141"/>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get</w:t>
            </w:r>
          </w:p>
        </w:tc>
        <w:tc>
          <w:tcPr>
            <w:tcW w:w="284" w:type="dxa"/>
            <w:tcBorders>
              <w:top w:val="nil"/>
              <w:left w:val="nil"/>
              <w:bottom w:val="single" w:sz="4" w:space="0" w:color="auto"/>
              <w:right w:val="single" w:sz="4" w:space="0" w:color="auto"/>
            </w:tcBorders>
            <w:shd w:val="clear" w:color="auto" w:fill="auto"/>
            <w:noWrap/>
            <w:vAlign w:val="center"/>
            <w:hideMark/>
          </w:tcPr>
          <w:p w14:paraId="43DD3C0E" w14:textId="77777777" w:rsidR="00B53708" w:rsidRPr="002D143F" w:rsidRDefault="00B53708" w:rsidP="00B53708">
            <w:pPr>
              <w:widowControl/>
              <w:autoSpaceDN/>
              <w:adjustRightInd/>
              <w:ind w:left="-170" w:right="-142"/>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Reali</w:t>
            </w:r>
          </w:p>
          <w:p w14:paraId="4F094DCB" w14:textId="1955C479" w:rsidR="00B53708" w:rsidRPr="002D143F" w:rsidRDefault="00B53708" w:rsidP="00B53708">
            <w:pPr>
              <w:widowControl/>
              <w:autoSpaceDN/>
              <w:adjustRightInd/>
              <w:ind w:left="-170" w:right="-142"/>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sasi</w:t>
            </w:r>
          </w:p>
        </w:tc>
        <w:tc>
          <w:tcPr>
            <w:tcW w:w="283" w:type="dxa"/>
            <w:tcBorders>
              <w:top w:val="nil"/>
              <w:left w:val="nil"/>
              <w:bottom w:val="single" w:sz="4" w:space="0" w:color="auto"/>
              <w:right w:val="single" w:sz="4" w:space="0" w:color="auto"/>
            </w:tcBorders>
            <w:shd w:val="clear" w:color="auto" w:fill="auto"/>
            <w:vAlign w:val="center"/>
            <w:hideMark/>
          </w:tcPr>
          <w:p w14:paraId="7C4A09DD" w14:textId="48CBEF7D" w:rsidR="00B53708" w:rsidRPr="002D143F" w:rsidRDefault="00B53708" w:rsidP="00B53708">
            <w:pPr>
              <w:widowControl/>
              <w:autoSpaceDN/>
              <w:adjustRightInd/>
              <w:ind w:left="-170" w:right="-142"/>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Capa</w:t>
            </w:r>
          </w:p>
          <w:p w14:paraId="32FA42B5" w14:textId="3F694D3C" w:rsidR="00B53708" w:rsidRPr="002D143F" w:rsidRDefault="00B53708" w:rsidP="00E9327A">
            <w:pPr>
              <w:widowControl/>
              <w:autoSpaceDN/>
              <w:adjustRightInd/>
              <w:ind w:left="-170" w:right="-142"/>
              <w:jc w:val="center"/>
              <w:rPr>
                <w:rFonts w:ascii="Calibri" w:hAnsi="Calibri" w:cs="Calibri"/>
                <w:color w:val="000000"/>
                <w:sz w:val="14"/>
                <w:szCs w:val="14"/>
                <w:lang w:val="en-US" w:eastAsia="en-US"/>
              </w:rPr>
            </w:pPr>
            <w:proofErr w:type="gramStart"/>
            <w:r w:rsidRPr="002D143F">
              <w:rPr>
                <w:rFonts w:ascii="Calibri" w:hAnsi="Calibri" w:cs="Calibri"/>
                <w:color w:val="000000"/>
                <w:sz w:val="14"/>
                <w:szCs w:val="14"/>
                <w:lang w:val="en-US" w:eastAsia="en-US"/>
              </w:rPr>
              <w:t>ian</w:t>
            </w:r>
            <w:proofErr w:type="gramEnd"/>
            <w:r w:rsidRPr="002D143F">
              <w:rPr>
                <w:rFonts w:ascii="Calibri" w:hAnsi="Calibri" w:cs="Calibri"/>
                <w:color w:val="000000"/>
                <w:sz w:val="14"/>
                <w:szCs w:val="14"/>
                <w:lang w:val="en-US" w:eastAsia="en-US"/>
              </w:rPr>
              <w:br/>
              <w:t>(%)</w:t>
            </w:r>
          </w:p>
        </w:tc>
        <w:tc>
          <w:tcPr>
            <w:tcW w:w="425" w:type="dxa"/>
            <w:tcBorders>
              <w:top w:val="nil"/>
              <w:left w:val="nil"/>
              <w:bottom w:val="single" w:sz="4" w:space="0" w:color="auto"/>
              <w:right w:val="single" w:sz="4" w:space="0" w:color="auto"/>
            </w:tcBorders>
            <w:shd w:val="clear" w:color="auto" w:fill="auto"/>
            <w:noWrap/>
            <w:vAlign w:val="center"/>
            <w:hideMark/>
          </w:tcPr>
          <w:p w14:paraId="0F9DE765" w14:textId="77777777" w:rsidR="00B53708" w:rsidRPr="002D143F" w:rsidRDefault="00B53708" w:rsidP="00B53708">
            <w:pPr>
              <w:widowControl/>
              <w:autoSpaceDN/>
              <w:adjustRightInd/>
              <w:ind w:left="-111" w:right="-141"/>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Tar</w:t>
            </w:r>
          </w:p>
          <w:p w14:paraId="45DDEB0D" w14:textId="37C2CBCF" w:rsidR="00B53708" w:rsidRPr="002D143F" w:rsidRDefault="00B53708" w:rsidP="00B53708">
            <w:pPr>
              <w:widowControl/>
              <w:autoSpaceDN/>
              <w:adjustRightInd/>
              <w:ind w:left="-111" w:right="-141"/>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get</w:t>
            </w:r>
          </w:p>
        </w:tc>
        <w:tc>
          <w:tcPr>
            <w:tcW w:w="401" w:type="dxa"/>
            <w:tcBorders>
              <w:top w:val="nil"/>
              <w:left w:val="nil"/>
              <w:bottom w:val="single" w:sz="4" w:space="0" w:color="auto"/>
              <w:right w:val="single" w:sz="4" w:space="0" w:color="auto"/>
            </w:tcBorders>
            <w:shd w:val="clear" w:color="auto" w:fill="auto"/>
            <w:noWrap/>
            <w:vAlign w:val="center"/>
            <w:hideMark/>
          </w:tcPr>
          <w:p w14:paraId="077EB31D" w14:textId="77777777" w:rsidR="00B53708" w:rsidRPr="002D143F" w:rsidRDefault="00B53708" w:rsidP="00B53708">
            <w:pPr>
              <w:widowControl/>
              <w:autoSpaceDN/>
              <w:adjustRightInd/>
              <w:ind w:left="-170" w:right="-142"/>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Reali</w:t>
            </w:r>
          </w:p>
          <w:p w14:paraId="6D8F2EA2" w14:textId="22AA163C" w:rsidR="00B53708" w:rsidRPr="002D143F" w:rsidRDefault="00B53708" w:rsidP="00B53708">
            <w:pPr>
              <w:widowControl/>
              <w:autoSpaceDN/>
              <w:adjustRightInd/>
              <w:ind w:left="-170" w:right="-142"/>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sasi</w:t>
            </w:r>
          </w:p>
        </w:tc>
        <w:tc>
          <w:tcPr>
            <w:tcW w:w="425" w:type="dxa"/>
            <w:tcBorders>
              <w:top w:val="nil"/>
              <w:left w:val="nil"/>
              <w:bottom w:val="single" w:sz="4" w:space="0" w:color="auto"/>
              <w:right w:val="single" w:sz="4" w:space="0" w:color="auto"/>
            </w:tcBorders>
            <w:shd w:val="clear" w:color="auto" w:fill="auto"/>
            <w:vAlign w:val="center"/>
            <w:hideMark/>
          </w:tcPr>
          <w:p w14:paraId="61777A87" w14:textId="52AF6361" w:rsidR="00B53708" w:rsidRPr="002D143F" w:rsidRDefault="00B53708" w:rsidP="00B53708">
            <w:pPr>
              <w:widowControl/>
              <w:autoSpaceDN/>
              <w:adjustRightInd/>
              <w:ind w:left="-170" w:right="-142"/>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Capa</w:t>
            </w:r>
          </w:p>
          <w:p w14:paraId="28FCDFAF" w14:textId="3FA46B61" w:rsidR="00B53708" w:rsidRPr="002D143F" w:rsidRDefault="00B53708" w:rsidP="00B53708">
            <w:pPr>
              <w:widowControl/>
              <w:autoSpaceDN/>
              <w:adjustRightInd/>
              <w:jc w:val="center"/>
              <w:rPr>
                <w:rFonts w:ascii="Calibri" w:hAnsi="Calibri" w:cs="Calibri"/>
                <w:color w:val="000000"/>
                <w:sz w:val="14"/>
                <w:szCs w:val="14"/>
                <w:lang w:val="en-US" w:eastAsia="en-US"/>
              </w:rPr>
            </w:pPr>
            <w:proofErr w:type="gramStart"/>
            <w:r w:rsidRPr="002D143F">
              <w:rPr>
                <w:rFonts w:ascii="Calibri" w:hAnsi="Calibri" w:cs="Calibri"/>
                <w:color w:val="000000"/>
                <w:sz w:val="14"/>
                <w:szCs w:val="14"/>
                <w:lang w:val="en-US" w:eastAsia="en-US"/>
              </w:rPr>
              <w:t>ian</w:t>
            </w:r>
            <w:proofErr w:type="gramEnd"/>
            <w:r w:rsidRPr="002D143F">
              <w:rPr>
                <w:rFonts w:ascii="Calibri" w:hAnsi="Calibri" w:cs="Calibri"/>
                <w:color w:val="000000"/>
                <w:sz w:val="14"/>
                <w:szCs w:val="14"/>
                <w:lang w:val="en-US" w:eastAsia="en-US"/>
              </w:rPr>
              <w:br/>
              <w:t>(%)</w:t>
            </w:r>
          </w:p>
        </w:tc>
        <w:tc>
          <w:tcPr>
            <w:tcW w:w="573" w:type="dxa"/>
            <w:vMerge/>
            <w:tcBorders>
              <w:top w:val="single" w:sz="4" w:space="0" w:color="auto"/>
              <w:left w:val="single" w:sz="4" w:space="0" w:color="auto"/>
              <w:bottom w:val="single" w:sz="4" w:space="0" w:color="auto"/>
              <w:right w:val="single" w:sz="4" w:space="0" w:color="auto"/>
            </w:tcBorders>
            <w:vAlign w:val="center"/>
            <w:hideMark/>
          </w:tcPr>
          <w:p w14:paraId="081E0688" w14:textId="77777777" w:rsidR="00B53708" w:rsidRPr="002D143F" w:rsidRDefault="00B53708" w:rsidP="00B53708">
            <w:pPr>
              <w:widowControl/>
              <w:autoSpaceDN/>
              <w:adjustRightInd/>
              <w:rPr>
                <w:rFonts w:ascii="Calibri" w:hAnsi="Calibri" w:cs="Calibri"/>
                <w:color w:val="000000"/>
                <w:sz w:val="14"/>
                <w:szCs w:val="14"/>
                <w:lang w:val="en-US"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2ED4D9A" w14:textId="77777777" w:rsidR="00B53708" w:rsidRPr="002D143F" w:rsidRDefault="00B53708" w:rsidP="00B53708">
            <w:pPr>
              <w:widowControl/>
              <w:autoSpaceDN/>
              <w:adjustRightInd/>
              <w:rPr>
                <w:rFonts w:ascii="Calibri" w:hAnsi="Calibri" w:cs="Calibri"/>
                <w:color w:val="000000"/>
                <w:sz w:val="14"/>
                <w:szCs w:val="14"/>
                <w:lang w:val="en-US" w:eastAsia="en-US"/>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14:paraId="64C6B747" w14:textId="77777777" w:rsidR="00B53708" w:rsidRPr="002D143F" w:rsidRDefault="00B53708" w:rsidP="00B53708">
            <w:pPr>
              <w:widowControl/>
              <w:autoSpaceDN/>
              <w:adjustRightInd/>
              <w:rPr>
                <w:rFonts w:ascii="Calibri" w:hAnsi="Calibri" w:cs="Calibri"/>
                <w:color w:val="000000"/>
                <w:sz w:val="14"/>
                <w:szCs w:val="14"/>
                <w:lang w:val="en-US" w:eastAsia="en-US"/>
              </w:rPr>
            </w:pPr>
          </w:p>
        </w:tc>
        <w:tc>
          <w:tcPr>
            <w:tcW w:w="545" w:type="dxa"/>
            <w:vMerge/>
            <w:tcBorders>
              <w:top w:val="single" w:sz="4" w:space="0" w:color="auto"/>
              <w:left w:val="single" w:sz="4" w:space="0" w:color="auto"/>
              <w:bottom w:val="single" w:sz="4" w:space="0" w:color="auto"/>
              <w:right w:val="single" w:sz="4" w:space="0" w:color="auto"/>
            </w:tcBorders>
            <w:vAlign w:val="center"/>
            <w:hideMark/>
          </w:tcPr>
          <w:p w14:paraId="367210B0" w14:textId="77777777" w:rsidR="00B53708" w:rsidRPr="002D143F" w:rsidRDefault="00B53708" w:rsidP="00B53708">
            <w:pPr>
              <w:widowControl/>
              <w:autoSpaceDN/>
              <w:adjustRightInd/>
              <w:rPr>
                <w:rFonts w:ascii="Calibri" w:hAnsi="Calibri" w:cs="Calibri"/>
                <w:color w:val="000000"/>
                <w:sz w:val="14"/>
                <w:szCs w:val="14"/>
                <w:lang w:val="en-US" w:eastAsia="en-US"/>
              </w:rPr>
            </w:pPr>
          </w:p>
        </w:tc>
      </w:tr>
      <w:tr w:rsidR="00E9327A" w:rsidRPr="002D143F" w14:paraId="56490233" w14:textId="77777777" w:rsidTr="005C7EF2">
        <w:trPr>
          <w:trHeight w:val="165"/>
        </w:trPr>
        <w:tc>
          <w:tcPr>
            <w:tcW w:w="279" w:type="dxa"/>
            <w:tcBorders>
              <w:top w:val="nil"/>
              <w:left w:val="single" w:sz="4" w:space="0" w:color="auto"/>
              <w:bottom w:val="single" w:sz="4" w:space="0" w:color="auto"/>
              <w:right w:val="single" w:sz="4" w:space="0" w:color="auto"/>
            </w:tcBorders>
            <w:shd w:val="clear" w:color="000000" w:fill="A6A6A6"/>
            <w:noWrap/>
            <w:vAlign w:val="center"/>
            <w:hideMark/>
          </w:tcPr>
          <w:p w14:paraId="2E7B9D45" w14:textId="1270764F" w:rsidR="00B53708" w:rsidRPr="002D143F" w:rsidRDefault="00B53708" w:rsidP="00B53708">
            <w:pPr>
              <w:widowControl/>
              <w:autoSpaceDN/>
              <w:adjustRightInd/>
              <w:jc w:val="center"/>
              <w:rPr>
                <w:rFonts w:ascii="Calibri" w:hAnsi="Calibri" w:cs="Calibri"/>
                <w:i/>
                <w:iCs/>
                <w:color w:val="000000"/>
                <w:sz w:val="14"/>
                <w:szCs w:val="14"/>
                <w:lang w:val="en-US" w:eastAsia="en-US"/>
              </w:rPr>
            </w:pPr>
            <w:r w:rsidRPr="002D143F">
              <w:rPr>
                <w:rFonts w:ascii="Calibri" w:hAnsi="Calibri" w:cs="Calibri"/>
                <w:i/>
                <w:iCs/>
                <w:color w:val="000000"/>
                <w:sz w:val="14"/>
                <w:szCs w:val="14"/>
                <w:lang w:val="en-US" w:eastAsia="en-US"/>
              </w:rPr>
              <w:t>1</w:t>
            </w:r>
          </w:p>
        </w:tc>
        <w:tc>
          <w:tcPr>
            <w:tcW w:w="1134" w:type="dxa"/>
            <w:tcBorders>
              <w:top w:val="nil"/>
              <w:left w:val="nil"/>
              <w:bottom w:val="single" w:sz="4" w:space="0" w:color="auto"/>
              <w:right w:val="single" w:sz="4" w:space="0" w:color="auto"/>
            </w:tcBorders>
            <w:shd w:val="clear" w:color="000000" w:fill="A6A6A6"/>
            <w:noWrap/>
            <w:vAlign w:val="center"/>
            <w:hideMark/>
          </w:tcPr>
          <w:p w14:paraId="574D3449" w14:textId="77777777" w:rsidR="00B53708" w:rsidRPr="002D143F" w:rsidRDefault="00B53708" w:rsidP="00B53708">
            <w:pPr>
              <w:widowControl/>
              <w:autoSpaceDN/>
              <w:adjustRightInd/>
              <w:jc w:val="center"/>
              <w:rPr>
                <w:rFonts w:ascii="Calibri" w:hAnsi="Calibri" w:cs="Calibri"/>
                <w:i/>
                <w:iCs/>
                <w:color w:val="000000"/>
                <w:sz w:val="14"/>
                <w:szCs w:val="14"/>
                <w:lang w:val="en-US" w:eastAsia="en-US"/>
              </w:rPr>
            </w:pPr>
            <w:r w:rsidRPr="002D143F">
              <w:rPr>
                <w:rFonts w:ascii="Calibri" w:hAnsi="Calibri" w:cs="Calibri"/>
                <w:i/>
                <w:iCs/>
                <w:color w:val="000000"/>
                <w:sz w:val="14"/>
                <w:szCs w:val="14"/>
                <w:lang w:val="en-US" w:eastAsia="en-US"/>
              </w:rPr>
              <w:t>2</w:t>
            </w:r>
          </w:p>
        </w:tc>
        <w:tc>
          <w:tcPr>
            <w:tcW w:w="855" w:type="dxa"/>
            <w:tcBorders>
              <w:top w:val="nil"/>
              <w:left w:val="nil"/>
              <w:bottom w:val="single" w:sz="4" w:space="0" w:color="auto"/>
              <w:right w:val="single" w:sz="4" w:space="0" w:color="auto"/>
            </w:tcBorders>
            <w:shd w:val="clear" w:color="000000" w:fill="A6A6A6"/>
            <w:noWrap/>
            <w:vAlign w:val="center"/>
            <w:hideMark/>
          </w:tcPr>
          <w:p w14:paraId="47DBB4A7" w14:textId="77777777" w:rsidR="00B53708" w:rsidRPr="002D143F" w:rsidRDefault="00B53708" w:rsidP="00B53708">
            <w:pPr>
              <w:widowControl/>
              <w:autoSpaceDN/>
              <w:adjustRightInd/>
              <w:jc w:val="center"/>
              <w:rPr>
                <w:rFonts w:ascii="Calibri" w:hAnsi="Calibri" w:cs="Calibri"/>
                <w:i/>
                <w:iCs/>
                <w:color w:val="000000"/>
                <w:sz w:val="14"/>
                <w:szCs w:val="14"/>
                <w:lang w:val="en-US" w:eastAsia="en-US"/>
              </w:rPr>
            </w:pPr>
            <w:r w:rsidRPr="002D143F">
              <w:rPr>
                <w:rFonts w:ascii="Calibri" w:hAnsi="Calibri" w:cs="Calibri"/>
                <w:i/>
                <w:iCs/>
                <w:color w:val="000000"/>
                <w:sz w:val="14"/>
                <w:szCs w:val="14"/>
                <w:lang w:val="en-US" w:eastAsia="en-US"/>
              </w:rPr>
              <w:t>3</w:t>
            </w:r>
          </w:p>
        </w:tc>
        <w:tc>
          <w:tcPr>
            <w:tcW w:w="396" w:type="dxa"/>
            <w:tcBorders>
              <w:top w:val="nil"/>
              <w:left w:val="nil"/>
              <w:bottom w:val="single" w:sz="4" w:space="0" w:color="auto"/>
              <w:right w:val="single" w:sz="4" w:space="0" w:color="auto"/>
            </w:tcBorders>
            <w:shd w:val="clear" w:color="000000" w:fill="A6A6A6"/>
            <w:noWrap/>
            <w:vAlign w:val="center"/>
            <w:hideMark/>
          </w:tcPr>
          <w:p w14:paraId="52AE463B" w14:textId="77777777" w:rsidR="00B53708" w:rsidRPr="002D143F" w:rsidRDefault="00B53708" w:rsidP="00B53708">
            <w:pPr>
              <w:widowControl/>
              <w:autoSpaceDN/>
              <w:adjustRightInd/>
              <w:jc w:val="center"/>
              <w:rPr>
                <w:rFonts w:ascii="Calibri" w:hAnsi="Calibri" w:cs="Calibri"/>
                <w:i/>
                <w:iCs/>
                <w:color w:val="000000"/>
                <w:sz w:val="14"/>
                <w:szCs w:val="14"/>
                <w:lang w:val="en-US" w:eastAsia="en-US"/>
              </w:rPr>
            </w:pPr>
            <w:r w:rsidRPr="002D143F">
              <w:rPr>
                <w:rFonts w:ascii="Calibri" w:hAnsi="Calibri" w:cs="Calibri"/>
                <w:i/>
                <w:iCs/>
                <w:color w:val="000000"/>
                <w:sz w:val="14"/>
                <w:szCs w:val="14"/>
                <w:lang w:val="en-US" w:eastAsia="en-US"/>
              </w:rPr>
              <w:t>4</w:t>
            </w:r>
          </w:p>
        </w:tc>
        <w:tc>
          <w:tcPr>
            <w:tcW w:w="477" w:type="dxa"/>
            <w:tcBorders>
              <w:top w:val="nil"/>
              <w:left w:val="nil"/>
              <w:bottom w:val="single" w:sz="4" w:space="0" w:color="auto"/>
              <w:right w:val="single" w:sz="4" w:space="0" w:color="auto"/>
            </w:tcBorders>
            <w:shd w:val="clear" w:color="000000" w:fill="A6A6A6"/>
            <w:noWrap/>
            <w:vAlign w:val="center"/>
            <w:hideMark/>
          </w:tcPr>
          <w:p w14:paraId="02C91DEE" w14:textId="77777777" w:rsidR="00B53708" w:rsidRPr="002D143F" w:rsidRDefault="00B53708" w:rsidP="00B53708">
            <w:pPr>
              <w:widowControl/>
              <w:autoSpaceDN/>
              <w:adjustRightInd/>
              <w:jc w:val="center"/>
              <w:rPr>
                <w:rFonts w:ascii="Calibri" w:hAnsi="Calibri" w:cs="Calibri"/>
                <w:i/>
                <w:iCs/>
                <w:color w:val="000000"/>
                <w:sz w:val="14"/>
                <w:szCs w:val="14"/>
                <w:lang w:val="en-US" w:eastAsia="en-US"/>
              </w:rPr>
            </w:pPr>
            <w:r w:rsidRPr="002D143F">
              <w:rPr>
                <w:rFonts w:ascii="Calibri" w:hAnsi="Calibri" w:cs="Calibri"/>
                <w:i/>
                <w:iCs/>
                <w:color w:val="000000"/>
                <w:sz w:val="14"/>
                <w:szCs w:val="14"/>
                <w:lang w:val="en-US" w:eastAsia="en-US"/>
              </w:rPr>
              <w:t>5</w:t>
            </w:r>
          </w:p>
        </w:tc>
        <w:tc>
          <w:tcPr>
            <w:tcW w:w="283" w:type="dxa"/>
            <w:tcBorders>
              <w:top w:val="nil"/>
              <w:left w:val="nil"/>
              <w:bottom w:val="single" w:sz="4" w:space="0" w:color="auto"/>
              <w:right w:val="single" w:sz="4" w:space="0" w:color="auto"/>
            </w:tcBorders>
            <w:shd w:val="clear" w:color="000000" w:fill="A6A6A6"/>
            <w:noWrap/>
            <w:vAlign w:val="center"/>
            <w:hideMark/>
          </w:tcPr>
          <w:p w14:paraId="788DD46D" w14:textId="77777777" w:rsidR="00B53708" w:rsidRPr="002D143F" w:rsidRDefault="00B53708" w:rsidP="00B53708">
            <w:pPr>
              <w:widowControl/>
              <w:autoSpaceDN/>
              <w:adjustRightInd/>
              <w:ind w:left="-111" w:right="-141"/>
              <w:jc w:val="center"/>
              <w:rPr>
                <w:rFonts w:ascii="Calibri" w:hAnsi="Calibri" w:cs="Calibri"/>
                <w:i/>
                <w:iCs/>
                <w:color w:val="000000"/>
                <w:sz w:val="14"/>
                <w:szCs w:val="14"/>
                <w:lang w:val="en-US" w:eastAsia="en-US"/>
              </w:rPr>
            </w:pPr>
            <w:r w:rsidRPr="002D143F">
              <w:rPr>
                <w:rFonts w:ascii="Calibri" w:hAnsi="Calibri" w:cs="Calibri"/>
                <w:i/>
                <w:iCs/>
                <w:color w:val="000000"/>
                <w:sz w:val="14"/>
                <w:szCs w:val="14"/>
                <w:lang w:val="en-US" w:eastAsia="en-US"/>
              </w:rPr>
              <w:t>6</w:t>
            </w:r>
          </w:p>
        </w:tc>
        <w:tc>
          <w:tcPr>
            <w:tcW w:w="316" w:type="dxa"/>
            <w:tcBorders>
              <w:top w:val="nil"/>
              <w:left w:val="nil"/>
              <w:bottom w:val="single" w:sz="4" w:space="0" w:color="auto"/>
              <w:right w:val="single" w:sz="4" w:space="0" w:color="auto"/>
            </w:tcBorders>
            <w:shd w:val="clear" w:color="000000" w:fill="A6A6A6"/>
            <w:noWrap/>
            <w:vAlign w:val="center"/>
            <w:hideMark/>
          </w:tcPr>
          <w:p w14:paraId="741B56CD" w14:textId="77777777" w:rsidR="00B53708" w:rsidRPr="002D143F" w:rsidRDefault="00B53708" w:rsidP="00B53708">
            <w:pPr>
              <w:widowControl/>
              <w:autoSpaceDN/>
              <w:adjustRightInd/>
              <w:ind w:left="-111" w:right="-141"/>
              <w:jc w:val="center"/>
              <w:rPr>
                <w:rFonts w:ascii="Calibri" w:hAnsi="Calibri" w:cs="Calibri"/>
                <w:i/>
                <w:iCs/>
                <w:color w:val="000000"/>
                <w:sz w:val="14"/>
                <w:szCs w:val="14"/>
                <w:lang w:val="en-US" w:eastAsia="en-US"/>
              </w:rPr>
            </w:pPr>
            <w:r w:rsidRPr="002D143F">
              <w:rPr>
                <w:rFonts w:ascii="Calibri" w:hAnsi="Calibri" w:cs="Calibri"/>
                <w:i/>
                <w:iCs/>
                <w:color w:val="000000"/>
                <w:sz w:val="14"/>
                <w:szCs w:val="14"/>
                <w:lang w:val="en-US" w:eastAsia="en-US"/>
              </w:rPr>
              <w:t>7</w:t>
            </w:r>
          </w:p>
        </w:tc>
        <w:tc>
          <w:tcPr>
            <w:tcW w:w="252" w:type="dxa"/>
            <w:tcBorders>
              <w:top w:val="nil"/>
              <w:left w:val="nil"/>
              <w:bottom w:val="single" w:sz="4" w:space="0" w:color="auto"/>
              <w:right w:val="single" w:sz="4" w:space="0" w:color="auto"/>
            </w:tcBorders>
            <w:shd w:val="clear" w:color="000000" w:fill="A6A6A6"/>
            <w:noWrap/>
            <w:vAlign w:val="center"/>
            <w:hideMark/>
          </w:tcPr>
          <w:p w14:paraId="57DDFB52" w14:textId="77777777" w:rsidR="00B53708" w:rsidRPr="002D143F" w:rsidRDefault="00B53708" w:rsidP="00B53708">
            <w:pPr>
              <w:widowControl/>
              <w:autoSpaceDN/>
              <w:adjustRightInd/>
              <w:ind w:left="-111" w:right="-141"/>
              <w:jc w:val="center"/>
              <w:rPr>
                <w:rFonts w:ascii="Calibri" w:hAnsi="Calibri" w:cs="Calibri"/>
                <w:i/>
                <w:iCs/>
                <w:color w:val="000000"/>
                <w:sz w:val="14"/>
                <w:szCs w:val="14"/>
                <w:lang w:val="en-US" w:eastAsia="en-US"/>
              </w:rPr>
            </w:pPr>
            <w:r w:rsidRPr="002D143F">
              <w:rPr>
                <w:rFonts w:ascii="Calibri" w:hAnsi="Calibri" w:cs="Calibri"/>
                <w:i/>
                <w:iCs/>
                <w:color w:val="000000"/>
                <w:sz w:val="14"/>
                <w:szCs w:val="14"/>
                <w:lang w:val="en-US" w:eastAsia="en-US"/>
              </w:rPr>
              <w:t>8</w:t>
            </w:r>
          </w:p>
        </w:tc>
        <w:tc>
          <w:tcPr>
            <w:tcW w:w="284" w:type="dxa"/>
            <w:tcBorders>
              <w:top w:val="nil"/>
              <w:left w:val="nil"/>
              <w:bottom w:val="single" w:sz="4" w:space="0" w:color="auto"/>
              <w:right w:val="single" w:sz="4" w:space="0" w:color="auto"/>
            </w:tcBorders>
            <w:shd w:val="clear" w:color="000000" w:fill="A6A6A6"/>
            <w:noWrap/>
            <w:vAlign w:val="center"/>
            <w:hideMark/>
          </w:tcPr>
          <w:p w14:paraId="79FF5493" w14:textId="77777777" w:rsidR="00B53708" w:rsidRPr="002D143F" w:rsidRDefault="00B53708" w:rsidP="00B53708">
            <w:pPr>
              <w:widowControl/>
              <w:autoSpaceDN/>
              <w:adjustRightInd/>
              <w:ind w:left="-75" w:right="-122"/>
              <w:jc w:val="center"/>
              <w:rPr>
                <w:rFonts w:ascii="Calibri" w:hAnsi="Calibri" w:cs="Calibri"/>
                <w:i/>
                <w:iCs/>
                <w:color w:val="000000"/>
                <w:sz w:val="14"/>
                <w:szCs w:val="14"/>
                <w:lang w:val="en-US" w:eastAsia="en-US"/>
              </w:rPr>
            </w:pPr>
            <w:r w:rsidRPr="002D143F">
              <w:rPr>
                <w:rFonts w:ascii="Calibri" w:hAnsi="Calibri" w:cs="Calibri"/>
                <w:i/>
                <w:iCs/>
                <w:color w:val="000000"/>
                <w:sz w:val="14"/>
                <w:szCs w:val="14"/>
                <w:lang w:val="en-US" w:eastAsia="en-US"/>
              </w:rPr>
              <w:t>9</w:t>
            </w:r>
          </w:p>
        </w:tc>
        <w:tc>
          <w:tcPr>
            <w:tcW w:w="283" w:type="dxa"/>
            <w:tcBorders>
              <w:top w:val="nil"/>
              <w:left w:val="nil"/>
              <w:bottom w:val="single" w:sz="4" w:space="0" w:color="auto"/>
              <w:right w:val="single" w:sz="4" w:space="0" w:color="auto"/>
            </w:tcBorders>
            <w:shd w:val="clear" w:color="000000" w:fill="A6A6A6"/>
            <w:noWrap/>
            <w:vAlign w:val="center"/>
            <w:hideMark/>
          </w:tcPr>
          <w:p w14:paraId="535C78CC" w14:textId="77777777" w:rsidR="00B53708" w:rsidRPr="002D143F" w:rsidRDefault="00B53708" w:rsidP="00B53708">
            <w:pPr>
              <w:widowControl/>
              <w:autoSpaceDN/>
              <w:adjustRightInd/>
              <w:ind w:left="-75" w:right="-122"/>
              <w:jc w:val="center"/>
              <w:rPr>
                <w:rFonts w:ascii="Calibri" w:hAnsi="Calibri" w:cs="Calibri"/>
                <w:i/>
                <w:iCs/>
                <w:color w:val="000000"/>
                <w:sz w:val="14"/>
                <w:szCs w:val="14"/>
                <w:lang w:val="en-US" w:eastAsia="en-US"/>
              </w:rPr>
            </w:pPr>
            <w:r w:rsidRPr="002D143F">
              <w:rPr>
                <w:rFonts w:ascii="Calibri" w:hAnsi="Calibri" w:cs="Calibri"/>
                <w:i/>
                <w:iCs/>
                <w:color w:val="000000"/>
                <w:sz w:val="14"/>
                <w:szCs w:val="14"/>
                <w:lang w:val="en-US" w:eastAsia="en-US"/>
              </w:rPr>
              <w:t>10</w:t>
            </w:r>
          </w:p>
        </w:tc>
        <w:tc>
          <w:tcPr>
            <w:tcW w:w="284" w:type="dxa"/>
            <w:tcBorders>
              <w:top w:val="nil"/>
              <w:left w:val="nil"/>
              <w:bottom w:val="single" w:sz="4" w:space="0" w:color="auto"/>
              <w:right w:val="single" w:sz="4" w:space="0" w:color="auto"/>
            </w:tcBorders>
            <w:shd w:val="clear" w:color="000000" w:fill="A6A6A6"/>
            <w:noWrap/>
            <w:vAlign w:val="center"/>
            <w:hideMark/>
          </w:tcPr>
          <w:p w14:paraId="1D930B72" w14:textId="77777777" w:rsidR="00B53708" w:rsidRPr="002D143F" w:rsidRDefault="00B53708" w:rsidP="00B53708">
            <w:pPr>
              <w:widowControl/>
              <w:autoSpaceDN/>
              <w:adjustRightInd/>
              <w:ind w:left="-75" w:right="-122"/>
              <w:jc w:val="center"/>
              <w:rPr>
                <w:rFonts w:ascii="Calibri" w:hAnsi="Calibri" w:cs="Calibri"/>
                <w:i/>
                <w:iCs/>
                <w:color w:val="000000"/>
                <w:sz w:val="14"/>
                <w:szCs w:val="14"/>
                <w:lang w:val="en-US" w:eastAsia="en-US"/>
              </w:rPr>
            </w:pPr>
            <w:r w:rsidRPr="002D143F">
              <w:rPr>
                <w:rFonts w:ascii="Calibri" w:hAnsi="Calibri" w:cs="Calibri"/>
                <w:i/>
                <w:iCs/>
                <w:color w:val="000000"/>
                <w:sz w:val="14"/>
                <w:szCs w:val="14"/>
                <w:lang w:val="en-US" w:eastAsia="en-US"/>
              </w:rPr>
              <w:t>11</w:t>
            </w:r>
          </w:p>
        </w:tc>
        <w:tc>
          <w:tcPr>
            <w:tcW w:w="283" w:type="dxa"/>
            <w:tcBorders>
              <w:top w:val="nil"/>
              <w:left w:val="nil"/>
              <w:bottom w:val="single" w:sz="4" w:space="0" w:color="auto"/>
              <w:right w:val="single" w:sz="4" w:space="0" w:color="auto"/>
            </w:tcBorders>
            <w:shd w:val="clear" w:color="000000" w:fill="A6A6A6"/>
            <w:noWrap/>
            <w:vAlign w:val="center"/>
            <w:hideMark/>
          </w:tcPr>
          <w:p w14:paraId="2D2AC605" w14:textId="77777777" w:rsidR="00B53708" w:rsidRPr="002D143F" w:rsidRDefault="00B53708" w:rsidP="00AE1DCF">
            <w:pPr>
              <w:widowControl/>
              <w:autoSpaceDN/>
              <w:adjustRightInd/>
              <w:ind w:left="-84" w:right="-108"/>
              <w:jc w:val="center"/>
              <w:rPr>
                <w:rFonts w:ascii="Calibri" w:hAnsi="Calibri" w:cs="Calibri"/>
                <w:i/>
                <w:iCs/>
                <w:color w:val="000000"/>
                <w:sz w:val="14"/>
                <w:szCs w:val="14"/>
                <w:lang w:val="en-US" w:eastAsia="en-US"/>
              </w:rPr>
            </w:pPr>
            <w:r w:rsidRPr="00AE1DCF">
              <w:rPr>
                <w:rFonts w:ascii="Calibri" w:hAnsi="Calibri" w:cs="Calibri"/>
                <w:color w:val="000000"/>
                <w:sz w:val="14"/>
                <w:szCs w:val="14"/>
                <w:lang w:val="en-US" w:eastAsia="en-US"/>
              </w:rPr>
              <w:t>12</w:t>
            </w:r>
          </w:p>
        </w:tc>
        <w:tc>
          <w:tcPr>
            <w:tcW w:w="284" w:type="dxa"/>
            <w:tcBorders>
              <w:top w:val="nil"/>
              <w:left w:val="nil"/>
              <w:bottom w:val="single" w:sz="4" w:space="0" w:color="auto"/>
              <w:right w:val="single" w:sz="4" w:space="0" w:color="auto"/>
            </w:tcBorders>
            <w:shd w:val="clear" w:color="000000" w:fill="A6A6A6"/>
            <w:noWrap/>
            <w:vAlign w:val="center"/>
            <w:hideMark/>
          </w:tcPr>
          <w:p w14:paraId="5CFB6ABB" w14:textId="77777777" w:rsidR="00B53708" w:rsidRPr="00AE1DCF" w:rsidRDefault="00B53708" w:rsidP="00AE1DCF">
            <w:pPr>
              <w:widowControl/>
              <w:autoSpaceDN/>
              <w:adjustRightInd/>
              <w:ind w:left="-84" w:right="-108"/>
              <w:jc w:val="center"/>
              <w:rPr>
                <w:rFonts w:ascii="Calibri" w:hAnsi="Calibri" w:cs="Calibri"/>
                <w:color w:val="000000"/>
                <w:sz w:val="14"/>
                <w:szCs w:val="14"/>
                <w:lang w:val="en-US" w:eastAsia="en-US"/>
              </w:rPr>
            </w:pPr>
            <w:r w:rsidRPr="00AE1DCF">
              <w:rPr>
                <w:rFonts w:ascii="Calibri" w:hAnsi="Calibri" w:cs="Calibri"/>
                <w:color w:val="000000"/>
                <w:sz w:val="14"/>
                <w:szCs w:val="14"/>
                <w:lang w:val="en-US" w:eastAsia="en-US"/>
              </w:rPr>
              <w:t>13</w:t>
            </w:r>
          </w:p>
        </w:tc>
        <w:tc>
          <w:tcPr>
            <w:tcW w:w="283" w:type="dxa"/>
            <w:tcBorders>
              <w:top w:val="nil"/>
              <w:left w:val="nil"/>
              <w:bottom w:val="single" w:sz="4" w:space="0" w:color="auto"/>
              <w:right w:val="single" w:sz="4" w:space="0" w:color="auto"/>
            </w:tcBorders>
            <w:shd w:val="clear" w:color="000000" w:fill="A6A6A6"/>
            <w:noWrap/>
            <w:vAlign w:val="center"/>
            <w:hideMark/>
          </w:tcPr>
          <w:p w14:paraId="343A7BA0" w14:textId="77777777" w:rsidR="00B53708" w:rsidRPr="00AE1DCF" w:rsidRDefault="00B53708" w:rsidP="00AE1DCF">
            <w:pPr>
              <w:widowControl/>
              <w:autoSpaceDN/>
              <w:adjustRightInd/>
              <w:ind w:left="-84" w:right="-108"/>
              <w:jc w:val="center"/>
              <w:rPr>
                <w:rFonts w:ascii="Calibri" w:hAnsi="Calibri" w:cs="Calibri"/>
                <w:color w:val="000000"/>
                <w:sz w:val="14"/>
                <w:szCs w:val="14"/>
                <w:lang w:val="en-US" w:eastAsia="en-US"/>
              </w:rPr>
            </w:pPr>
            <w:r w:rsidRPr="00AE1DCF">
              <w:rPr>
                <w:rFonts w:ascii="Calibri" w:hAnsi="Calibri" w:cs="Calibri"/>
                <w:color w:val="000000"/>
                <w:sz w:val="14"/>
                <w:szCs w:val="14"/>
                <w:lang w:val="en-US" w:eastAsia="en-US"/>
              </w:rPr>
              <w:t>14</w:t>
            </w:r>
          </w:p>
        </w:tc>
        <w:tc>
          <w:tcPr>
            <w:tcW w:w="425" w:type="dxa"/>
            <w:tcBorders>
              <w:top w:val="nil"/>
              <w:left w:val="nil"/>
              <w:bottom w:val="single" w:sz="4" w:space="0" w:color="auto"/>
              <w:right w:val="single" w:sz="4" w:space="0" w:color="auto"/>
            </w:tcBorders>
            <w:shd w:val="clear" w:color="000000" w:fill="A6A6A6"/>
            <w:noWrap/>
            <w:vAlign w:val="center"/>
            <w:hideMark/>
          </w:tcPr>
          <w:p w14:paraId="42A56DFC" w14:textId="77777777" w:rsidR="00B53708" w:rsidRPr="002D143F" w:rsidRDefault="00B53708" w:rsidP="00B53708">
            <w:pPr>
              <w:widowControl/>
              <w:autoSpaceDN/>
              <w:adjustRightInd/>
              <w:jc w:val="center"/>
              <w:rPr>
                <w:rFonts w:ascii="Calibri" w:hAnsi="Calibri" w:cs="Calibri"/>
                <w:i/>
                <w:iCs/>
                <w:color w:val="000000"/>
                <w:sz w:val="14"/>
                <w:szCs w:val="14"/>
                <w:lang w:val="en-US" w:eastAsia="en-US"/>
              </w:rPr>
            </w:pPr>
            <w:r w:rsidRPr="002D143F">
              <w:rPr>
                <w:rFonts w:ascii="Calibri" w:hAnsi="Calibri" w:cs="Calibri"/>
                <w:i/>
                <w:iCs/>
                <w:color w:val="000000"/>
                <w:sz w:val="14"/>
                <w:szCs w:val="14"/>
                <w:lang w:val="en-US" w:eastAsia="en-US"/>
              </w:rPr>
              <w:t>15</w:t>
            </w:r>
          </w:p>
        </w:tc>
        <w:tc>
          <w:tcPr>
            <w:tcW w:w="401" w:type="dxa"/>
            <w:tcBorders>
              <w:top w:val="nil"/>
              <w:left w:val="nil"/>
              <w:bottom w:val="single" w:sz="4" w:space="0" w:color="auto"/>
              <w:right w:val="single" w:sz="4" w:space="0" w:color="auto"/>
            </w:tcBorders>
            <w:shd w:val="clear" w:color="000000" w:fill="A6A6A6"/>
            <w:noWrap/>
            <w:vAlign w:val="center"/>
            <w:hideMark/>
          </w:tcPr>
          <w:p w14:paraId="5F79339D" w14:textId="77777777" w:rsidR="00B53708" w:rsidRPr="002D143F" w:rsidRDefault="00B53708" w:rsidP="00B53708">
            <w:pPr>
              <w:widowControl/>
              <w:autoSpaceDN/>
              <w:adjustRightInd/>
              <w:jc w:val="center"/>
              <w:rPr>
                <w:rFonts w:ascii="Calibri" w:hAnsi="Calibri" w:cs="Calibri"/>
                <w:i/>
                <w:iCs/>
                <w:color w:val="000000"/>
                <w:sz w:val="14"/>
                <w:szCs w:val="14"/>
                <w:lang w:val="en-US" w:eastAsia="en-US"/>
              </w:rPr>
            </w:pPr>
            <w:r w:rsidRPr="002D143F">
              <w:rPr>
                <w:rFonts w:ascii="Calibri" w:hAnsi="Calibri" w:cs="Calibri"/>
                <w:i/>
                <w:iCs/>
                <w:color w:val="000000"/>
                <w:sz w:val="14"/>
                <w:szCs w:val="14"/>
                <w:lang w:val="en-US" w:eastAsia="en-US"/>
              </w:rPr>
              <w:t>16</w:t>
            </w:r>
          </w:p>
        </w:tc>
        <w:tc>
          <w:tcPr>
            <w:tcW w:w="425" w:type="dxa"/>
            <w:tcBorders>
              <w:top w:val="nil"/>
              <w:left w:val="nil"/>
              <w:bottom w:val="single" w:sz="4" w:space="0" w:color="auto"/>
              <w:right w:val="single" w:sz="4" w:space="0" w:color="auto"/>
            </w:tcBorders>
            <w:shd w:val="clear" w:color="000000" w:fill="A6A6A6"/>
            <w:noWrap/>
            <w:vAlign w:val="center"/>
            <w:hideMark/>
          </w:tcPr>
          <w:p w14:paraId="47BDEA6C" w14:textId="77777777" w:rsidR="00B53708" w:rsidRPr="002D143F" w:rsidRDefault="00B53708" w:rsidP="00B53708">
            <w:pPr>
              <w:widowControl/>
              <w:autoSpaceDN/>
              <w:adjustRightInd/>
              <w:jc w:val="center"/>
              <w:rPr>
                <w:rFonts w:ascii="Calibri" w:hAnsi="Calibri" w:cs="Calibri"/>
                <w:i/>
                <w:iCs/>
                <w:color w:val="000000"/>
                <w:sz w:val="14"/>
                <w:szCs w:val="14"/>
                <w:lang w:val="en-US" w:eastAsia="en-US"/>
              </w:rPr>
            </w:pPr>
            <w:r w:rsidRPr="002D143F">
              <w:rPr>
                <w:rFonts w:ascii="Calibri" w:hAnsi="Calibri" w:cs="Calibri"/>
                <w:i/>
                <w:iCs/>
                <w:color w:val="000000"/>
                <w:sz w:val="14"/>
                <w:szCs w:val="14"/>
                <w:lang w:val="en-US" w:eastAsia="en-US"/>
              </w:rPr>
              <w:t>17</w:t>
            </w:r>
          </w:p>
        </w:tc>
        <w:tc>
          <w:tcPr>
            <w:tcW w:w="573" w:type="dxa"/>
            <w:tcBorders>
              <w:top w:val="nil"/>
              <w:left w:val="nil"/>
              <w:bottom w:val="single" w:sz="4" w:space="0" w:color="auto"/>
              <w:right w:val="single" w:sz="4" w:space="0" w:color="auto"/>
            </w:tcBorders>
            <w:shd w:val="clear" w:color="000000" w:fill="A6A6A6"/>
            <w:noWrap/>
            <w:vAlign w:val="center"/>
            <w:hideMark/>
          </w:tcPr>
          <w:p w14:paraId="5BD709A6" w14:textId="77777777" w:rsidR="00B53708" w:rsidRPr="002D143F" w:rsidRDefault="00B53708" w:rsidP="00B53708">
            <w:pPr>
              <w:widowControl/>
              <w:autoSpaceDN/>
              <w:adjustRightInd/>
              <w:jc w:val="center"/>
              <w:rPr>
                <w:rFonts w:ascii="Calibri" w:hAnsi="Calibri" w:cs="Calibri"/>
                <w:i/>
                <w:iCs/>
                <w:color w:val="000000"/>
                <w:sz w:val="14"/>
                <w:szCs w:val="14"/>
                <w:lang w:val="en-US" w:eastAsia="en-US"/>
              </w:rPr>
            </w:pPr>
            <w:r w:rsidRPr="002D143F">
              <w:rPr>
                <w:rFonts w:ascii="Calibri" w:hAnsi="Calibri" w:cs="Calibri"/>
                <w:i/>
                <w:iCs/>
                <w:color w:val="000000"/>
                <w:sz w:val="14"/>
                <w:szCs w:val="14"/>
                <w:lang w:val="en-US" w:eastAsia="en-US"/>
              </w:rPr>
              <w:t>18</w:t>
            </w:r>
          </w:p>
        </w:tc>
        <w:tc>
          <w:tcPr>
            <w:tcW w:w="425" w:type="dxa"/>
            <w:tcBorders>
              <w:top w:val="nil"/>
              <w:left w:val="nil"/>
              <w:bottom w:val="single" w:sz="4" w:space="0" w:color="auto"/>
              <w:right w:val="single" w:sz="4" w:space="0" w:color="auto"/>
            </w:tcBorders>
            <w:shd w:val="clear" w:color="000000" w:fill="A6A6A6"/>
            <w:noWrap/>
            <w:vAlign w:val="center"/>
            <w:hideMark/>
          </w:tcPr>
          <w:p w14:paraId="639A0C08" w14:textId="77777777" w:rsidR="00B53708" w:rsidRPr="002D143F" w:rsidRDefault="00B53708" w:rsidP="00B53708">
            <w:pPr>
              <w:widowControl/>
              <w:autoSpaceDN/>
              <w:adjustRightInd/>
              <w:jc w:val="center"/>
              <w:rPr>
                <w:rFonts w:ascii="Calibri" w:hAnsi="Calibri" w:cs="Calibri"/>
                <w:i/>
                <w:iCs/>
                <w:color w:val="000000"/>
                <w:sz w:val="14"/>
                <w:szCs w:val="14"/>
                <w:lang w:val="en-US" w:eastAsia="en-US"/>
              </w:rPr>
            </w:pPr>
            <w:r w:rsidRPr="002D143F">
              <w:rPr>
                <w:rFonts w:ascii="Calibri" w:hAnsi="Calibri" w:cs="Calibri"/>
                <w:i/>
                <w:iCs/>
                <w:color w:val="000000"/>
                <w:sz w:val="14"/>
                <w:szCs w:val="14"/>
                <w:lang w:val="en-US" w:eastAsia="en-US"/>
              </w:rPr>
              <w:t>19</w:t>
            </w:r>
          </w:p>
        </w:tc>
        <w:tc>
          <w:tcPr>
            <w:tcW w:w="426" w:type="dxa"/>
            <w:tcBorders>
              <w:top w:val="nil"/>
              <w:left w:val="nil"/>
              <w:bottom w:val="single" w:sz="4" w:space="0" w:color="auto"/>
              <w:right w:val="single" w:sz="4" w:space="0" w:color="auto"/>
            </w:tcBorders>
            <w:shd w:val="clear" w:color="000000" w:fill="A6A6A6"/>
            <w:noWrap/>
            <w:vAlign w:val="center"/>
            <w:hideMark/>
          </w:tcPr>
          <w:p w14:paraId="27CC69DF" w14:textId="77777777" w:rsidR="00B53708" w:rsidRPr="002D143F" w:rsidRDefault="00B53708" w:rsidP="00B53708">
            <w:pPr>
              <w:widowControl/>
              <w:autoSpaceDN/>
              <w:adjustRightInd/>
              <w:jc w:val="center"/>
              <w:rPr>
                <w:rFonts w:ascii="Calibri" w:hAnsi="Calibri" w:cs="Calibri"/>
                <w:i/>
                <w:iCs/>
                <w:color w:val="000000"/>
                <w:sz w:val="14"/>
                <w:szCs w:val="14"/>
                <w:lang w:val="en-US" w:eastAsia="en-US"/>
              </w:rPr>
            </w:pPr>
            <w:r w:rsidRPr="002D143F">
              <w:rPr>
                <w:rFonts w:ascii="Calibri" w:hAnsi="Calibri" w:cs="Calibri"/>
                <w:i/>
                <w:iCs/>
                <w:color w:val="000000"/>
                <w:sz w:val="14"/>
                <w:szCs w:val="14"/>
                <w:lang w:val="en-US" w:eastAsia="en-US"/>
              </w:rPr>
              <w:t>20</w:t>
            </w:r>
          </w:p>
        </w:tc>
        <w:tc>
          <w:tcPr>
            <w:tcW w:w="545" w:type="dxa"/>
            <w:tcBorders>
              <w:top w:val="nil"/>
              <w:left w:val="nil"/>
              <w:bottom w:val="single" w:sz="4" w:space="0" w:color="auto"/>
              <w:right w:val="single" w:sz="4" w:space="0" w:color="auto"/>
            </w:tcBorders>
            <w:shd w:val="clear" w:color="000000" w:fill="A6A6A6"/>
            <w:noWrap/>
            <w:vAlign w:val="center"/>
            <w:hideMark/>
          </w:tcPr>
          <w:p w14:paraId="6806571E" w14:textId="77777777" w:rsidR="00B53708" w:rsidRPr="002D143F" w:rsidRDefault="00B53708" w:rsidP="00B53708">
            <w:pPr>
              <w:widowControl/>
              <w:autoSpaceDN/>
              <w:adjustRightInd/>
              <w:jc w:val="center"/>
              <w:rPr>
                <w:rFonts w:ascii="Calibri" w:hAnsi="Calibri" w:cs="Calibri"/>
                <w:i/>
                <w:iCs/>
                <w:color w:val="000000"/>
                <w:sz w:val="14"/>
                <w:szCs w:val="14"/>
                <w:lang w:val="en-US" w:eastAsia="en-US"/>
              </w:rPr>
            </w:pPr>
            <w:r w:rsidRPr="002D143F">
              <w:rPr>
                <w:rFonts w:ascii="Calibri" w:hAnsi="Calibri" w:cs="Calibri"/>
                <w:i/>
                <w:iCs/>
                <w:color w:val="000000"/>
                <w:sz w:val="14"/>
                <w:szCs w:val="14"/>
                <w:lang w:val="en-US" w:eastAsia="en-US"/>
              </w:rPr>
              <w:t>21</w:t>
            </w:r>
          </w:p>
        </w:tc>
      </w:tr>
      <w:tr w:rsidR="00E9327A" w:rsidRPr="002D143F" w14:paraId="519D5E0E" w14:textId="77777777" w:rsidTr="005C7EF2">
        <w:trPr>
          <w:trHeight w:val="165"/>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14:paraId="49E6325F" w14:textId="77777777" w:rsidR="00B53708" w:rsidRPr="002D143F" w:rsidRDefault="00B53708" w:rsidP="00B53708">
            <w:pPr>
              <w:widowControl/>
              <w:autoSpaceDN/>
              <w:adjustRightInd/>
              <w:jc w:val="center"/>
              <w:rPr>
                <w:rFonts w:ascii="Calibri" w:hAnsi="Calibri" w:cs="Calibri"/>
                <w:i/>
                <w:iCs/>
                <w:sz w:val="14"/>
                <w:szCs w:val="14"/>
                <w:lang w:val="en-US" w:eastAsia="en-US"/>
              </w:rPr>
            </w:pPr>
            <w:r w:rsidRPr="002D143F">
              <w:rPr>
                <w:rFonts w:ascii="Calibri" w:hAnsi="Calibri" w:cs="Calibri"/>
                <w:i/>
                <w:iCs/>
                <w:sz w:val="14"/>
                <w:szCs w:val="14"/>
                <w:lang w:val="en-US" w:eastAsia="en-US"/>
              </w:rPr>
              <w:t> </w:t>
            </w:r>
          </w:p>
        </w:tc>
        <w:tc>
          <w:tcPr>
            <w:tcW w:w="1134" w:type="dxa"/>
            <w:tcBorders>
              <w:top w:val="nil"/>
              <w:left w:val="nil"/>
              <w:bottom w:val="single" w:sz="4" w:space="0" w:color="auto"/>
              <w:right w:val="single" w:sz="4" w:space="0" w:color="auto"/>
            </w:tcBorders>
            <w:shd w:val="clear" w:color="auto" w:fill="auto"/>
            <w:noWrap/>
            <w:vAlign w:val="center"/>
            <w:hideMark/>
          </w:tcPr>
          <w:p w14:paraId="1F274A2B" w14:textId="77777777" w:rsidR="00B53708" w:rsidRPr="002D143F" w:rsidRDefault="00B53708" w:rsidP="00B53708">
            <w:pPr>
              <w:widowControl/>
              <w:autoSpaceDN/>
              <w:adjustRightInd/>
              <w:rPr>
                <w:rFonts w:ascii="Calibri" w:hAnsi="Calibri" w:cs="Calibri"/>
                <w:b/>
                <w:bCs/>
                <w:sz w:val="14"/>
                <w:szCs w:val="14"/>
                <w:lang w:val="en-US" w:eastAsia="en-US"/>
              </w:rPr>
            </w:pPr>
            <w:r w:rsidRPr="002D143F">
              <w:rPr>
                <w:rFonts w:ascii="Calibri" w:hAnsi="Calibri" w:cs="Calibri"/>
                <w:b/>
                <w:bCs/>
                <w:sz w:val="14"/>
                <w:szCs w:val="14"/>
                <w:lang w:val="en-US" w:eastAsia="en-US"/>
              </w:rPr>
              <w:t xml:space="preserve">BELANJA </w:t>
            </w:r>
          </w:p>
        </w:tc>
        <w:tc>
          <w:tcPr>
            <w:tcW w:w="855" w:type="dxa"/>
            <w:tcBorders>
              <w:top w:val="nil"/>
              <w:left w:val="nil"/>
              <w:bottom w:val="single" w:sz="4" w:space="0" w:color="auto"/>
              <w:right w:val="single" w:sz="4" w:space="0" w:color="auto"/>
            </w:tcBorders>
            <w:shd w:val="clear" w:color="auto" w:fill="auto"/>
            <w:noWrap/>
            <w:vAlign w:val="center"/>
            <w:hideMark/>
          </w:tcPr>
          <w:p w14:paraId="41551D6D" w14:textId="77777777" w:rsidR="00B53708" w:rsidRPr="002D143F" w:rsidRDefault="00B53708" w:rsidP="00B53708">
            <w:pPr>
              <w:widowControl/>
              <w:autoSpaceDN/>
              <w:adjustRightInd/>
              <w:jc w:val="center"/>
              <w:rPr>
                <w:rFonts w:ascii="Calibri" w:hAnsi="Calibri" w:cs="Calibri"/>
                <w:i/>
                <w:iCs/>
                <w:sz w:val="14"/>
                <w:szCs w:val="14"/>
                <w:lang w:val="en-US" w:eastAsia="en-US"/>
              </w:rPr>
            </w:pPr>
            <w:r w:rsidRPr="002D143F">
              <w:rPr>
                <w:rFonts w:ascii="Calibri" w:hAnsi="Calibri" w:cs="Calibri"/>
                <w:i/>
                <w:iCs/>
                <w:sz w:val="14"/>
                <w:szCs w:val="14"/>
                <w:lang w:val="en-US" w:eastAsia="en-US"/>
              </w:rPr>
              <w:t> </w:t>
            </w:r>
          </w:p>
        </w:tc>
        <w:tc>
          <w:tcPr>
            <w:tcW w:w="396" w:type="dxa"/>
            <w:tcBorders>
              <w:top w:val="nil"/>
              <w:left w:val="nil"/>
              <w:bottom w:val="single" w:sz="4" w:space="0" w:color="auto"/>
              <w:right w:val="single" w:sz="4" w:space="0" w:color="auto"/>
            </w:tcBorders>
            <w:shd w:val="clear" w:color="auto" w:fill="auto"/>
            <w:noWrap/>
            <w:vAlign w:val="center"/>
            <w:hideMark/>
          </w:tcPr>
          <w:p w14:paraId="7956B536" w14:textId="77777777" w:rsidR="00B53708" w:rsidRPr="002D143F" w:rsidRDefault="00B53708" w:rsidP="00B53708">
            <w:pPr>
              <w:widowControl/>
              <w:autoSpaceDN/>
              <w:adjustRightInd/>
              <w:jc w:val="center"/>
              <w:rPr>
                <w:rFonts w:ascii="Calibri" w:hAnsi="Calibri" w:cs="Calibri"/>
                <w:i/>
                <w:iCs/>
                <w:sz w:val="14"/>
                <w:szCs w:val="14"/>
                <w:lang w:val="en-US" w:eastAsia="en-US"/>
              </w:rPr>
            </w:pPr>
            <w:r w:rsidRPr="002D143F">
              <w:rPr>
                <w:rFonts w:ascii="Calibri" w:hAnsi="Calibri" w:cs="Calibri"/>
                <w:i/>
                <w:iCs/>
                <w:sz w:val="14"/>
                <w:szCs w:val="14"/>
                <w:lang w:val="en-US" w:eastAsia="en-US"/>
              </w:rPr>
              <w:t> </w:t>
            </w:r>
          </w:p>
        </w:tc>
        <w:tc>
          <w:tcPr>
            <w:tcW w:w="477" w:type="dxa"/>
            <w:tcBorders>
              <w:top w:val="nil"/>
              <w:left w:val="nil"/>
              <w:bottom w:val="single" w:sz="4" w:space="0" w:color="auto"/>
              <w:right w:val="single" w:sz="4" w:space="0" w:color="auto"/>
            </w:tcBorders>
            <w:shd w:val="clear" w:color="auto" w:fill="auto"/>
            <w:noWrap/>
            <w:vAlign w:val="bottom"/>
            <w:hideMark/>
          </w:tcPr>
          <w:p w14:paraId="0E72D7EC"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283" w:type="dxa"/>
            <w:tcBorders>
              <w:top w:val="nil"/>
              <w:left w:val="nil"/>
              <w:bottom w:val="single" w:sz="4" w:space="0" w:color="auto"/>
              <w:right w:val="single" w:sz="4" w:space="0" w:color="auto"/>
            </w:tcBorders>
            <w:shd w:val="clear" w:color="auto" w:fill="auto"/>
            <w:noWrap/>
            <w:vAlign w:val="bottom"/>
            <w:hideMark/>
          </w:tcPr>
          <w:p w14:paraId="66D24396" w14:textId="77777777" w:rsidR="00B53708" w:rsidRPr="002D143F" w:rsidRDefault="00B53708" w:rsidP="00B53708">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316" w:type="dxa"/>
            <w:tcBorders>
              <w:top w:val="nil"/>
              <w:left w:val="nil"/>
              <w:bottom w:val="single" w:sz="4" w:space="0" w:color="auto"/>
              <w:right w:val="single" w:sz="4" w:space="0" w:color="auto"/>
            </w:tcBorders>
            <w:shd w:val="clear" w:color="auto" w:fill="auto"/>
            <w:noWrap/>
            <w:vAlign w:val="bottom"/>
            <w:hideMark/>
          </w:tcPr>
          <w:p w14:paraId="2B77BCF1" w14:textId="77777777" w:rsidR="00B53708" w:rsidRPr="002D143F" w:rsidRDefault="00B53708" w:rsidP="00B53708">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252" w:type="dxa"/>
            <w:tcBorders>
              <w:top w:val="nil"/>
              <w:left w:val="nil"/>
              <w:bottom w:val="single" w:sz="4" w:space="0" w:color="auto"/>
              <w:right w:val="single" w:sz="4" w:space="0" w:color="auto"/>
            </w:tcBorders>
            <w:shd w:val="clear" w:color="auto" w:fill="auto"/>
            <w:noWrap/>
            <w:vAlign w:val="bottom"/>
            <w:hideMark/>
          </w:tcPr>
          <w:p w14:paraId="2B982F29" w14:textId="77777777" w:rsidR="00B53708" w:rsidRPr="002D143F" w:rsidRDefault="00B53708" w:rsidP="00B53708">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284" w:type="dxa"/>
            <w:tcBorders>
              <w:top w:val="nil"/>
              <w:left w:val="nil"/>
              <w:bottom w:val="single" w:sz="4" w:space="0" w:color="auto"/>
              <w:right w:val="single" w:sz="4" w:space="0" w:color="auto"/>
            </w:tcBorders>
            <w:shd w:val="clear" w:color="auto" w:fill="auto"/>
            <w:noWrap/>
            <w:vAlign w:val="bottom"/>
            <w:hideMark/>
          </w:tcPr>
          <w:p w14:paraId="085607EC" w14:textId="77777777" w:rsidR="00B53708" w:rsidRPr="002D143F" w:rsidRDefault="00B53708" w:rsidP="00B53708">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283" w:type="dxa"/>
            <w:tcBorders>
              <w:top w:val="nil"/>
              <w:left w:val="nil"/>
              <w:bottom w:val="single" w:sz="4" w:space="0" w:color="auto"/>
              <w:right w:val="single" w:sz="4" w:space="0" w:color="auto"/>
            </w:tcBorders>
            <w:shd w:val="clear" w:color="auto" w:fill="auto"/>
            <w:noWrap/>
            <w:vAlign w:val="bottom"/>
            <w:hideMark/>
          </w:tcPr>
          <w:p w14:paraId="677A9BE9" w14:textId="77777777" w:rsidR="00B53708" w:rsidRPr="002D143F" w:rsidRDefault="00B53708" w:rsidP="00B53708">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284" w:type="dxa"/>
            <w:tcBorders>
              <w:top w:val="nil"/>
              <w:left w:val="nil"/>
              <w:bottom w:val="single" w:sz="4" w:space="0" w:color="auto"/>
              <w:right w:val="single" w:sz="4" w:space="0" w:color="auto"/>
            </w:tcBorders>
            <w:shd w:val="clear" w:color="auto" w:fill="auto"/>
            <w:noWrap/>
            <w:vAlign w:val="bottom"/>
            <w:hideMark/>
          </w:tcPr>
          <w:p w14:paraId="65BC15CE" w14:textId="77777777" w:rsidR="00B53708" w:rsidRPr="002D143F" w:rsidRDefault="00B53708" w:rsidP="00B53708">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283" w:type="dxa"/>
            <w:tcBorders>
              <w:top w:val="nil"/>
              <w:left w:val="nil"/>
              <w:bottom w:val="single" w:sz="4" w:space="0" w:color="auto"/>
              <w:right w:val="single" w:sz="4" w:space="0" w:color="auto"/>
            </w:tcBorders>
            <w:shd w:val="clear" w:color="auto" w:fill="auto"/>
            <w:noWrap/>
            <w:vAlign w:val="bottom"/>
            <w:hideMark/>
          </w:tcPr>
          <w:p w14:paraId="7B9D69B5"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284" w:type="dxa"/>
            <w:tcBorders>
              <w:top w:val="nil"/>
              <w:left w:val="nil"/>
              <w:bottom w:val="single" w:sz="4" w:space="0" w:color="auto"/>
              <w:right w:val="single" w:sz="4" w:space="0" w:color="auto"/>
            </w:tcBorders>
            <w:shd w:val="clear" w:color="auto" w:fill="auto"/>
            <w:noWrap/>
            <w:vAlign w:val="bottom"/>
            <w:hideMark/>
          </w:tcPr>
          <w:p w14:paraId="60ED37D8"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283" w:type="dxa"/>
            <w:tcBorders>
              <w:top w:val="nil"/>
              <w:left w:val="nil"/>
              <w:bottom w:val="single" w:sz="4" w:space="0" w:color="auto"/>
              <w:right w:val="single" w:sz="4" w:space="0" w:color="auto"/>
            </w:tcBorders>
            <w:shd w:val="clear" w:color="auto" w:fill="auto"/>
            <w:noWrap/>
            <w:vAlign w:val="bottom"/>
            <w:hideMark/>
          </w:tcPr>
          <w:p w14:paraId="07843350"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425" w:type="dxa"/>
            <w:tcBorders>
              <w:top w:val="nil"/>
              <w:left w:val="nil"/>
              <w:bottom w:val="single" w:sz="4" w:space="0" w:color="auto"/>
              <w:right w:val="single" w:sz="4" w:space="0" w:color="auto"/>
            </w:tcBorders>
            <w:shd w:val="clear" w:color="auto" w:fill="auto"/>
            <w:noWrap/>
            <w:vAlign w:val="bottom"/>
            <w:hideMark/>
          </w:tcPr>
          <w:p w14:paraId="75B12F5E"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401" w:type="dxa"/>
            <w:tcBorders>
              <w:top w:val="nil"/>
              <w:left w:val="nil"/>
              <w:bottom w:val="single" w:sz="4" w:space="0" w:color="auto"/>
              <w:right w:val="single" w:sz="4" w:space="0" w:color="auto"/>
            </w:tcBorders>
            <w:shd w:val="clear" w:color="auto" w:fill="auto"/>
            <w:noWrap/>
            <w:vAlign w:val="bottom"/>
            <w:hideMark/>
          </w:tcPr>
          <w:p w14:paraId="297328E7"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425" w:type="dxa"/>
            <w:tcBorders>
              <w:top w:val="nil"/>
              <w:left w:val="nil"/>
              <w:bottom w:val="single" w:sz="4" w:space="0" w:color="auto"/>
              <w:right w:val="single" w:sz="4" w:space="0" w:color="auto"/>
            </w:tcBorders>
            <w:shd w:val="clear" w:color="auto" w:fill="auto"/>
            <w:noWrap/>
            <w:vAlign w:val="bottom"/>
            <w:hideMark/>
          </w:tcPr>
          <w:p w14:paraId="41F4F438"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573" w:type="dxa"/>
            <w:tcBorders>
              <w:top w:val="nil"/>
              <w:left w:val="nil"/>
              <w:bottom w:val="single" w:sz="4" w:space="0" w:color="auto"/>
              <w:right w:val="single" w:sz="4" w:space="0" w:color="auto"/>
            </w:tcBorders>
            <w:shd w:val="clear" w:color="auto" w:fill="auto"/>
            <w:noWrap/>
            <w:vAlign w:val="bottom"/>
            <w:hideMark/>
          </w:tcPr>
          <w:p w14:paraId="6D49DB10"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425" w:type="dxa"/>
            <w:tcBorders>
              <w:top w:val="nil"/>
              <w:left w:val="nil"/>
              <w:bottom w:val="single" w:sz="4" w:space="0" w:color="auto"/>
              <w:right w:val="single" w:sz="4" w:space="0" w:color="auto"/>
            </w:tcBorders>
            <w:shd w:val="clear" w:color="auto" w:fill="auto"/>
            <w:noWrap/>
            <w:vAlign w:val="bottom"/>
            <w:hideMark/>
          </w:tcPr>
          <w:p w14:paraId="4565E308"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426" w:type="dxa"/>
            <w:tcBorders>
              <w:top w:val="nil"/>
              <w:left w:val="nil"/>
              <w:bottom w:val="single" w:sz="4" w:space="0" w:color="auto"/>
              <w:right w:val="single" w:sz="4" w:space="0" w:color="auto"/>
            </w:tcBorders>
            <w:shd w:val="clear" w:color="auto" w:fill="auto"/>
            <w:noWrap/>
            <w:vAlign w:val="bottom"/>
            <w:hideMark/>
          </w:tcPr>
          <w:p w14:paraId="70C38B3C"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545" w:type="dxa"/>
            <w:tcBorders>
              <w:top w:val="nil"/>
              <w:left w:val="nil"/>
              <w:bottom w:val="single" w:sz="4" w:space="0" w:color="auto"/>
              <w:right w:val="single" w:sz="4" w:space="0" w:color="auto"/>
            </w:tcBorders>
            <w:shd w:val="clear" w:color="auto" w:fill="auto"/>
            <w:noWrap/>
            <w:vAlign w:val="bottom"/>
            <w:hideMark/>
          </w:tcPr>
          <w:p w14:paraId="18C17B21"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A42269" w:rsidRPr="002D143F" w14:paraId="511DD5E9" w14:textId="77777777" w:rsidTr="005C7EF2">
        <w:trPr>
          <w:trHeight w:val="165"/>
        </w:trPr>
        <w:tc>
          <w:tcPr>
            <w:tcW w:w="279"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1D2E1A5A" w14:textId="77777777" w:rsidR="00A42269" w:rsidRPr="002D143F" w:rsidRDefault="00A42269" w:rsidP="00B53708">
            <w:pPr>
              <w:widowControl/>
              <w:autoSpaceDN/>
              <w:adjustRightInd/>
              <w:ind w:left="-113" w:right="-108"/>
              <w:jc w:val="center"/>
              <w:rPr>
                <w:rFonts w:ascii="Calibri" w:hAnsi="Calibri" w:cs="Calibri"/>
                <w:b/>
                <w:bCs/>
                <w:i/>
                <w:iCs/>
                <w:sz w:val="14"/>
                <w:szCs w:val="14"/>
                <w:lang w:val="en-US" w:eastAsia="en-US"/>
              </w:rPr>
            </w:pPr>
            <w:r w:rsidRPr="002D143F">
              <w:rPr>
                <w:rFonts w:ascii="Calibri" w:hAnsi="Calibri" w:cs="Calibri"/>
                <w:b/>
                <w:bCs/>
                <w:i/>
                <w:iCs/>
                <w:sz w:val="14"/>
                <w:szCs w:val="14"/>
                <w:lang w:val="en-US" w:eastAsia="en-US"/>
              </w:rPr>
              <w:t>A.</w:t>
            </w:r>
          </w:p>
        </w:tc>
        <w:tc>
          <w:tcPr>
            <w:tcW w:w="8634" w:type="dxa"/>
            <w:gridSpan w:val="20"/>
            <w:tcBorders>
              <w:top w:val="nil"/>
              <w:left w:val="nil"/>
              <w:bottom w:val="single" w:sz="4" w:space="0" w:color="auto"/>
              <w:right w:val="single" w:sz="4" w:space="0" w:color="auto"/>
            </w:tcBorders>
            <w:shd w:val="clear" w:color="auto" w:fill="BFBFBF" w:themeFill="background1" w:themeFillShade="BF"/>
            <w:noWrap/>
            <w:vAlign w:val="center"/>
            <w:hideMark/>
          </w:tcPr>
          <w:p w14:paraId="07B1F558" w14:textId="28ECA61F" w:rsidR="00A42269" w:rsidRPr="002D143F" w:rsidRDefault="00A42269" w:rsidP="00A42269">
            <w:pPr>
              <w:widowControl/>
              <w:autoSpaceDN/>
              <w:adjustRightInd/>
              <w:rPr>
                <w:rFonts w:ascii="Calibri" w:hAnsi="Calibri" w:cs="Calibri"/>
                <w:color w:val="000000"/>
                <w:sz w:val="14"/>
                <w:szCs w:val="14"/>
                <w:lang w:val="en-US" w:eastAsia="en-US"/>
              </w:rPr>
            </w:pPr>
            <w:r w:rsidRPr="002D143F">
              <w:rPr>
                <w:rFonts w:ascii="Calibri" w:hAnsi="Calibri" w:cs="Calibri"/>
                <w:b/>
                <w:bCs/>
                <w:i/>
                <w:iCs/>
                <w:sz w:val="14"/>
                <w:szCs w:val="14"/>
                <w:lang w:val="en-US" w:eastAsia="en-US"/>
              </w:rPr>
              <w:t>BELANJA TIDAK LANGSUNG</w:t>
            </w:r>
          </w:p>
        </w:tc>
      </w:tr>
      <w:tr w:rsidR="005C7EF2" w:rsidRPr="002D143F" w14:paraId="786F447E" w14:textId="77777777" w:rsidTr="00F83111">
        <w:trPr>
          <w:trHeight w:val="165"/>
        </w:trPr>
        <w:tc>
          <w:tcPr>
            <w:tcW w:w="279" w:type="dxa"/>
            <w:tcBorders>
              <w:top w:val="nil"/>
              <w:left w:val="single" w:sz="4" w:space="0" w:color="auto"/>
              <w:bottom w:val="single" w:sz="4" w:space="0" w:color="auto"/>
              <w:right w:val="single" w:sz="4" w:space="0" w:color="auto"/>
            </w:tcBorders>
            <w:shd w:val="clear" w:color="auto" w:fill="auto"/>
            <w:noWrap/>
            <w:vAlign w:val="center"/>
            <w:hideMark/>
          </w:tcPr>
          <w:p w14:paraId="00A41FAE" w14:textId="77777777" w:rsidR="005C7EF2" w:rsidRPr="002D143F" w:rsidRDefault="005C7EF2" w:rsidP="00B53708">
            <w:pPr>
              <w:widowControl/>
              <w:autoSpaceDN/>
              <w:adjustRightInd/>
              <w:jc w:val="center"/>
              <w:rPr>
                <w:rFonts w:ascii="Calibri" w:hAnsi="Calibri" w:cs="Calibri"/>
                <w:i/>
                <w:iCs/>
                <w:sz w:val="14"/>
                <w:szCs w:val="14"/>
                <w:lang w:val="en-US" w:eastAsia="en-US"/>
              </w:rPr>
            </w:pPr>
            <w:r w:rsidRPr="002D143F">
              <w:rPr>
                <w:rFonts w:ascii="Calibri" w:hAnsi="Calibri" w:cs="Calibri"/>
                <w:i/>
                <w:iCs/>
                <w:sz w:val="14"/>
                <w:szCs w:val="14"/>
                <w:lang w:val="en-US" w:eastAsia="en-US"/>
              </w:rPr>
              <w:t> </w:t>
            </w:r>
          </w:p>
        </w:tc>
        <w:tc>
          <w:tcPr>
            <w:tcW w:w="8634" w:type="dxa"/>
            <w:gridSpan w:val="20"/>
            <w:tcBorders>
              <w:top w:val="nil"/>
              <w:left w:val="nil"/>
              <w:bottom w:val="single" w:sz="4" w:space="0" w:color="auto"/>
              <w:right w:val="single" w:sz="4" w:space="0" w:color="auto"/>
            </w:tcBorders>
            <w:shd w:val="clear" w:color="auto" w:fill="auto"/>
            <w:vAlign w:val="center"/>
            <w:hideMark/>
          </w:tcPr>
          <w:p w14:paraId="2029A36D" w14:textId="11257FAB" w:rsidR="005C7EF2" w:rsidRPr="002D143F" w:rsidRDefault="005C7EF2" w:rsidP="00B53708">
            <w:pPr>
              <w:widowControl/>
              <w:autoSpaceDN/>
              <w:adjustRightInd/>
              <w:rPr>
                <w:rFonts w:ascii="Calibri" w:hAnsi="Calibri" w:cs="Calibri"/>
                <w:color w:val="000000"/>
                <w:sz w:val="14"/>
                <w:szCs w:val="14"/>
                <w:lang w:val="en-US" w:eastAsia="en-US"/>
              </w:rPr>
            </w:pPr>
            <w:r w:rsidRPr="002D143F">
              <w:rPr>
                <w:rFonts w:ascii="Calibri" w:hAnsi="Calibri" w:cs="Calibri"/>
                <w:sz w:val="14"/>
                <w:szCs w:val="14"/>
                <w:lang w:val="en-US" w:eastAsia="en-US"/>
              </w:rPr>
              <w:t>BELANJA PEGAWAI</w:t>
            </w:r>
          </w:p>
        </w:tc>
      </w:tr>
      <w:tr w:rsidR="00E9327A" w:rsidRPr="002D143F" w14:paraId="1EFFB623" w14:textId="77777777" w:rsidTr="005C7EF2">
        <w:trPr>
          <w:trHeight w:val="165"/>
        </w:trPr>
        <w:tc>
          <w:tcPr>
            <w:tcW w:w="279" w:type="dxa"/>
            <w:tcBorders>
              <w:top w:val="nil"/>
              <w:left w:val="single" w:sz="4" w:space="0" w:color="auto"/>
              <w:bottom w:val="single" w:sz="4" w:space="0" w:color="auto"/>
              <w:right w:val="single" w:sz="4" w:space="0" w:color="auto"/>
            </w:tcBorders>
            <w:shd w:val="clear" w:color="auto" w:fill="auto"/>
            <w:noWrap/>
            <w:hideMark/>
          </w:tcPr>
          <w:p w14:paraId="5FA382F1" w14:textId="77777777" w:rsidR="00B53708" w:rsidRPr="00214DD9" w:rsidRDefault="00B53708" w:rsidP="005C7EF2">
            <w:pPr>
              <w:widowControl/>
              <w:autoSpaceDN/>
              <w:adjustRightInd/>
              <w:ind w:left="-113" w:right="-108"/>
              <w:jc w:val="right"/>
              <w:rPr>
                <w:rFonts w:ascii="Calibri" w:hAnsi="Calibri" w:cs="Calibri"/>
                <w:iCs/>
                <w:sz w:val="14"/>
                <w:szCs w:val="14"/>
                <w:lang w:val="en-US" w:eastAsia="en-US"/>
              </w:rPr>
            </w:pPr>
            <w:r w:rsidRPr="00214DD9">
              <w:rPr>
                <w:rFonts w:ascii="Calibri" w:hAnsi="Calibri" w:cs="Calibri"/>
                <w:iCs/>
                <w:sz w:val="14"/>
                <w:szCs w:val="14"/>
                <w:lang w:val="en-US" w:eastAsia="en-US"/>
              </w:rPr>
              <w:t>a.</w:t>
            </w:r>
          </w:p>
        </w:tc>
        <w:tc>
          <w:tcPr>
            <w:tcW w:w="1134" w:type="dxa"/>
            <w:tcBorders>
              <w:top w:val="nil"/>
              <w:left w:val="nil"/>
              <w:bottom w:val="single" w:sz="4" w:space="0" w:color="auto"/>
              <w:right w:val="single" w:sz="4" w:space="0" w:color="auto"/>
            </w:tcBorders>
            <w:shd w:val="clear" w:color="auto" w:fill="auto"/>
            <w:vAlign w:val="center"/>
            <w:hideMark/>
          </w:tcPr>
          <w:p w14:paraId="1EE34A6B" w14:textId="77777777" w:rsidR="00B53708" w:rsidRPr="002D143F" w:rsidRDefault="00B53708" w:rsidP="00B53708">
            <w:pPr>
              <w:widowControl/>
              <w:autoSpaceDN/>
              <w:adjustRightInd/>
              <w:rPr>
                <w:rFonts w:ascii="Calibri" w:hAnsi="Calibri" w:cs="Calibri"/>
                <w:sz w:val="14"/>
                <w:szCs w:val="14"/>
                <w:lang w:val="en-US" w:eastAsia="en-US"/>
              </w:rPr>
            </w:pPr>
            <w:r w:rsidRPr="002D143F">
              <w:rPr>
                <w:rFonts w:ascii="Calibri" w:hAnsi="Calibri" w:cs="Calibri"/>
                <w:sz w:val="14"/>
                <w:szCs w:val="14"/>
                <w:lang w:val="en-US" w:eastAsia="en-US"/>
              </w:rPr>
              <w:t>Belanja pegawai</w:t>
            </w:r>
          </w:p>
        </w:tc>
        <w:tc>
          <w:tcPr>
            <w:tcW w:w="855" w:type="dxa"/>
            <w:tcBorders>
              <w:top w:val="nil"/>
              <w:left w:val="nil"/>
              <w:bottom w:val="single" w:sz="4" w:space="0" w:color="auto"/>
              <w:right w:val="single" w:sz="4" w:space="0" w:color="auto"/>
            </w:tcBorders>
            <w:shd w:val="clear" w:color="auto" w:fill="auto"/>
            <w:noWrap/>
            <w:vAlign w:val="center"/>
            <w:hideMark/>
          </w:tcPr>
          <w:p w14:paraId="10AAAFCF" w14:textId="77777777" w:rsidR="00B53708" w:rsidRPr="002D143F" w:rsidRDefault="00B53708" w:rsidP="00B53708">
            <w:pPr>
              <w:widowControl/>
              <w:autoSpaceDN/>
              <w:adjustRightInd/>
              <w:jc w:val="center"/>
              <w:rPr>
                <w:rFonts w:ascii="Calibri" w:hAnsi="Calibri" w:cs="Calibri"/>
                <w:i/>
                <w:iCs/>
                <w:sz w:val="14"/>
                <w:szCs w:val="14"/>
                <w:lang w:val="en-US" w:eastAsia="en-US"/>
              </w:rPr>
            </w:pPr>
            <w:r w:rsidRPr="002D143F">
              <w:rPr>
                <w:rFonts w:ascii="Calibri" w:hAnsi="Calibri" w:cs="Calibri"/>
                <w:i/>
                <w:iCs/>
                <w:sz w:val="14"/>
                <w:szCs w:val="14"/>
                <w:lang w:val="en-US" w:eastAsia="en-US"/>
              </w:rPr>
              <w:t> </w:t>
            </w:r>
          </w:p>
        </w:tc>
        <w:tc>
          <w:tcPr>
            <w:tcW w:w="396" w:type="dxa"/>
            <w:tcBorders>
              <w:top w:val="nil"/>
              <w:left w:val="nil"/>
              <w:bottom w:val="single" w:sz="4" w:space="0" w:color="auto"/>
              <w:right w:val="single" w:sz="4" w:space="0" w:color="auto"/>
            </w:tcBorders>
            <w:shd w:val="clear" w:color="auto" w:fill="auto"/>
            <w:noWrap/>
            <w:vAlign w:val="center"/>
            <w:hideMark/>
          </w:tcPr>
          <w:p w14:paraId="7F274FDE" w14:textId="77777777" w:rsidR="00B53708" w:rsidRPr="002D143F" w:rsidRDefault="00B53708" w:rsidP="00B53708">
            <w:pPr>
              <w:widowControl/>
              <w:autoSpaceDN/>
              <w:adjustRightInd/>
              <w:jc w:val="center"/>
              <w:rPr>
                <w:rFonts w:ascii="Calibri" w:hAnsi="Calibri" w:cs="Calibri"/>
                <w:i/>
                <w:iCs/>
                <w:sz w:val="14"/>
                <w:szCs w:val="14"/>
                <w:lang w:val="en-US" w:eastAsia="en-US"/>
              </w:rPr>
            </w:pPr>
            <w:r w:rsidRPr="002D143F">
              <w:rPr>
                <w:rFonts w:ascii="Calibri" w:hAnsi="Calibri" w:cs="Calibri"/>
                <w:i/>
                <w:iCs/>
                <w:sz w:val="14"/>
                <w:szCs w:val="14"/>
                <w:lang w:val="en-US" w:eastAsia="en-US"/>
              </w:rPr>
              <w:t> </w:t>
            </w:r>
          </w:p>
        </w:tc>
        <w:tc>
          <w:tcPr>
            <w:tcW w:w="477" w:type="dxa"/>
            <w:tcBorders>
              <w:top w:val="nil"/>
              <w:left w:val="nil"/>
              <w:bottom w:val="single" w:sz="4" w:space="0" w:color="auto"/>
              <w:right w:val="single" w:sz="4" w:space="0" w:color="auto"/>
            </w:tcBorders>
            <w:shd w:val="clear" w:color="auto" w:fill="auto"/>
            <w:noWrap/>
            <w:vAlign w:val="bottom"/>
            <w:hideMark/>
          </w:tcPr>
          <w:p w14:paraId="222FF648"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283" w:type="dxa"/>
            <w:tcBorders>
              <w:top w:val="nil"/>
              <w:left w:val="nil"/>
              <w:bottom w:val="single" w:sz="4" w:space="0" w:color="auto"/>
              <w:right w:val="single" w:sz="4" w:space="0" w:color="auto"/>
            </w:tcBorders>
            <w:shd w:val="clear" w:color="auto" w:fill="auto"/>
            <w:noWrap/>
            <w:vAlign w:val="bottom"/>
            <w:hideMark/>
          </w:tcPr>
          <w:p w14:paraId="2507DABC" w14:textId="77777777" w:rsidR="00B53708" w:rsidRPr="002D143F" w:rsidRDefault="00B53708" w:rsidP="00B53708">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316" w:type="dxa"/>
            <w:tcBorders>
              <w:top w:val="nil"/>
              <w:left w:val="nil"/>
              <w:bottom w:val="single" w:sz="4" w:space="0" w:color="auto"/>
              <w:right w:val="single" w:sz="4" w:space="0" w:color="auto"/>
            </w:tcBorders>
            <w:shd w:val="clear" w:color="auto" w:fill="auto"/>
            <w:noWrap/>
            <w:vAlign w:val="bottom"/>
            <w:hideMark/>
          </w:tcPr>
          <w:p w14:paraId="395F2913" w14:textId="77777777" w:rsidR="00B53708" w:rsidRPr="002D143F" w:rsidRDefault="00B53708" w:rsidP="00B53708">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252" w:type="dxa"/>
            <w:tcBorders>
              <w:top w:val="nil"/>
              <w:left w:val="nil"/>
              <w:bottom w:val="single" w:sz="4" w:space="0" w:color="auto"/>
              <w:right w:val="single" w:sz="4" w:space="0" w:color="auto"/>
            </w:tcBorders>
            <w:shd w:val="clear" w:color="auto" w:fill="auto"/>
            <w:noWrap/>
            <w:vAlign w:val="bottom"/>
            <w:hideMark/>
          </w:tcPr>
          <w:p w14:paraId="12B7A262" w14:textId="77777777" w:rsidR="00B53708" w:rsidRPr="002D143F" w:rsidRDefault="00B53708" w:rsidP="00B53708">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284" w:type="dxa"/>
            <w:tcBorders>
              <w:top w:val="nil"/>
              <w:left w:val="nil"/>
              <w:bottom w:val="single" w:sz="4" w:space="0" w:color="auto"/>
              <w:right w:val="single" w:sz="4" w:space="0" w:color="auto"/>
            </w:tcBorders>
            <w:shd w:val="clear" w:color="auto" w:fill="auto"/>
            <w:noWrap/>
            <w:vAlign w:val="bottom"/>
            <w:hideMark/>
          </w:tcPr>
          <w:p w14:paraId="29DD5355" w14:textId="77777777" w:rsidR="00B53708" w:rsidRPr="002D143F" w:rsidRDefault="00B53708" w:rsidP="00B53708">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283" w:type="dxa"/>
            <w:tcBorders>
              <w:top w:val="nil"/>
              <w:left w:val="nil"/>
              <w:bottom w:val="single" w:sz="4" w:space="0" w:color="auto"/>
              <w:right w:val="single" w:sz="4" w:space="0" w:color="auto"/>
            </w:tcBorders>
            <w:shd w:val="clear" w:color="auto" w:fill="auto"/>
            <w:noWrap/>
            <w:vAlign w:val="bottom"/>
            <w:hideMark/>
          </w:tcPr>
          <w:p w14:paraId="2AD2B388" w14:textId="77777777" w:rsidR="00B53708" w:rsidRPr="002D143F" w:rsidRDefault="00B53708" w:rsidP="00B53708">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284" w:type="dxa"/>
            <w:tcBorders>
              <w:top w:val="nil"/>
              <w:left w:val="nil"/>
              <w:bottom w:val="single" w:sz="4" w:space="0" w:color="auto"/>
              <w:right w:val="single" w:sz="4" w:space="0" w:color="auto"/>
            </w:tcBorders>
            <w:shd w:val="clear" w:color="auto" w:fill="auto"/>
            <w:noWrap/>
            <w:vAlign w:val="bottom"/>
            <w:hideMark/>
          </w:tcPr>
          <w:p w14:paraId="703E1F1A" w14:textId="77777777" w:rsidR="00B53708" w:rsidRPr="002D143F" w:rsidRDefault="00B53708" w:rsidP="00B53708">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283" w:type="dxa"/>
            <w:tcBorders>
              <w:top w:val="nil"/>
              <w:left w:val="nil"/>
              <w:bottom w:val="single" w:sz="4" w:space="0" w:color="auto"/>
              <w:right w:val="single" w:sz="4" w:space="0" w:color="auto"/>
            </w:tcBorders>
            <w:shd w:val="clear" w:color="auto" w:fill="auto"/>
            <w:noWrap/>
            <w:vAlign w:val="bottom"/>
            <w:hideMark/>
          </w:tcPr>
          <w:p w14:paraId="1A3C1937"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284" w:type="dxa"/>
            <w:tcBorders>
              <w:top w:val="nil"/>
              <w:left w:val="nil"/>
              <w:bottom w:val="single" w:sz="4" w:space="0" w:color="auto"/>
              <w:right w:val="single" w:sz="4" w:space="0" w:color="auto"/>
            </w:tcBorders>
            <w:shd w:val="clear" w:color="auto" w:fill="auto"/>
            <w:noWrap/>
            <w:vAlign w:val="bottom"/>
            <w:hideMark/>
          </w:tcPr>
          <w:p w14:paraId="0EA014B2"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283" w:type="dxa"/>
            <w:tcBorders>
              <w:top w:val="nil"/>
              <w:left w:val="nil"/>
              <w:bottom w:val="single" w:sz="4" w:space="0" w:color="auto"/>
              <w:right w:val="single" w:sz="4" w:space="0" w:color="auto"/>
            </w:tcBorders>
            <w:shd w:val="clear" w:color="auto" w:fill="auto"/>
            <w:noWrap/>
            <w:vAlign w:val="bottom"/>
            <w:hideMark/>
          </w:tcPr>
          <w:p w14:paraId="2E46AF9B"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425" w:type="dxa"/>
            <w:tcBorders>
              <w:top w:val="nil"/>
              <w:left w:val="nil"/>
              <w:bottom w:val="single" w:sz="4" w:space="0" w:color="auto"/>
              <w:right w:val="single" w:sz="4" w:space="0" w:color="auto"/>
            </w:tcBorders>
            <w:shd w:val="clear" w:color="auto" w:fill="auto"/>
            <w:noWrap/>
            <w:vAlign w:val="bottom"/>
            <w:hideMark/>
          </w:tcPr>
          <w:p w14:paraId="68CB96F6"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401" w:type="dxa"/>
            <w:tcBorders>
              <w:top w:val="nil"/>
              <w:left w:val="nil"/>
              <w:bottom w:val="single" w:sz="4" w:space="0" w:color="auto"/>
              <w:right w:val="single" w:sz="4" w:space="0" w:color="auto"/>
            </w:tcBorders>
            <w:shd w:val="clear" w:color="auto" w:fill="auto"/>
            <w:noWrap/>
            <w:vAlign w:val="bottom"/>
            <w:hideMark/>
          </w:tcPr>
          <w:p w14:paraId="656B4A69"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425" w:type="dxa"/>
            <w:tcBorders>
              <w:top w:val="nil"/>
              <w:left w:val="nil"/>
              <w:bottom w:val="single" w:sz="4" w:space="0" w:color="auto"/>
              <w:right w:val="single" w:sz="4" w:space="0" w:color="auto"/>
            </w:tcBorders>
            <w:shd w:val="clear" w:color="auto" w:fill="auto"/>
            <w:noWrap/>
            <w:vAlign w:val="bottom"/>
            <w:hideMark/>
          </w:tcPr>
          <w:p w14:paraId="60127F53"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573" w:type="dxa"/>
            <w:tcBorders>
              <w:top w:val="nil"/>
              <w:left w:val="nil"/>
              <w:bottom w:val="single" w:sz="4" w:space="0" w:color="auto"/>
              <w:right w:val="single" w:sz="4" w:space="0" w:color="auto"/>
            </w:tcBorders>
            <w:shd w:val="clear" w:color="auto" w:fill="auto"/>
            <w:noWrap/>
            <w:vAlign w:val="bottom"/>
            <w:hideMark/>
          </w:tcPr>
          <w:p w14:paraId="40AB838C"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425" w:type="dxa"/>
            <w:tcBorders>
              <w:top w:val="nil"/>
              <w:left w:val="nil"/>
              <w:bottom w:val="single" w:sz="4" w:space="0" w:color="auto"/>
              <w:right w:val="single" w:sz="4" w:space="0" w:color="auto"/>
            </w:tcBorders>
            <w:shd w:val="clear" w:color="auto" w:fill="auto"/>
            <w:noWrap/>
            <w:vAlign w:val="bottom"/>
            <w:hideMark/>
          </w:tcPr>
          <w:p w14:paraId="0EE25706"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426" w:type="dxa"/>
            <w:tcBorders>
              <w:top w:val="nil"/>
              <w:left w:val="nil"/>
              <w:bottom w:val="single" w:sz="4" w:space="0" w:color="auto"/>
              <w:right w:val="single" w:sz="4" w:space="0" w:color="auto"/>
            </w:tcBorders>
            <w:shd w:val="clear" w:color="auto" w:fill="auto"/>
            <w:noWrap/>
            <w:vAlign w:val="bottom"/>
            <w:hideMark/>
          </w:tcPr>
          <w:p w14:paraId="1C312765"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545" w:type="dxa"/>
            <w:tcBorders>
              <w:top w:val="nil"/>
              <w:left w:val="nil"/>
              <w:bottom w:val="single" w:sz="4" w:space="0" w:color="auto"/>
              <w:right w:val="single" w:sz="4" w:space="0" w:color="auto"/>
            </w:tcBorders>
            <w:shd w:val="clear" w:color="auto" w:fill="auto"/>
            <w:noWrap/>
            <w:vAlign w:val="bottom"/>
            <w:hideMark/>
          </w:tcPr>
          <w:p w14:paraId="24C11999"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E9327A" w:rsidRPr="002D143F" w14:paraId="2BBC2637" w14:textId="77777777" w:rsidTr="005C7EF2">
        <w:trPr>
          <w:trHeight w:val="330"/>
        </w:trPr>
        <w:tc>
          <w:tcPr>
            <w:tcW w:w="279" w:type="dxa"/>
            <w:tcBorders>
              <w:top w:val="nil"/>
              <w:left w:val="single" w:sz="4" w:space="0" w:color="auto"/>
              <w:bottom w:val="single" w:sz="4" w:space="0" w:color="auto"/>
              <w:right w:val="single" w:sz="4" w:space="0" w:color="auto"/>
            </w:tcBorders>
            <w:shd w:val="clear" w:color="auto" w:fill="auto"/>
            <w:noWrap/>
            <w:hideMark/>
          </w:tcPr>
          <w:p w14:paraId="52FB0EFE" w14:textId="77777777" w:rsidR="00B53708" w:rsidRPr="00214DD9" w:rsidRDefault="00B53708" w:rsidP="005C7EF2">
            <w:pPr>
              <w:widowControl/>
              <w:autoSpaceDN/>
              <w:adjustRightInd/>
              <w:ind w:left="-113" w:right="-108"/>
              <w:jc w:val="right"/>
              <w:rPr>
                <w:rFonts w:ascii="Calibri" w:hAnsi="Calibri" w:cs="Calibri"/>
                <w:iCs/>
                <w:sz w:val="14"/>
                <w:szCs w:val="14"/>
                <w:lang w:val="en-US" w:eastAsia="en-US"/>
              </w:rPr>
            </w:pPr>
            <w:r w:rsidRPr="00214DD9">
              <w:rPr>
                <w:rFonts w:ascii="Calibri" w:hAnsi="Calibri" w:cs="Calibri"/>
                <w:iCs/>
                <w:sz w:val="14"/>
                <w:szCs w:val="14"/>
                <w:lang w:val="en-US" w:eastAsia="en-US"/>
              </w:rPr>
              <w:t>b.</w:t>
            </w:r>
          </w:p>
        </w:tc>
        <w:tc>
          <w:tcPr>
            <w:tcW w:w="1134" w:type="dxa"/>
            <w:tcBorders>
              <w:top w:val="nil"/>
              <w:left w:val="nil"/>
              <w:bottom w:val="single" w:sz="4" w:space="0" w:color="auto"/>
              <w:right w:val="single" w:sz="4" w:space="0" w:color="auto"/>
            </w:tcBorders>
            <w:shd w:val="clear" w:color="auto" w:fill="auto"/>
            <w:vAlign w:val="center"/>
            <w:hideMark/>
          </w:tcPr>
          <w:p w14:paraId="047AFB8C" w14:textId="77777777" w:rsidR="00B53708" w:rsidRPr="002D143F" w:rsidRDefault="00B53708" w:rsidP="00B53708">
            <w:pPr>
              <w:widowControl/>
              <w:autoSpaceDN/>
              <w:adjustRightInd/>
              <w:rPr>
                <w:rFonts w:ascii="Calibri" w:hAnsi="Calibri" w:cs="Calibri"/>
                <w:sz w:val="14"/>
                <w:szCs w:val="14"/>
                <w:lang w:val="en-US" w:eastAsia="en-US"/>
              </w:rPr>
            </w:pPr>
            <w:r w:rsidRPr="002D143F">
              <w:rPr>
                <w:rFonts w:ascii="Calibri" w:hAnsi="Calibri" w:cs="Calibri"/>
                <w:sz w:val="14"/>
                <w:szCs w:val="14"/>
                <w:lang w:val="en-US" w:eastAsia="en-US"/>
              </w:rPr>
              <w:t>Tambahan Penghasilan PNS</w:t>
            </w:r>
          </w:p>
        </w:tc>
        <w:tc>
          <w:tcPr>
            <w:tcW w:w="855" w:type="dxa"/>
            <w:tcBorders>
              <w:top w:val="nil"/>
              <w:left w:val="nil"/>
              <w:bottom w:val="single" w:sz="4" w:space="0" w:color="auto"/>
              <w:right w:val="single" w:sz="4" w:space="0" w:color="auto"/>
            </w:tcBorders>
            <w:shd w:val="clear" w:color="auto" w:fill="auto"/>
            <w:noWrap/>
            <w:vAlign w:val="center"/>
            <w:hideMark/>
          </w:tcPr>
          <w:p w14:paraId="7D10D218" w14:textId="77777777" w:rsidR="00B53708" w:rsidRPr="002D143F" w:rsidRDefault="00B53708" w:rsidP="00B53708">
            <w:pPr>
              <w:widowControl/>
              <w:autoSpaceDN/>
              <w:adjustRightInd/>
              <w:jc w:val="center"/>
              <w:rPr>
                <w:rFonts w:ascii="Calibri" w:hAnsi="Calibri" w:cs="Calibri"/>
                <w:i/>
                <w:iCs/>
                <w:sz w:val="14"/>
                <w:szCs w:val="14"/>
                <w:lang w:val="en-US" w:eastAsia="en-US"/>
              </w:rPr>
            </w:pPr>
            <w:r w:rsidRPr="002D143F">
              <w:rPr>
                <w:rFonts w:ascii="Calibri" w:hAnsi="Calibri" w:cs="Calibri"/>
                <w:i/>
                <w:iCs/>
                <w:sz w:val="14"/>
                <w:szCs w:val="14"/>
                <w:lang w:val="en-US" w:eastAsia="en-US"/>
              </w:rPr>
              <w:t> </w:t>
            </w:r>
          </w:p>
        </w:tc>
        <w:tc>
          <w:tcPr>
            <w:tcW w:w="396" w:type="dxa"/>
            <w:tcBorders>
              <w:top w:val="nil"/>
              <w:left w:val="nil"/>
              <w:bottom w:val="single" w:sz="4" w:space="0" w:color="auto"/>
              <w:right w:val="single" w:sz="4" w:space="0" w:color="auto"/>
            </w:tcBorders>
            <w:shd w:val="clear" w:color="auto" w:fill="auto"/>
            <w:noWrap/>
            <w:vAlign w:val="center"/>
            <w:hideMark/>
          </w:tcPr>
          <w:p w14:paraId="0958D151" w14:textId="77777777" w:rsidR="00B53708" w:rsidRPr="002D143F" w:rsidRDefault="00B53708" w:rsidP="00B53708">
            <w:pPr>
              <w:widowControl/>
              <w:autoSpaceDN/>
              <w:adjustRightInd/>
              <w:jc w:val="center"/>
              <w:rPr>
                <w:rFonts w:ascii="Calibri" w:hAnsi="Calibri" w:cs="Calibri"/>
                <w:i/>
                <w:iCs/>
                <w:sz w:val="14"/>
                <w:szCs w:val="14"/>
                <w:lang w:val="en-US" w:eastAsia="en-US"/>
              </w:rPr>
            </w:pPr>
            <w:r w:rsidRPr="002D143F">
              <w:rPr>
                <w:rFonts w:ascii="Calibri" w:hAnsi="Calibri" w:cs="Calibri"/>
                <w:i/>
                <w:iCs/>
                <w:sz w:val="14"/>
                <w:szCs w:val="14"/>
                <w:lang w:val="en-US" w:eastAsia="en-US"/>
              </w:rPr>
              <w:t> </w:t>
            </w:r>
          </w:p>
        </w:tc>
        <w:tc>
          <w:tcPr>
            <w:tcW w:w="477" w:type="dxa"/>
            <w:tcBorders>
              <w:top w:val="nil"/>
              <w:left w:val="nil"/>
              <w:bottom w:val="single" w:sz="4" w:space="0" w:color="auto"/>
              <w:right w:val="single" w:sz="4" w:space="0" w:color="auto"/>
            </w:tcBorders>
            <w:shd w:val="clear" w:color="auto" w:fill="auto"/>
            <w:noWrap/>
            <w:vAlign w:val="bottom"/>
            <w:hideMark/>
          </w:tcPr>
          <w:p w14:paraId="2F62C7CD"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283" w:type="dxa"/>
            <w:tcBorders>
              <w:top w:val="nil"/>
              <w:left w:val="nil"/>
              <w:bottom w:val="single" w:sz="4" w:space="0" w:color="auto"/>
              <w:right w:val="single" w:sz="4" w:space="0" w:color="auto"/>
            </w:tcBorders>
            <w:shd w:val="clear" w:color="auto" w:fill="auto"/>
            <w:noWrap/>
            <w:vAlign w:val="bottom"/>
            <w:hideMark/>
          </w:tcPr>
          <w:p w14:paraId="7B97BFDD" w14:textId="77777777" w:rsidR="00B53708" w:rsidRPr="002D143F" w:rsidRDefault="00B53708" w:rsidP="00B53708">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316" w:type="dxa"/>
            <w:tcBorders>
              <w:top w:val="nil"/>
              <w:left w:val="nil"/>
              <w:bottom w:val="single" w:sz="4" w:space="0" w:color="auto"/>
              <w:right w:val="single" w:sz="4" w:space="0" w:color="auto"/>
            </w:tcBorders>
            <w:shd w:val="clear" w:color="auto" w:fill="auto"/>
            <w:noWrap/>
            <w:vAlign w:val="bottom"/>
            <w:hideMark/>
          </w:tcPr>
          <w:p w14:paraId="07A86A90" w14:textId="77777777" w:rsidR="00B53708" w:rsidRPr="002D143F" w:rsidRDefault="00B53708" w:rsidP="00B53708">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252" w:type="dxa"/>
            <w:tcBorders>
              <w:top w:val="nil"/>
              <w:left w:val="nil"/>
              <w:bottom w:val="single" w:sz="4" w:space="0" w:color="auto"/>
              <w:right w:val="single" w:sz="4" w:space="0" w:color="auto"/>
            </w:tcBorders>
            <w:shd w:val="clear" w:color="auto" w:fill="auto"/>
            <w:noWrap/>
            <w:vAlign w:val="bottom"/>
            <w:hideMark/>
          </w:tcPr>
          <w:p w14:paraId="630CD1BB" w14:textId="77777777" w:rsidR="00B53708" w:rsidRPr="002D143F" w:rsidRDefault="00B53708" w:rsidP="00B53708">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284" w:type="dxa"/>
            <w:tcBorders>
              <w:top w:val="nil"/>
              <w:left w:val="nil"/>
              <w:bottom w:val="single" w:sz="4" w:space="0" w:color="auto"/>
              <w:right w:val="single" w:sz="4" w:space="0" w:color="auto"/>
            </w:tcBorders>
            <w:shd w:val="clear" w:color="auto" w:fill="auto"/>
            <w:noWrap/>
            <w:vAlign w:val="bottom"/>
            <w:hideMark/>
          </w:tcPr>
          <w:p w14:paraId="7DD6CE58" w14:textId="77777777" w:rsidR="00B53708" w:rsidRPr="002D143F" w:rsidRDefault="00B53708" w:rsidP="00B53708">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283" w:type="dxa"/>
            <w:tcBorders>
              <w:top w:val="nil"/>
              <w:left w:val="nil"/>
              <w:bottom w:val="single" w:sz="4" w:space="0" w:color="auto"/>
              <w:right w:val="single" w:sz="4" w:space="0" w:color="auto"/>
            </w:tcBorders>
            <w:shd w:val="clear" w:color="auto" w:fill="auto"/>
            <w:noWrap/>
            <w:vAlign w:val="bottom"/>
            <w:hideMark/>
          </w:tcPr>
          <w:p w14:paraId="34B6F6E3" w14:textId="77777777" w:rsidR="00B53708" w:rsidRPr="002D143F" w:rsidRDefault="00B53708" w:rsidP="00B53708">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284" w:type="dxa"/>
            <w:tcBorders>
              <w:top w:val="nil"/>
              <w:left w:val="nil"/>
              <w:bottom w:val="single" w:sz="4" w:space="0" w:color="auto"/>
              <w:right w:val="single" w:sz="4" w:space="0" w:color="auto"/>
            </w:tcBorders>
            <w:shd w:val="clear" w:color="auto" w:fill="auto"/>
            <w:noWrap/>
            <w:vAlign w:val="bottom"/>
            <w:hideMark/>
          </w:tcPr>
          <w:p w14:paraId="6A2A321D" w14:textId="77777777" w:rsidR="00B53708" w:rsidRPr="002D143F" w:rsidRDefault="00B53708" w:rsidP="00B53708">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283" w:type="dxa"/>
            <w:tcBorders>
              <w:top w:val="nil"/>
              <w:left w:val="nil"/>
              <w:bottom w:val="single" w:sz="4" w:space="0" w:color="auto"/>
              <w:right w:val="single" w:sz="4" w:space="0" w:color="auto"/>
            </w:tcBorders>
            <w:shd w:val="clear" w:color="auto" w:fill="auto"/>
            <w:noWrap/>
            <w:vAlign w:val="bottom"/>
            <w:hideMark/>
          </w:tcPr>
          <w:p w14:paraId="6FD15F98"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284" w:type="dxa"/>
            <w:tcBorders>
              <w:top w:val="nil"/>
              <w:left w:val="nil"/>
              <w:bottom w:val="single" w:sz="4" w:space="0" w:color="auto"/>
              <w:right w:val="single" w:sz="4" w:space="0" w:color="auto"/>
            </w:tcBorders>
            <w:shd w:val="clear" w:color="auto" w:fill="auto"/>
            <w:noWrap/>
            <w:vAlign w:val="bottom"/>
            <w:hideMark/>
          </w:tcPr>
          <w:p w14:paraId="4E4D3AFC"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283" w:type="dxa"/>
            <w:tcBorders>
              <w:top w:val="nil"/>
              <w:left w:val="nil"/>
              <w:bottom w:val="single" w:sz="4" w:space="0" w:color="auto"/>
              <w:right w:val="single" w:sz="4" w:space="0" w:color="auto"/>
            </w:tcBorders>
            <w:shd w:val="clear" w:color="auto" w:fill="auto"/>
            <w:noWrap/>
            <w:vAlign w:val="bottom"/>
            <w:hideMark/>
          </w:tcPr>
          <w:p w14:paraId="03DCBDA0"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425" w:type="dxa"/>
            <w:tcBorders>
              <w:top w:val="nil"/>
              <w:left w:val="nil"/>
              <w:bottom w:val="single" w:sz="4" w:space="0" w:color="auto"/>
              <w:right w:val="single" w:sz="4" w:space="0" w:color="auto"/>
            </w:tcBorders>
            <w:shd w:val="clear" w:color="auto" w:fill="auto"/>
            <w:noWrap/>
            <w:vAlign w:val="bottom"/>
            <w:hideMark/>
          </w:tcPr>
          <w:p w14:paraId="46636211"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401" w:type="dxa"/>
            <w:tcBorders>
              <w:top w:val="nil"/>
              <w:left w:val="nil"/>
              <w:bottom w:val="single" w:sz="4" w:space="0" w:color="auto"/>
              <w:right w:val="single" w:sz="4" w:space="0" w:color="auto"/>
            </w:tcBorders>
            <w:shd w:val="clear" w:color="auto" w:fill="auto"/>
            <w:noWrap/>
            <w:vAlign w:val="bottom"/>
            <w:hideMark/>
          </w:tcPr>
          <w:p w14:paraId="6DB5EFD4"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425" w:type="dxa"/>
            <w:tcBorders>
              <w:top w:val="nil"/>
              <w:left w:val="nil"/>
              <w:bottom w:val="single" w:sz="4" w:space="0" w:color="auto"/>
              <w:right w:val="single" w:sz="4" w:space="0" w:color="auto"/>
            </w:tcBorders>
            <w:shd w:val="clear" w:color="auto" w:fill="auto"/>
            <w:noWrap/>
            <w:vAlign w:val="bottom"/>
            <w:hideMark/>
          </w:tcPr>
          <w:p w14:paraId="77BE870E"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573" w:type="dxa"/>
            <w:tcBorders>
              <w:top w:val="nil"/>
              <w:left w:val="nil"/>
              <w:bottom w:val="single" w:sz="4" w:space="0" w:color="auto"/>
              <w:right w:val="single" w:sz="4" w:space="0" w:color="auto"/>
            </w:tcBorders>
            <w:shd w:val="clear" w:color="auto" w:fill="auto"/>
            <w:noWrap/>
            <w:vAlign w:val="bottom"/>
            <w:hideMark/>
          </w:tcPr>
          <w:p w14:paraId="63502BC7"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425" w:type="dxa"/>
            <w:tcBorders>
              <w:top w:val="nil"/>
              <w:left w:val="nil"/>
              <w:bottom w:val="single" w:sz="4" w:space="0" w:color="auto"/>
              <w:right w:val="single" w:sz="4" w:space="0" w:color="auto"/>
            </w:tcBorders>
            <w:shd w:val="clear" w:color="auto" w:fill="auto"/>
            <w:noWrap/>
            <w:vAlign w:val="bottom"/>
            <w:hideMark/>
          </w:tcPr>
          <w:p w14:paraId="15AC6FB3"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426" w:type="dxa"/>
            <w:tcBorders>
              <w:top w:val="nil"/>
              <w:left w:val="nil"/>
              <w:bottom w:val="single" w:sz="4" w:space="0" w:color="auto"/>
              <w:right w:val="single" w:sz="4" w:space="0" w:color="auto"/>
            </w:tcBorders>
            <w:shd w:val="clear" w:color="auto" w:fill="auto"/>
            <w:noWrap/>
            <w:vAlign w:val="bottom"/>
            <w:hideMark/>
          </w:tcPr>
          <w:p w14:paraId="1345E9EA"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c>
          <w:tcPr>
            <w:tcW w:w="545" w:type="dxa"/>
            <w:tcBorders>
              <w:top w:val="nil"/>
              <w:left w:val="nil"/>
              <w:bottom w:val="single" w:sz="4" w:space="0" w:color="auto"/>
              <w:right w:val="single" w:sz="4" w:space="0" w:color="auto"/>
            </w:tcBorders>
            <w:shd w:val="clear" w:color="auto" w:fill="auto"/>
            <w:noWrap/>
            <w:vAlign w:val="bottom"/>
            <w:hideMark/>
          </w:tcPr>
          <w:p w14:paraId="7C2B7F36"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A42269" w:rsidRPr="002D143F" w14:paraId="6E873DD1" w14:textId="77777777" w:rsidTr="005C7EF2">
        <w:trPr>
          <w:trHeight w:val="165"/>
        </w:trPr>
        <w:tc>
          <w:tcPr>
            <w:tcW w:w="279" w:type="dxa"/>
            <w:tcBorders>
              <w:top w:val="nil"/>
              <w:left w:val="single" w:sz="4" w:space="0" w:color="auto"/>
              <w:bottom w:val="single" w:sz="4" w:space="0" w:color="auto"/>
              <w:right w:val="single" w:sz="4" w:space="0" w:color="auto"/>
            </w:tcBorders>
            <w:shd w:val="clear" w:color="000000" w:fill="D9D9D9"/>
            <w:noWrap/>
            <w:vAlign w:val="center"/>
            <w:hideMark/>
          </w:tcPr>
          <w:p w14:paraId="0EB3B750" w14:textId="77777777" w:rsidR="00A42269" w:rsidRPr="002D143F" w:rsidRDefault="00A42269" w:rsidP="00B53708">
            <w:pPr>
              <w:widowControl/>
              <w:autoSpaceDN/>
              <w:adjustRightInd/>
              <w:ind w:left="-113" w:right="-108"/>
              <w:jc w:val="center"/>
              <w:rPr>
                <w:rFonts w:ascii="Calibri" w:hAnsi="Calibri" w:cs="Calibri"/>
                <w:b/>
                <w:bCs/>
                <w:i/>
                <w:iCs/>
                <w:sz w:val="14"/>
                <w:szCs w:val="14"/>
                <w:lang w:val="en-US" w:eastAsia="en-US"/>
              </w:rPr>
            </w:pPr>
            <w:r w:rsidRPr="002D143F">
              <w:rPr>
                <w:rFonts w:ascii="Calibri" w:hAnsi="Calibri" w:cs="Calibri"/>
                <w:b/>
                <w:bCs/>
                <w:i/>
                <w:iCs/>
                <w:sz w:val="14"/>
                <w:szCs w:val="14"/>
                <w:lang w:val="en-US" w:eastAsia="en-US"/>
              </w:rPr>
              <w:t>B.</w:t>
            </w:r>
          </w:p>
        </w:tc>
        <w:tc>
          <w:tcPr>
            <w:tcW w:w="8634" w:type="dxa"/>
            <w:gridSpan w:val="20"/>
            <w:tcBorders>
              <w:top w:val="nil"/>
              <w:left w:val="nil"/>
              <w:bottom w:val="single" w:sz="4" w:space="0" w:color="auto"/>
              <w:right w:val="single" w:sz="4" w:space="0" w:color="auto"/>
            </w:tcBorders>
            <w:shd w:val="clear" w:color="000000" w:fill="D9D9D9"/>
            <w:noWrap/>
            <w:vAlign w:val="center"/>
            <w:hideMark/>
          </w:tcPr>
          <w:p w14:paraId="1BF704FE" w14:textId="2640C1F8" w:rsidR="00A42269" w:rsidRPr="00A42269" w:rsidRDefault="00A42269" w:rsidP="00A42269">
            <w:pPr>
              <w:widowControl/>
              <w:autoSpaceDN/>
              <w:adjustRightInd/>
              <w:rPr>
                <w:rFonts w:ascii="Calibri" w:hAnsi="Calibri" w:cs="Calibri"/>
                <w:b/>
                <w:bCs/>
                <w:i/>
                <w:iCs/>
                <w:sz w:val="14"/>
                <w:szCs w:val="14"/>
                <w:lang w:val="en-US" w:eastAsia="en-US"/>
              </w:rPr>
            </w:pPr>
            <w:r w:rsidRPr="002D143F">
              <w:rPr>
                <w:rFonts w:ascii="Calibri" w:hAnsi="Calibri" w:cs="Calibri"/>
                <w:b/>
                <w:bCs/>
                <w:i/>
                <w:iCs/>
                <w:sz w:val="14"/>
                <w:szCs w:val="14"/>
                <w:lang w:val="en-US" w:eastAsia="en-US"/>
              </w:rPr>
              <w:t>BELANJA LANGSUNG</w:t>
            </w:r>
          </w:p>
        </w:tc>
      </w:tr>
      <w:tr w:rsidR="00B53708" w:rsidRPr="002D143F" w14:paraId="07C7A013" w14:textId="77777777" w:rsidTr="005C7EF2">
        <w:trPr>
          <w:trHeight w:val="165"/>
        </w:trPr>
        <w:tc>
          <w:tcPr>
            <w:tcW w:w="279" w:type="dxa"/>
            <w:tcBorders>
              <w:top w:val="nil"/>
              <w:left w:val="single" w:sz="4" w:space="0" w:color="auto"/>
              <w:bottom w:val="single" w:sz="4" w:space="0" w:color="auto"/>
              <w:right w:val="single" w:sz="4" w:space="0" w:color="auto"/>
            </w:tcBorders>
            <w:shd w:val="clear" w:color="000000" w:fill="D9D9D9"/>
            <w:noWrap/>
            <w:vAlign w:val="center"/>
            <w:hideMark/>
          </w:tcPr>
          <w:p w14:paraId="555B67F2" w14:textId="77777777" w:rsidR="00B53708" w:rsidRPr="002D143F" w:rsidRDefault="00B53708" w:rsidP="00B53708">
            <w:pPr>
              <w:widowControl/>
              <w:autoSpaceDN/>
              <w:adjustRightInd/>
              <w:ind w:left="-113" w:right="-108"/>
              <w:jc w:val="center"/>
              <w:rPr>
                <w:rFonts w:ascii="Calibri" w:hAnsi="Calibri" w:cs="Calibri"/>
                <w:b/>
                <w:bCs/>
                <w:sz w:val="14"/>
                <w:szCs w:val="14"/>
                <w:lang w:val="en-US" w:eastAsia="en-US"/>
              </w:rPr>
            </w:pPr>
            <w:r w:rsidRPr="002D143F">
              <w:rPr>
                <w:rFonts w:ascii="Calibri" w:hAnsi="Calibri" w:cs="Calibri"/>
                <w:b/>
                <w:bCs/>
                <w:sz w:val="14"/>
                <w:szCs w:val="14"/>
                <w:lang w:val="en-US" w:eastAsia="en-US"/>
              </w:rPr>
              <w:t>I</w:t>
            </w:r>
            <w:r w:rsidRPr="002D143F">
              <w:rPr>
                <w:rFonts w:ascii="Calibri" w:hAnsi="Calibri" w:cs="Calibri"/>
                <w:b/>
                <w:bCs/>
                <w:i/>
                <w:iCs/>
                <w:sz w:val="14"/>
                <w:szCs w:val="14"/>
                <w:lang w:val="en-US" w:eastAsia="en-US"/>
              </w:rPr>
              <w:t>.</w:t>
            </w:r>
          </w:p>
        </w:tc>
        <w:tc>
          <w:tcPr>
            <w:tcW w:w="8634" w:type="dxa"/>
            <w:gridSpan w:val="20"/>
            <w:tcBorders>
              <w:top w:val="nil"/>
              <w:left w:val="nil"/>
              <w:bottom w:val="single" w:sz="4" w:space="0" w:color="auto"/>
              <w:right w:val="single" w:sz="4" w:space="0" w:color="auto"/>
            </w:tcBorders>
            <w:shd w:val="clear" w:color="000000" w:fill="D9D9D9"/>
            <w:noWrap/>
            <w:vAlign w:val="center"/>
            <w:hideMark/>
          </w:tcPr>
          <w:p w14:paraId="634C78EA" w14:textId="467CAF5E"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b/>
                <w:bCs/>
                <w:sz w:val="14"/>
                <w:szCs w:val="14"/>
                <w:lang w:val="en-US" w:eastAsia="en-US"/>
              </w:rPr>
              <w:t>URUSAN PEMERINTAHAN BIDANG  KOMUNIKASI DAN INFORMATIKA</w:t>
            </w:r>
            <w:r w:rsidRPr="002D143F">
              <w:rPr>
                <w:rFonts w:ascii="Calibri" w:hAnsi="Calibri" w:cs="Calibri"/>
                <w:color w:val="000000"/>
                <w:sz w:val="14"/>
                <w:szCs w:val="14"/>
                <w:lang w:val="en-US" w:eastAsia="en-US"/>
              </w:rPr>
              <w:t> </w:t>
            </w:r>
          </w:p>
        </w:tc>
      </w:tr>
      <w:tr w:rsidR="00B53708" w:rsidRPr="002D143F" w14:paraId="7241299D" w14:textId="77777777" w:rsidTr="005C7EF2">
        <w:trPr>
          <w:trHeight w:val="165"/>
        </w:trPr>
        <w:tc>
          <w:tcPr>
            <w:tcW w:w="279" w:type="dxa"/>
            <w:tcBorders>
              <w:top w:val="nil"/>
              <w:left w:val="single" w:sz="4" w:space="0" w:color="auto"/>
              <w:bottom w:val="single" w:sz="4" w:space="0" w:color="auto"/>
              <w:right w:val="single" w:sz="4" w:space="0" w:color="auto"/>
            </w:tcBorders>
            <w:shd w:val="clear" w:color="000000" w:fill="D9D9D9"/>
            <w:noWrap/>
            <w:vAlign w:val="center"/>
            <w:hideMark/>
          </w:tcPr>
          <w:p w14:paraId="10549E12" w14:textId="77777777" w:rsidR="00B53708" w:rsidRPr="002D143F" w:rsidRDefault="00B53708" w:rsidP="00B53708">
            <w:pPr>
              <w:widowControl/>
              <w:autoSpaceDN/>
              <w:adjustRightInd/>
              <w:ind w:left="-113" w:right="-108"/>
              <w:jc w:val="center"/>
              <w:rPr>
                <w:rFonts w:ascii="Calibri" w:hAnsi="Calibri" w:cs="Calibri"/>
                <w:b/>
                <w:bCs/>
                <w:sz w:val="14"/>
                <w:szCs w:val="14"/>
                <w:lang w:val="en-US" w:eastAsia="en-US"/>
              </w:rPr>
            </w:pPr>
            <w:r w:rsidRPr="002D143F">
              <w:rPr>
                <w:rFonts w:ascii="Calibri" w:hAnsi="Calibri" w:cs="Calibri"/>
                <w:b/>
                <w:bCs/>
                <w:sz w:val="14"/>
                <w:szCs w:val="14"/>
                <w:lang w:val="en-US" w:eastAsia="en-US"/>
              </w:rPr>
              <w:t>1.</w:t>
            </w:r>
          </w:p>
        </w:tc>
        <w:tc>
          <w:tcPr>
            <w:tcW w:w="8634" w:type="dxa"/>
            <w:gridSpan w:val="20"/>
            <w:tcBorders>
              <w:top w:val="nil"/>
              <w:left w:val="nil"/>
              <w:bottom w:val="single" w:sz="4" w:space="0" w:color="auto"/>
              <w:right w:val="single" w:sz="4" w:space="0" w:color="auto"/>
            </w:tcBorders>
            <w:shd w:val="clear" w:color="000000" w:fill="D9D9D9"/>
            <w:noWrap/>
            <w:vAlign w:val="center"/>
            <w:hideMark/>
          </w:tcPr>
          <w:p w14:paraId="154424B6" w14:textId="662E4C5C"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b/>
                <w:bCs/>
                <w:sz w:val="14"/>
                <w:szCs w:val="14"/>
                <w:lang w:val="en-US" w:eastAsia="en-US"/>
              </w:rPr>
              <w:t>Program Pengembangan Komunikasi dan Informasi Publik</w:t>
            </w:r>
            <w:r w:rsidRPr="002D143F">
              <w:rPr>
                <w:rFonts w:ascii="Calibri" w:hAnsi="Calibri" w:cs="Calibri"/>
                <w:color w:val="000000"/>
                <w:sz w:val="14"/>
                <w:szCs w:val="14"/>
                <w:lang w:val="en-US" w:eastAsia="en-US"/>
              </w:rPr>
              <w:t> </w:t>
            </w:r>
          </w:p>
        </w:tc>
      </w:tr>
      <w:tr w:rsidR="00E9327A" w:rsidRPr="002D143F" w14:paraId="69FB6ED7" w14:textId="77777777" w:rsidTr="005C7EF2">
        <w:trPr>
          <w:trHeight w:val="660"/>
        </w:trPr>
        <w:tc>
          <w:tcPr>
            <w:tcW w:w="279" w:type="dxa"/>
            <w:tcBorders>
              <w:top w:val="nil"/>
              <w:left w:val="single" w:sz="4" w:space="0" w:color="auto"/>
              <w:bottom w:val="single" w:sz="4" w:space="0" w:color="auto"/>
              <w:right w:val="single" w:sz="4" w:space="0" w:color="auto"/>
            </w:tcBorders>
            <w:shd w:val="clear" w:color="auto" w:fill="auto"/>
            <w:hideMark/>
          </w:tcPr>
          <w:p w14:paraId="48E66186" w14:textId="77777777" w:rsidR="00B53708" w:rsidRPr="002D143F" w:rsidRDefault="00B53708"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a</w:t>
            </w:r>
          </w:p>
        </w:tc>
        <w:tc>
          <w:tcPr>
            <w:tcW w:w="1134" w:type="dxa"/>
            <w:tcBorders>
              <w:top w:val="nil"/>
              <w:left w:val="nil"/>
              <w:bottom w:val="single" w:sz="4" w:space="0" w:color="auto"/>
              <w:right w:val="single" w:sz="4" w:space="0" w:color="auto"/>
            </w:tcBorders>
            <w:shd w:val="clear" w:color="auto" w:fill="auto"/>
            <w:hideMark/>
          </w:tcPr>
          <w:p w14:paraId="49382453" w14:textId="77777777" w:rsidR="00B53708" w:rsidRPr="002D143F" w:rsidRDefault="00B53708" w:rsidP="00B53708">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Lomba Inovasi Teknologi Informasi dan Komunikasi</w:t>
            </w:r>
          </w:p>
        </w:tc>
        <w:tc>
          <w:tcPr>
            <w:tcW w:w="855" w:type="dxa"/>
            <w:tcBorders>
              <w:top w:val="nil"/>
              <w:left w:val="nil"/>
              <w:bottom w:val="single" w:sz="4" w:space="0" w:color="auto"/>
              <w:right w:val="single" w:sz="4" w:space="0" w:color="auto"/>
            </w:tcBorders>
            <w:shd w:val="clear" w:color="auto" w:fill="auto"/>
            <w:hideMark/>
          </w:tcPr>
          <w:p w14:paraId="09D66B68" w14:textId="77777777" w:rsidR="00B53708" w:rsidRPr="002D143F" w:rsidRDefault="00B53708" w:rsidP="00E9327A">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Peningkatan inovasi, pemahaman dan penguasaan TIK oleh masyarakat</w:t>
            </w:r>
          </w:p>
        </w:tc>
        <w:tc>
          <w:tcPr>
            <w:tcW w:w="396" w:type="dxa"/>
            <w:tcBorders>
              <w:top w:val="nil"/>
              <w:left w:val="nil"/>
              <w:bottom w:val="single" w:sz="4" w:space="0" w:color="auto"/>
              <w:right w:val="single" w:sz="4" w:space="0" w:color="auto"/>
            </w:tcBorders>
            <w:shd w:val="clear" w:color="auto" w:fill="auto"/>
            <w:hideMark/>
          </w:tcPr>
          <w:p w14:paraId="01E333CD" w14:textId="77777777" w:rsidR="00B53708" w:rsidRPr="002D143F" w:rsidRDefault="00B53708" w:rsidP="00E9327A">
            <w:pPr>
              <w:widowControl/>
              <w:autoSpaceDN/>
              <w:adjustRightInd/>
              <w:ind w:left="-80" w:right="-108"/>
              <w:jc w:val="center"/>
              <w:rPr>
                <w:rFonts w:ascii="Calibri" w:hAnsi="Calibri" w:cs="Calibri"/>
                <w:sz w:val="14"/>
                <w:szCs w:val="14"/>
                <w:lang w:val="en-US" w:eastAsia="en-US"/>
              </w:rPr>
            </w:pPr>
            <w:r w:rsidRPr="002D143F">
              <w:rPr>
                <w:rFonts w:ascii="Calibri" w:hAnsi="Calibri" w:cs="Calibri"/>
                <w:color w:val="000000"/>
                <w:sz w:val="14"/>
                <w:szCs w:val="14"/>
                <w:lang w:val="en-US" w:eastAsia="en-US"/>
              </w:rPr>
              <w:t>Keg</w:t>
            </w:r>
            <w:r w:rsidRPr="002D143F">
              <w:rPr>
                <w:rFonts w:ascii="Calibri" w:hAnsi="Calibri" w:cs="Calibri"/>
                <w:sz w:val="14"/>
                <w:szCs w:val="14"/>
                <w:lang w:val="en-US" w:eastAsia="en-US"/>
              </w:rPr>
              <w:t>.</w:t>
            </w:r>
          </w:p>
        </w:tc>
        <w:tc>
          <w:tcPr>
            <w:tcW w:w="477" w:type="dxa"/>
            <w:tcBorders>
              <w:top w:val="nil"/>
              <w:left w:val="nil"/>
              <w:bottom w:val="single" w:sz="4" w:space="0" w:color="auto"/>
              <w:right w:val="single" w:sz="4" w:space="0" w:color="auto"/>
            </w:tcBorders>
            <w:shd w:val="clear" w:color="auto" w:fill="auto"/>
            <w:noWrap/>
          </w:tcPr>
          <w:p w14:paraId="0446E9BC" w14:textId="70F20108" w:rsidR="00B53708" w:rsidRPr="002D143F" w:rsidRDefault="002D143F" w:rsidP="002D143F">
            <w:pPr>
              <w:widowControl/>
              <w:autoSpaceDN/>
              <w:adjustRightInd/>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2F8195DC" w14:textId="0F1E7211" w:rsidR="00B53708" w:rsidRPr="002D143F" w:rsidRDefault="002D143F" w:rsidP="002D143F">
            <w:pPr>
              <w:widowControl/>
              <w:autoSpaceDN/>
              <w:adjustRightInd/>
              <w:ind w:left="-111" w:right="-141"/>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195EEB1D" w14:textId="1E0AA7DB" w:rsidR="00B53708" w:rsidRPr="002D143F" w:rsidRDefault="002D143F" w:rsidP="002D143F">
            <w:pPr>
              <w:widowControl/>
              <w:autoSpaceDN/>
              <w:adjustRightInd/>
              <w:ind w:left="-111" w:right="-141"/>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696E65BA" w14:textId="19D64072" w:rsidR="00B53708" w:rsidRPr="002D143F" w:rsidRDefault="002D143F" w:rsidP="002D143F">
            <w:pPr>
              <w:widowControl/>
              <w:autoSpaceDN/>
              <w:adjustRightInd/>
              <w:ind w:left="-111" w:right="-141"/>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4B417CE1" w14:textId="4B731E9E" w:rsidR="00B53708" w:rsidRPr="002D143F" w:rsidRDefault="002D143F" w:rsidP="002D143F">
            <w:pPr>
              <w:widowControl/>
              <w:autoSpaceDN/>
              <w:adjustRightInd/>
              <w:ind w:left="-75" w:right="-122"/>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2A609FE7" w14:textId="1A6A7F00" w:rsidR="00B53708" w:rsidRPr="002D143F" w:rsidRDefault="002D143F" w:rsidP="002D143F">
            <w:pPr>
              <w:widowControl/>
              <w:autoSpaceDN/>
              <w:adjustRightInd/>
              <w:ind w:left="-75" w:right="-122"/>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57E3246D" w14:textId="0296D030" w:rsidR="00B53708" w:rsidRPr="002D143F" w:rsidRDefault="002D143F" w:rsidP="002D143F">
            <w:pPr>
              <w:widowControl/>
              <w:autoSpaceDN/>
              <w:adjustRightInd/>
              <w:ind w:left="-75" w:right="-122"/>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3FF95CB0" w14:textId="6EBD62DA" w:rsidR="00B53708" w:rsidRPr="002D143F" w:rsidRDefault="002D143F" w:rsidP="002D143F">
            <w:pPr>
              <w:widowControl/>
              <w:autoSpaceDN/>
              <w:adjustRightInd/>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5C65A5C6" w14:textId="728645D9" w:rsidR="00B53708" w:rsidRPr="002D143F" w:rsidRDefault="002D143F" w:rsidP="002D143F">
            <w:pPr>
              <w:widowControl/>
              <w:autoSpaceDN/>
              <w:adjustRightInd/>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429594F7" w14:textId="243281F5" w:rsidR="00B53708" w:rsidRPr="002D143F" w:rsidRDefault="002D143F" w:rsidP="002D143F">
            <w:pPr>
              <w:widowControl/>
              <w:autoSpaceDN/>
              <w:adjustRightInd/>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7F80A11E" w14:textId="2A9F9BD4" w:rsidR="00B53708" w:rsidRPr="002D143F" w:rsidRDefault="00B53708" w:rsidP="00355E8C">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w:t>
            </w:r>
          </w:p>
        </w:tc>
        <w:tc>
          <w:tcPr>
            <w:tcW w:w="401" w:type="dxa"/>
            <w:tcBorders>
              <w:top w:val="nil"/>
              <w:left w:val="nil"/>
              <w:bottom w:val="single" w:sz="4" w:space="0" w:color="auto"/>
              <w:right w:val="single" w:sz="4" w:space="0" w:color="auto"/>
            </w:tcBorders>
            <w:shd w:val="clear" w:color="auto" w:fill="auto"/>
            <w:noWrap/>
            <w:hideMark/>
          </w:tcPr>
          <w:p w14:paraId="04B1F07E" w14:textId="62254611" w:rsidR="00B53708" w:rsidRPr="002D143F" w:rsidRDefault="00B53708" w:rsidP="00355E8C">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w:t>
            </w:r>
          </w:p>
        </w:tc>
        <w:tc>
          <w:tcPr>
            <w:tcW w:w="425" w:type="dxa"/>
            <w:tcBorders>
              <w:top w:val="nil"/>
              <w:left w:val="nil"/>
              <w:bottom w:val="single" w:sz="4" w:space="0" w:color="auto"/>
              <w:right w:val="single" w:sz="4" w:space="0" w:color="auto"/>
            </w:tcBorders>
            <w:shd w:val="clear" w:color="auto" w:fill="auto"/>
            <w:noWrap/>
            <w:hideMark/>
          </w:tcPr>
          <w:p w14:paraId="3963B72A" w14:textId="4AFDE71F" w:rsidR="00B53708" w:rsidRPr="002D143F" w:rsidRDefault="00B53708" w:rsidP="00355E8C">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4176923C" w14:textId="37C67222" w:rsidR="00B53708" w:rsidRPr="002D143F" w:rsidRDefault="00B53708" w:rsidP="00355E8C">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w:t>
            </w:r>
          </w:p>
        </w:tc>
        <w:tc>
          <w:tcPr>
            <w:tcW w:w="425" w:type="dxa"/>
            <w:tcBorders>
              <w:top w:val="nil"/>
              <w:left w:val="nil"/>
              <w:bottom w:val="single" w:sz="4" w:space="0" w:color="auto"/>
              <w:right w:val="single" w:sz="4" w:space="0" w:color="auto"/>
            </w:tcBorders>
            <w:shd w:val="clear" w:color="auto" w:fill="auto"/>
            <w:noWrap/>
            <w:hideMark/>
          </w:tcPr>
          <w:p w14:paraId="7CD4E8AD" w14:textId="5346852A" w:rsidR="00B53708" w:rsidRPr="002D143F" w:rsidRDefault="00B53708" w:rsidP="00355E8C">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w:t>
            </w:r>
          </w:p>
        </w:tc>
        <w:tc>
          <w:tcPr>
            <w:tcW w:w="426" w:type="dxa"/>
            <w:tcBorders>
              <w:top w:val="nil"/>
              <w:left w:val="nil"/>
              <w:bottom w:val="single" w:sz="4" w:space="0" w:color="auto"/>
              <w:right w:val="single" w:sz="4" w:space="0" w:color="auto"/>
            </w:tcBorders>
            <w:shd w:val="clear" w:color="auto" w:fill="auto"/>
            <w:noWrap/>
            <w:hideMark/>
          </w:tcPr>
          <w:p w14:paraId="0EEF2FBC" w14:textId="454FF69D" w:rsidR="00B53708" w:rsidRPr="002D143F" w:rsidRDefault="00355E8C" w:rsidP="00355E8C">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0906EE95" w14:textId="77777777" w:rsidR="00B53708" w:rsidRPr="002D143F" w:rsidRDefault="00B53708" w:rsidP="00B53708">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4B32B33D" w14:textId="77777777" w:rsidTr="005C7EF2">
        <w:trPr>
          <w:trHeight w:val="825"/>
        </w:trPr>
        <w:tc>
          <w:tcPr>
            <w:tcW w:w="279" w:type="dxa"/>
            <w:tcBorders>
              <w:top w:val="single" w:sz="4" w:space="0" w:color="auto"/>
              <w:left w:val="single" w:sz="4" w:space="0" w:color="auto"/>
              <w:bottom w:val="single" w:sz="4" w:space="0" w:color="auto"/>
              <w:right w:val="single" w:sz="4" w:space="0" w:color="auto"/>
            </w:tcBorders>
            <w:shd w:val="clear" w:color="auto" w:fill="auto"/>
            <w:hideMark/>
          </w:tcPr>
          <w:p w14:paraId="6DD82E75"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lastRenderedPageBreak/>
              <w:t>b</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97B1E1D"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Diseminasi informasi melalui pentas seni FK Mitra</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14:paraId="233F0FAF"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Tersampaikannya informasi dan program kerja pemerintah kepada masyarakat melalui kesenian rakyat</w:t>
            </w:r>
          </w:p>
        </w:tc>
        <w:tc>
          <w:tcPr>
            <w:tcW w:w="396" w:type="dxa"/>
            <w:tcBorders>
              <w:top w:val="single" w:sz="4" w:space="0" w:color="auto"/>
              <w:left w:val="single" w:sz="4" w:space="0" w:color="auto"/>
              <w:bottom w:val="single" w:sz="4" w:space="0" w:color="auto"/>
              <w:right w:val="single" w:sz="4" w:space="0" w:color="auto"/>
            </w:tcBorders>
            <w:shd w:val="clear" w:color="auto" w:fill="auto"/>
            <w:hideMark/>
          </w:tcPr>
          <w:p w14:paraId="45497B8C" w14:textId="77777777" w:rsidR="002D143F" w:rsidRPr="002D143F" w:rsidRDefault="002D143F" w:rsidP="002D143F">
            <w:pPr>
              <w:widowControl/>
              <w:autoSpaceDN/>
              <w:adjustRightInd/>
              <w:ind w:left="-80"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Keg.</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2F1594EF" w14:textId="1903D1BA"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14:paraId="69FF5DF4" w14:textId="4291848B"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single" w:sz="4" w:space="0" w:color="auto"/>
              <w:left w:val="single" w:sz="4" w:space="0" w:color="auto"/>
              <w:bottom w:val="single" w:sz="4" w:space="0" w:color="auto"/>
              <w:right w:val="single" w:sz="4" w:space="0" w:color="auto"/>
            </w:tcBorders>
            <w:shd w:val="clear" w:color="auto" w:fill="auto"/>
            <w:noWrap/>
          </w:tcPr>
          <w:p w14:paraId="04C43E46" w14:textId="63969645"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single" w:sz="4" w:space="0" w:color="auto"/>
              <w:left w:val="single" w:sz="4" w:space="0" w:color="auto"/>
              <w:bottom w:val="single" w:sz="4" w:space="0" w:color="auto"/>
              <w:right w:val="single" w:sz="4" w:space="0" w:color="auto"/>
            </w:tcBorders>
            <w:shd w:val="clear" w:color="auto" w:fill="auto"/>
            <w:noWrap/>
          </w:tcPr>
          <w:p w14:paraId="7795B4BB" w14:textId="230FC3BD"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Pr>
          <w:p w14:paraId="454357B4" w14:textId="2ED4E800"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14:paraId="43887247" w14:textId="38D526A3"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Pr>
          <w:p w14:paraId="6494D81F" w14:textId="6437FE80"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14:paraId="3D33FE4B" w14:textId="532B52AF"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Pr>
          <w:p w14:paraId="0EAF65B5" w14:textId="400FE9C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14:paraId="79DD77CA" w14:textId="3D8847D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40497293" w14:textId="53156362"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4</w:t>
            </w:r>
          </w:p>
        </w:tc>
        <w:tc>
          <w:tcPr>
            <w:tcW w:w="401" w:type="dxa"/>
            <w:tcBorders>
              <w:top w:val="single" w:sz="4" w:space="0" w:color="auto"/>
              <w:left w:val="single" w:sz="4" w:space="0" w:color="auto"/>
              <w:bottom w:val="single" w:sz="4" w:space="0" w:color="auto"/>
              <w:right w:val="single" w:sz="4" w:space="0" w:color="auto"/>
            </w:tcBorders>
            <w:shd w:val="clear" w:color="auto" w:fill="auto"/>
            <w:noWrap/>
            <w:hideMark/>
          </w:tcPr>
          <w:p w14:paraId="5CBD4459" w14:textId="7692890E" w:rsidR="002D143F" w:rsidRPr="002D143F" w:rsidRDefault="002D143F" w:rsidP="002D143F">
            <w:pPr>
              <w:widowControl/>
              <w:autoSpaceDN/>
              <w:adjustRightInd/>
              <w:ind w:left="-84"/>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4</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63F3E717" w14:textId="6EA0D1D9" w:rsidR="002D143F" w:rsidRPr="002D143F" w:rsidRDefault="002D143F" w:rsidP="002D143F">
            <w:pPr>
              <w:widowControl/>
              <w:autoSpaceDN/>
              <w:adjustRightInd/>
              <w:ind w:left="-84"/>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single" w:sz="4" w:space="0" w:color="auto"/>
              <w:left w:val="single" w:sz="4" w:space="0" w:color="auto"/>
              <w:bottom w:val="single" w:sz="4" w:space="0" w:color="auto"/>
              <w:right w:val="single" w:sz="4" w:space="0" w:color="auto"/>
            </w:tcBorders>
            <w:shd w:val="clear" w:color="auto" w:fill="auto"/>
            <w:noWrap/>
            <w:hideMark/>
          </w:tcPr>
          <w:p w14:paraId="1EF5589D" w14:textId="2A9F6419" w:rsidR="002D143F" w:rsidRPr="002D143F" w:rsidRDefault="002D143F" w:rsidP="002D143F">
            <w:pPr>
              <w:widowControl/>
              <w:autoSpaceDN/>
              <w:adjustRightInd/>
              <w:ind w:left="-84"/>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8</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45555128" w14:textId="4C63103E" w:rsidR="002D143F" w:rsidRPr="002D143F" w:rsidRDefault="002D143F" w:rsidP="002D143F">
            <w:pPr>
              <w:widowControl/>
              <w:autoSpaceDN/>
              <w:adjustRightInd/>
              <w:ind w:left="-84"/>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4</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14:paraId="7517485D" w14:textId="5EE58832" w:rsidR="002D143F" w:rsidRPr="002D143F" w:rsidRDefault="002D143F" w:rsidP="002D143F">
            <w:pPr>
              <w:widowControl/>
              <w:autoSpaceDN/>
              <w:adjustRightInd/>
              <w:ind w:left="-84"/>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single" w:sz="4" w:space="0" w:color="auto"/>
              <w:left w:val="single" w:sz="4" w:space="0" w:color="auto"/>
              <w:bottom w:val="single" w:sz="4" w:space="0" w:color="auto"/>
              <w:right w:val="single" w:sz="4" w:space="0" w:color="auto"/>
            </w:tcBorders>
            <w:shd w:val="clear" w:color="auto" w:fill="auto"/>
            <w:noWrap/>
            <w:hideMark/>
          </w:tcPr>
          <w:p w14:paraId="19401A03"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3C050ED3" w14:textId="77777777" w:rsidTr="005C7EF2">
        <w:trPr>
          <w:trHeight w:val="1155"/>
        </w:trPr>
        <w:tc>
          <w:tcPr>
            <w:tcW w:w="279" w:type="dxa"/>
            <w:tcBorders>
              <w:top w:val="single" w:sz="4" w:space="0" w:color="auto"/>
              <w:left w:val="single" w:sz="4" w:space="0" w:color="auto"/>
              <w:bottom w:val="single" w:sz="4" w:space="0" w:color="auto"/>
              <w:right w:val="single" w:sz="4" w:space="0" w:color="auto"/>
            </w:tcBorders>
            <w:shd w:val="clear" w:color="auto" w:fill="auto"/>
            <w:hideMark/>
          </w:tcPr>
          <w:p w14:paraId="7313164E"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c</w:t>
            </w:r>
          </w:p>
        </w:tc>
        <w:tc>
          <w:tcPr>
            <w:tcW w:w="1134" w:type="dxa"/>
            <w:tcBorders>
              <w:top w:val="single" w:sz="4" w:space="0" w:color="auto"/>
              <w:left w:val="nil"/>
              <w:bottom w:val="single" w:sz="4" w:space="0" w:color="auto"/>
              <w:right w:val="single" w:sz="4" w:space="0" w:color="auto"/>
            </w:tcBorders>
            <w:shd w:val="clear" w:color="auto" w:fill="auto"/>
            <w:hideMark/>
          </w:tcPr>
          <w:p w14:paraId="3E4BA4CC"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Pengadaan Alat Studio dan Komunikasi</w:t>
            </w:r>
          </w:p>
        </w:tc>
        <w:tc>
          <w:tcPr>
            <w:tcW w:w="855" w:type="dxa"/>
            <w:tcBorders>
              <w:top w:val="single" w:sz="4" w:space="0" w:color="auto"/>
              <w:left w:val="nil"/>
              <w:bottom w:val="single" w:sz="4" w:space="0" w:color="auto"/>
              <w:right w:val="single" w:sz="4" w:space="0" w:color="auto"/>
            </w:tcBorders>
            <w:shd w:val="clear" w:color="auto" w:fill="auto"/>
            <w:hideMark/>
          </w:tcPr>
          <w:p w14:paraId="76FE06B0"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Penambahan dan pengembangan perangkat media center kominfo untuk mendukung fungsi diseminasi informasi kepada masyarakat</w:t>
            </w:r>
          </w:p>
        </w:tc>
        <w:tc>
          <w:tcPr>
            <w:tcW w:w="396" w:type="dxa"/>
            <w:tcBorders>
              <w:top w:val="single" w:sz="4" w:space="0" w:color="auto"/>
              <w:left w:val="nil"/>
              <w:bottom w:val="single" w:sz="4" w:space="0" w:color="auto"/>
              <w:right w:val="single" w:sz="4" w:space="0" w:color="auto"/>
            </w:tcBorders>
            <w:shd w:val="clear" w:color="auto" w:fill="auto"/>
            <w:hideMark/>
          </w:tcPr>
          <w:p w14:paraId="0A539350" w14:textId="77777777" w:rsidR="002D143F" w:rsidRPr="002D143F" w:rsidRDefault="002D143F" w:rsidP="002D143F">
            <w:pPr>
              <w:widowControl/>
              <w:autoSpaceDN/>
              <w:adjustRightInd/>
              <w:ind w:left="-80"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paket</w:t>
            </w:r>
          </w:p>
        </w:tc>
        <w:tc>
          <w:tcPr>
            <w:tcW w:w="477" w:type="dxa"/>
            <w:tcBorders>
              <w:top w:val="single" w:sz="4" w:space="0" w:color="auto"/>
              <w:left w:val="nil"/>
              <w:bottom w:val="single" w:sz="4" w:space="0" w:color="auto"/>
              <w:right w:val="single" w:sz="4" w:space="0" w:color="auto"/>
            </w:tcBorders>
            <w:shd w:val="clear" w:color="auto" w:fill="auto"/>
            <w:noWrap/>
          </w:tcPr>
          <w:p w14:paraId="434723D4" w14:textId="3038E710"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nil"/>
              <w:bottom w:val="single" w:sz="4" w:space="0" w:color="auto"/>
              <w:right w:val="single" w:sz="4" w:space="0" w:color="auto"/>
            </w:tcBorders>
            <w:shd w:val="clear" w:color="auto" w:fill="auto"/>
            <w:noWrap/>
          </w:tcPr>
          <w:p w14:paraId="1B364599" w14:textId="12051021"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single" w:sz="4" w:space="0" w:color="auto"/>
              <w:left w:val="nil"/>
              <w:bottom w:val="single" w:sz="4" w:space="0" w:color="auto"/>
              <w:right w:val="single" w:sz="4" w:space="0" w:color="auto"/>
            </w:tcBorders>
            <w:shd w:val="clear" w:color="auto" w:fill="auto"/>
            <w:noWrap/>
          </w:tcPr>
          <w:p w14:paraId="0C18C04C" w14:textId="6748881E"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single" w:sz="4" w:space="0" w:color="auto"/>
              <w:left w:val="nil"/>
              <w:bottom w:val="single" w:sz="4" w:space="0" w:color="auto"/>
              <w:right w:val="single" w:sz="4" w:space="0" w:color="auto"/>
            </w:tcBorders>
            <w:shd w:val="clear" w:color="auto" w:fill="auto"/>
            <w:noWrap/>
          </w:tcPr>
          <w:p w14:paraId="2C95E28D" w14:textId="649AE7B3"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nil"/>
              <w:bottom w:val="single" w:sz="4" w:space="0" w:color="auto"/>
              <w:right w:val="single" w:sz="4" w:space="0" w:color="auto"/>
            </w:tcBorders>
            <w:shd w:val="clear" w:color="auto" w:fill="auto"/>
            <w:noWrap/>
          </w:tcPr>
          <w:p w14:paraId="0D2104E1" w14:textId="25B7A116"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nil"/>
              <w:bottom w:val="single" w:sz="4" w:space="0" w:color="auto"/>
              <w:right w:val="single" w:sz="4" w:space="0" w:color="auto"/>
            </w:tcBorders>
            <w:shd w:val="clear" w:color="auto" w:fill="auto"/>
            <w:noWrap/>
          </w:tcPr>
          <w:p w14:paraId="46C4F46B" w14:textId="10AB816B"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nil"/>
              <w:bottom w:val="single" w:sz="4" w:space="0" w:color="auto"/>
              <w:right w:val="single" w:sz="4" w:space="0" w:color="auto"/>
            </w:tcBorders>
            <w:shd w:val="clear" w:color="auto" w:fill="auto"/>
            <w:noWrap/>
          </w:tcPr>
          <w:p w14:paraId="0CE18E0E" w14:textId="1E9090BC"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nil"/>
              <w:bottom w:val="single" w:sz="4" w:space="0" w:color="auto"/>
              <w:right w:val="single" w:sz="4" w:space="0" w:color="auto"/>
            </w:tcBorders>
            <w:shd w:val="clear" w:color="auto" w:fill="auto"/>
            <w:noWrap/>
          </w:tcPr>
          <w:p w14:paraId="4413791D" w14:textId="2B0D2BE1"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nil"/>
              <w:bottom w:val="single" w:sz="4" w:space="0" w:color="auto"/>
              <w:right w:val="single" w:sz="4" w:space="0" w:color="auto"/>
            </w:tcBorders>
            <w:shd w:val="clear" w:color="auto" w:fill="auto"/>
            <w:noWrap/>
          </w:tcPr>
          <w:p w14:paraId="3A1A390F" w14:textId="33591754"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nil"/>
              <w:bottom w:val="single" w:sz="4" w:space="0" w:color="auto"/>
              <w:right w:val="single" w:sz="4" w:space="0" w:color="auto"/>
            </w:tcBorders>
            <w:shd w:val="clear" w:color="auto" w:fill="auto"/>
            <w:noWrap/>
          </w:tcPr>
          <w:p w14:paraId="1B0BC107" w14:textId="7BE0BB04"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single" w:sz="4" w:space="0" w:color="auto"/>
              <w:left w:val="nil"/>
              <w:bottom w:val="single" w:sz="4" w:space="0" w:color="auto"/>
              <w:right w:val="single" w:sz="4" w:space="0" w:color="auto"/>
            </w:tcBorders>
            <w:shd w:val="clear" w:color="auto" w:fill="auto"/>
            <w:noWrap/>
            <w:hideMark/>
          </w:tcPr>
          <w:p w14:paraId="2CF8F572" w14:textId="3FCFED12"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w:t>
            </w:r>
          </w:p>
        </w:tc>
        <w:tc>
          <w:tcPr>
            <w:tcW w:w="401" w:type="dxa"/>
            <w:tcBorders>
              <w:top w:val="single" w:sz="4" w:space="0" w:color="auto"/>
              <w:left w:val="nil"/>
              <w:bottom w:val="single" w:sz="4" w:space="0" w:color="auto"/>
              <w:right w:val="single" w:sz="4" w:space="0" w:color="auto"/>
            </w:tcBorders>
            <w:shd w:val="clear" w:color="auto" w:fill="auto"/>
            <w:noWrap/>
            <w:hideMark/>
          </w:tcPr>
          <w:p w14:paraId="65ECF053" w14:textId="16DB7C5E"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w:t>
            </w:r>
          </w:p>
        </w:tc>
        <w:tc>
          <w:tcPr>
            <w:tcW w:w="425" w:type="dxa"/>
            <w:tcBorders>
              <w:top w:val="single" w:sz="4" w:space="0" w:color="auto"/>
              <w:left w:val="nil"/>
              <w:bottom w:val="single" w:sz="4" w:space="0" w:color="auto"/>
              <w:right w:val="single" w:sz="4" w:space="0" w:color="auto"/>
            </w:tcBorders>
            <w:shd w:val="clear" w:color="auto" w:fill="auto"/>
            <w:noWrap/>
            <w:hideMark/>
          </w:tcPr>
          <w:p w14:paraId="4DCC9F28" w14:textId="6D657A81"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single" w:sz="4" w:space="0" w:color="auto"/>
              <w:left w:val="nil"/>
              <w:bottom w:val="single" w:sz="4" w:space="0" w:color="auto"/>
              <w:right w:val="single" w:sz="4" w:space="0" w:color="auto"/>
            </w:tcBorders>
            <w:shd w:val="clear" w:color="auto" w:fill="auto"/>
            <w:noWrap/>
            <w:hideMark/>
          </w:tcPr>
          <w:p w14:paraId="3E0296CD" w14:textId="1493324F"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w:t>
            </w:r>
          </w:p>
        </w:tc>
        <w:tc>
          <w:tcPr>
            <w:tcW w:w="425" w:type="dxa"/>
            <w:tcBorders>
              <w:top w:val="single" w:sz="4" w:space="0" w:color="auto"/>
              <w:left w:val="nil"/>
              <w:bottom w:val="single" w:sz="4" w:space="0" w:color="auto"/>
              <w:right w:val="single" w:sz="4" w:space="0" w:color="auto"/>
            </w:tcBorders>
            <w:shd w:val="clear" w:color="auto" w:fill="auto"/>
            <w:noWrap/>
            <w:hideMark/>
          </w:tcPr>
          <w:p w14:paraId="04600514" w14:textId="3C17EFF0"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w:t>
            </w:r>
          </w:p>
        </w:tc>
        <w:tc>
          <w:tcPr>
            <w:tcW w:w="426" w:type="dxa"/>
            <w:tcBorders>
              <w:top w:val="single" w:sz="4" w:space="0" w:color="auto"/>
              <w:left w:val="nil"/>
              <w:bottom w:val="single" w:sz="4" w:space="0" w:color="auto"/>
              <w:right w:val="single" w:sz="4" w:space="0" w:color="auto"/>
            </w:tcBorders>
            <w:shd w:val="clear" w:color="auto" w:fill="auto"/>
            <w:noWrap/>
            <w:hideMark/>
          </w:tcPr>
          <w:p w14:paraId="72AF7221" w14:textId="662A30EB"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single" w:sz="4" w:space="0" w:color="auto"/>
              <w:left w:val="nil"/>
              <w:bottom w:val="single" w:sz="4" w:space="0" w:color="auto"/>
              <w:right w:val="single" w:sz="4" w:space="0" w:color="auto"/>
            </w:tcBorders>
            <w:shd w:val="clear" w:color="auto" w:fill="auto"/>
            <w:noWrap/>
            <w:hideMark/>
          </w:tcPr>
          <w:p w14:paraId="4FBA6016"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423AAC7E" w14:textId="77777777" w:rsidTr="005C7EF2">
        <w:trPr>
          <w:trHeight w:val="495"/>
        </w:trPr>
        <w:tc>
          <w:tcPr>
            <w:tcW w:w="279" w:type="dxa"/>
            <w:tcBorders>
              <w:top w:val="nil"/>
              <w:left w:val="single" w:sz="4" w:space="0" w:color="auto"/>
              <w:bottom w:val="single" w:sz="4" w:space="0" w:color="auto"/>
              <w:right w:val="single" w:sz="4" w:space="0" w:color="auto"/>
            </w:tcBorders>
            <w:shd w:val="clear" w:color="auto" w:fill="auto"/>
            <w:hideMark/>
          </w:tcPr>
          <w:p w14:paraId="29167E89"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d</w:t>
            </w:r>
          </w:p>
        </w:tc>
        <w:tc>
          <w:tcPr>
            <w:tcW w:w="1134" w:type="dxa"/>
            <w:tcBorders>
              <w:top w:val="nil"/>
              <w:left w:val="nil"/>
              <w:bottom w:val="single" w:sz="4" w:space="0" w:color="auto"/>
              <w:right w:val="single" w:sz="4" w:space="0" w:color="auto"/>
            </w:tcBorders>
            <w:shd w:val="clear" w:color="auto" w:fill="auto"/>
            <w:hideMark/>
          </w:tcPr>
          <w:p w14:paraId="5F0104FD"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Pemeliharaan Alat Studio</w:t>
            </w:r>
          </w:p>
        </w:tc>
        <w:tc>
          <w:tcPr>
            <w:tcW w:w="855" w:type="dxa"/>
            <w:tcBorders>
              <w:top w:val="nil"/>
              <w:left w:val="nil"/>
              <w:bottom w:val="single" w:sz="4" w:space="0" w:color="auto"/>
              <w:right w:val="single" w:sz="4" w:space="0" w:color="auto"/>
            </w:tcBorders>
            <w:shd w:val="clear" w:color="auto" w:fill="auto"/>
            <w:hideMark/>
          </w:tcPr>
          <w:p w14:paraId="45295918"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Terpeliharanya perangkat media center kominfo</w:t>
            </w:r>
          </w:p>
        </w:tc>
        <w:tc>
          <w:tcPr>
            <w:tcW w:w="396" w:type="dxa"/>
            <w:tcBorders>
              <w:top w:val="nil"/>
              <w:left w:val="nil"/>
              <w:bottom w:val="single" w:sz="4" w:space="0" w:color="auto"/>
              <w:right w:val="single" w:sz="4" w:space="0" w:color="auto"/>
            </w:tcBorders>
            <w:shd w:val="clear" w:color="auto" w:fill="auto"/>
            <w:hideMark/>
          </w:tcPr>
          <w:p w14:paraId="5E4BB8DF" w14:textId="77777777" w:rsidR="002D143F" w:rsidRPr="002D143F" w:rsidRDefault="002D143F" w:rsidP="002D143F">
            <w:pPr>
              <w:widowControl/>
              <w:autoSpaceDN/>
              <w:adjustRightInd/>
              <w:ind w:left="-80"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bulan</w:t>
            </w:r>
          </w:p>
        </w:tc>
        <w:tc>
          <w:tcPr>
            <w:tcW w:w="477" w:type="dxa"/>
            <w:tcBorders>
              <w:top w:val="nil"/>
              <w:left w:val="nil"/>
              <w:bottom w:val="single" w:sz="4" w:space="0" w:color="auto"/>
              <w:right w:val="single" w:sz="4" w:space="0" w:color="auto"/>
            </w:tcBorders>
            <w:shd w:val="clear" w:color="auto" w:fill="auto"/>
            <w:noWrap/>
          </w:tcPr>
          <w:p w14:paraId="1A0023F9" w14:textId="77738FEC"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1270BC96" w14:textId="27653A29"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09FF71A8" w14:textId="7175003F"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27B7DF1F" w14:textId="30976A6C"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53F77EBA" w14:textId="3BDA7CB0"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58C596F0" w14:textId="47EE4268"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2F3C4836" w14:textId="1A765AC9"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36AAFCFC" w14:textId="4985A40A"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58B82052" w14:textId="26F2F75D"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2ABCBC49" w14:textId="52087B8F"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259015D6" w14:textId="4FE209C4"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01" w:type="dxa"/>
            <w:tcBorders>
              <w:top w:val="nil"/>
              <w:left w:val="nil"/>
              <w:bottom w:val="single" w:sz="4" w:space="0" w:color="auto"/>
              <w:right w:val="single" w:sz="4" w:space="0" w:color="auto"/>
            </w:tcBorders>
            <w:shd w:val="clear" w:color="auto" w:fill="auto"/>
            <w:noWrap/>
            <w:hideMark/>
          </w:tcPr>
          <w:p w14:paraId="23A27A00" w14:textId="0C5B504B"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5" w:type="dxa"/>
            <w:tcBorders>
              <w:top w:val="nil"/>
              <w:left w:val="nil"/>
              <w:bottom w:val="single" w:sz="4" w:space="0" w:color="auto"/>
              <w:right w:val="single" w:sz="4" w:space="0" w:color="auto"/>
            </w:tcBorders>
            <w:shd w:val="clear" w:color="auto" w:fill="auto"/>
            <w:noWrap/>
            <w:hideMark/>
          </w:tcPr>
          <w:p w14:paraId="2B2F21E0" w14:textId="50DD2C9E"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4A3359FA" w14:textId="7DAE16A8"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24</w:t>
            </w:r>
          </w:p>
        </w:tc>
        <w:tc>
          <w:tcPr>
            <w:tcW w:w="425" w:type="dxa"/>
            <w:tcBorders>
              <w:top w:val="nil"/>
              <w:left w:val="nil"/>
              <w:bottom w:val="single" w:sz="4" w:space="0" w:color="auto"/>
              <w:right w:val="single" w:sz="4" w:space="0" w:color="auto"/>
            </w:tcBorders>
            <w:shd w:val="clear" w:color="auto" w:fill="auto"/>
            <w:noWrap/>
            <w:hideMark/>
          </w:tcPr>
          <w:p w14:paraId="2F0FB03A" w14:textId="6A2B897A"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6" w:type="dxa"/>
            <w:tcBorders>
              <w:top w:val="nil"/>
              <w:left w:val="nil"/>
              <w:bottom w:val="single" w:sz="4" w:space="0" w:color="auto"/>
              <w:right w:val="single" w:sz="4" w:space="0" w:color="auto"/>
            </w:tcBorders>
            <w:shd w:val="clear" w:color="auto" w:fill="auto"/>
            <w:noWrap/>
            <w:hideMark/>
          </w:tcPr>
          <w:p w14:paraId="07E863D6" w14:textId="4D938C9D"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794AB625"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0CCE12C5" w14:textId="77777777" w:rsidTr="005C7EF2">
        <w:trPr>
          <w:trHeight w:val="990"/>
        </w:trPr>
        <w:tc>
          <w:tcPr>
            <w:tcW w:w="279" w:type="dxa"/>
            <w:tcBorders>
              <w:top w:val="nil"/>
              <w:left w:val="single" w:sz="4" w:space="0" w:color="auto"/>
              <w:bottom w:val="single" w:sz="4" w:space="0" w:color="auto"/>
              <w:right w:val="single" w:sz="4" w:space="0" w:color="auto"/>
            </w:tcBorders>
            <w:shd w:val="clear" w:color="auto" w:fill="auto"/>
            <w:hideMark/>
          </w:tcPr>
          <w:p w14:paraId="5FF82BC6"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e</w:t>
            </w:r>
          </w:p>
        </w:tc>
        <w:tc>
          <w:tcPr>
            <w:tcW w:w="1134" w:type="dxa"/>
            <w:tcBorders>
              <w:top w:val="nil"/>
              <w:left w:val="nil"/>
              <w:bottom w:val="single" w:sz="4" w:space="0" w:color="auto"/>
              <w:right w:val="single" w:sz="4" w:space="0" w:color="auto"/>
            </w:tcBorders>
            <w:shd w:val="clear" w:color="auto" w:fill="auto"/>
            <w:hideMark/>
          </w:tcPr>
          <w:p w14:paraId="4EB42824"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Pengelolaan Data Centre</w:t>
            </w:r>
          </w:p>
        </w:tc>
        <w:tc>
          <w:tcPr>
            <w:tcW w:w="855" w:type="dxa"/>
            <w:tcBorders>
              <w:top w:val="nil"/>
              <w:left w:val="nil"/>
              <w:bottom w:val="single" w:sz="4" w:space="0" w:color="auto"/>
              <w:right w:val="single" w:sz="4" w:space="0" w:color="auto"/>
            </w:tcBorders>
            <w:shd w:val="clear" w:color="auto" w:fill="auto"/>
            <w:hideMark/>
          </w:tcPr>
          <w:p w14:paraId="7074C56A"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Terselenggaranya pengelolaan server jaringan komunikasi online Pemerintah Kabupaten Temanggung</w:t>
            </w:r>
          </w:p>
        </w:tc>
        <w:tc>
          <w:tcPr>
            <w:tcW w:w="396" w:type="dxa"/>
            <w:tcBorders>
              <w:top w:val="nil"/>
              <w:left w:val="nil"/>
              <w:bottom w:val="single" w:sz="4" w:space="0" w:color="auto"/>
              <w:right w:val="single" w:sz="4" w:space="0" w:color="auto"/>
            </w:tcBorders>
            <w:shd w:val="clear" w:color="auto" w:fill="auto"/>
            <w:noWrap/>
            <w:hideMark/>
          </w:tcPr>
          <w:p w14:paraId="4AC679A1" w14:textId="77777777" w:rsidR="002D143F" w:rsidRPr="002D143F" w:rsidRDefault="002D143F" w:rsidP="002D143F">
            <w:pPr>
              <w:widowControl/>
              <w:autoSpaceDN/>
              <w:adjustRightInd/>
              <w:ind w:left="-80"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bulan</w:t>
            </w:r>
          </w:p>
        </w:tc>
        <w:tc>
          <w:tcPr>
            <w:tcW w:w="477" w:type="dxa"/>
            <w:tcBorders>
              <w:top w:val="nil"/>
              <w:left w:val="nil"/>
              <w:bottom w:val="single" w:sz="4" w:space="0" w:color="auto"/>
              <w:right w:val="single" w:sz="4" w:space="0" w:color="auto"/>
            </w:tcBorders>
            <w:shd w:val="clear" w:color="auto" w:fill="auto"/>
            <w:noWrap/>
          </w:tcPr>
          <w:p w14:paraId="3B34F4B9" w14:textId="2A78EF72"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799D31DF" w14:textId="7C86C1BA"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1E8F41F5" w14:textId="58C2EA30"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78E216E9" w14:textId="489F29C0"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1495F0B8" w14:textId="1D117D53"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574070EC" w14:textId="43019312"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5E3902C5" w14:textId="2E74030A"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4C2C3521" w14:textId="33A566E2"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56FF0C9A" w14:textId="6B68B42E"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11935314" w14:textId="2AD53EE0"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5BE6E5A7" w14:textId="063AFDB1"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01" w:type="dxa"/>
            <w:tcBorders>
              <w:top w:val="nil"/>
              <w:left w:val="nil"/>
              <w:bottom w:val="single" w:sz="4" w:space="0" w:color="auto"/>
              <w:right w:val="single" w:sz="4" w:space="0" w:color="auto"/>
            </w:tcBorders>
            <w:shd w:val="clear" w:color="auto" w:fill="auto"/>
            <w:noWrap/>
            <w:hideMark/>
          </w:tcPr>
          <w:p w14:paraId="44052B22" w14:textId="3F60257E"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15548DAC" w14:textId="1F37CD7B"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573" w:type="dxa"/>
            <w:tcBorders>
              <w:top w:val="nil"/>
              <w:left w:val="nil"/>
              <w:bottom w:val="single" w:sz="4" w:space="0" w:color="auto"/>
              <w:right w:val="single" w:sz="4" w:space="0" w:color="auto"/>
            </w:tcBorders>
            <w:shd w:val="clear" w:color="auto" w:fill="auto"/>
            <w:noWrap/>
            <w:hideMark/>
          </w:tcPr>
          <w:p w14:paraId="67CBBC8D" w14:textId="1C32FA1B" w:rsidR="002D143F" w:rsidRPr="002D143F" w:rsidRDefault="00A42269" w:rsidP="002D143F">
            <w:pPr>
              <w:widowControl/>
              <w:autoSpaceDN/>
              <w:adjustRightInd/>
              <w:ind w:left="-84" w:right="-108"/>
              <w:jc w:val="center"/>
              <w:rPr>
                <w:rFonts w:ascii="Calibri" w:hAnsi="Calibri" w:cs="Calibri"/>
                <w:color w:val="000000"/>
                <w:sz w:val="14"/>
                <w:szCs w:val="14"/>
                <w:lang w:val="en-US" w:eastAsia="en-US"/>
              </w:rPr>
            </w:pPr>
            <w:r>
              <w:rPr>
                <w:rFonts w:ascii="Calibri" w:hAnsi="Calibri" w:cs="Calibri"/>
                <w:color w:val="000000"/>
                <w:sz w:val="14"/>
                <w:szCs w:val="14"/>
                <w:lang w:val="en-US" w:eastAsia="en-US"/>
              </w:rPr>
              <w:t>12</w:t>
            </w:r>
          </w:p>
        </w:tc>
        <w:tc>
          <w:tcPr>
            <w:tcW w:w="425" w:type="dxa"/>
            <w:tcBorders>
              <w:top w:val="nil"/>
              <w:left w:val="nil"/>
              <w:bottom w:val="single" w:sz="4" w:space="0" w:color="auto"/>
              <w:right w:val="single" w:sz="4" w:space="0" w:color="auto"/>
            </w:tcBorders>
            <w:shd w:val="clear" w:color="auto" w:fill="auto"/>
            <w:noWrap/>
            <w:hideMark/>
          </w:tcPr>
          <w:p w14:paraId="0E0D487D" w14:textId="2C388840"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6" w:type="dxa"/>
            <w:tcBorders>
              <w:top w:val="nil"/>
              <w:left w:val="nil"/>
              <w:bottom w:val="single" w:sz="4" w:space="0" w:color="auto"/>
              <w:right w:val="single" w:sz="4" w:space="0" w:color="auto"/>
            </w:tcBorders>
            <w:shd w:val="clear" w:color="auto" w:fill="auto"/>
            <w:noWrap/>
            <w:hideMark/>
          </w:tcPr>
          <w:p w14:paraId="2EA2A007" w14:textId="326968CE"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545" w:type="dxa"/>
            <w:tcBorders>
              <w:top w:val="nil"/>
              <w:left w:val="nil"/>
              <w:bottom w:val="single" w:sz="4" w:space="0" w:color="auto"/>
              <w:right w:val="single" w:sz="4" w:space="0" w:color="auto"/>
            </w:tcBorders>
            <w:shd w:val="clear" w:color="auto" w:fill="auto"/>
            <w:hideMark/>
          </w:tcPr>
          <w:p w14:paraId="2FE2045C" w14:textId="10E68446"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xml:space="preserve">realisasi mulai th 2018 </w:t>
            </w:r>
          </w:p>
        </w:tc>
      </w:tr>
      <w:tr w:rsidR="002D143F" w:rsidRPr="002D143F" w14:paraId="209643BD" w14:textId="77777777" w:rsidTr="005C7EF2">
        <w:trPr>
          <w:trHeight w:val="825"/>
        </w:trPr>
        <w:tc>
          <w:tcPr>
            <w:tcW w:w="279" w:type="dxa"/>
            <w:tcBorders>
              <w:top w:val="nil"/>
              <w:left w:val="single" w:sz="4" w:space="0" w:color="auto"/>
              <w:bottom w:val="single" w:sz="4" w:space="0" w:color="auto"/>
              <w:right w:val="single" w:sz="4" w:space="0" w:color="auto"/>
            </w:tcBorders>
            <w:shd w:val="clear" w:color="auto" w:fill="auto"/>
            <w:noWrap/>
            <w:hideMark/>
          </w:tcPr>
          <w:p w14:paraId="58B2BEC5"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f</w:t>
            </w:r>
          </w:p>
        </w:tc>
        <w:tc>
          <w:tcPr>
            <w:tcW w:w="1134" w:type="dxa"/>
            <w:tcBorders>
              <w:top w:val="nil"/>
              <w:left w:val="nil"/>
              <w:bottom w:val="single" w:sz="4" w:space="0" w:color="auto"/>
              <w:right w:val="single" w:sz="4" w:space="0" w:color="auto"/>
            </w:tcBorders>
            <w:shd w:val="clear" w:color="auto" w:fill="auto"/>
            <w:hideMark/>
          </w:tcPr>
          <w:p w14:paraId="5C4D760A"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Pengadaan Jaringan LPSE dan Online OPD</w:t>
            </w:r>
          </w:p>
        </w:tc>
        <w:tc>
          <w:tcPr>
            <w:tcW w:w="855" w:type="dxa"/>
            <w:tcBorders>
              <w:top w:val="nil"/>
              <w:left w:val="nil"/>
              <w:bottom w:val="single" w:sz="4" w:space="0" w:color="auto"/>
              <w:right w:val="single" w:sz="4" w:space="0" w:color="auto"/>
            </w:tcBorders>
            <w:shd w:val="clear" w:color="auto" w:fill="auto"/>
            <w:hideMark/>
          </w:tcPr>
          <w:p w14:paraId="22B63BBF"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Tersedianya sewa akses bandwidht LPSE , OPD UPT desa/ kelurahan dan internet publik (e-Government)</w:t>
            </w:r>
          </w:p>
        </w:tc>
        <w:tc>
          <w:tcPr>
            <w:tcW w:w="396" w:type="dxa"/>
            <w:tcBorders>
              <w:top w:val="nil"/>
              <w:left w:val="nil"/>
              <w:bottom w:val="single" w:sz="4" w:space="0" w:color="auto"/>
              <w:right w:val="single" w:sz="4" w:space="0" w:color="auto"/>
            </w:tcBorders>
            <w:shd w:val="clear" w:color="auto" w:fill="auto"/>
            <w:noWrap/>
            <w:hideMark/>
          </w:tcPr>
          <w:p w14:paraId="441EC742" w14:textId="77777777" w:rsidR="002D143F" w:rsidRPr="002D143F" w:rsidRDefault="002D143F" w:rsidP="002D143F">
            <w:pPr>
              <w:widowControl/>
              <w:autoSpaceDN/>
              <w:adjustRightInd/>
              <w:ind w:left="-80"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Mbps</w:t>
            </w:r>
          </w:p>
        </w:tc>
        <w:tc>
          <w:tcPr>
            <w:tcW w:w="477" w:type="dxa"/>
            <w:tcBorders>
              <w:top w:val="nil"/>
              <w:left w:val="nil"/>
              <w:bottom w:val="single" w:sz="4" w:space="0" w:color="auto"/>
              <w:right w:val="single" w:sz="4" w:space="0" w:color="auto"/>
            </w:tcBorders>
            <w:shd w:val="clear" w:color="auto" w:fill="auto"/>
            <w:noWrap/>
          </w:tcPr>
          <w:p w14:paraId="6BCF03A5" w14:textId="51D9DC15"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7FCBB484" w14:textId="2DDD0120"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44D93B97" w14:textId="1280E6E5"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5CCFF1A3" w14:textId="7626907E"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3075D5A1" w14:textId="40821F8B"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33914C0B" w14:textId="5B00F561"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681F1191" w14:textId="4ED27AEE"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0AF1E423" w14:textId="7BC2DD7D"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7CC9BADF" w14:textId="7DB80D3A"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62130B00" w14:textId="18E05DFD"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0F99E0EF" w14:textId="2EA0A1F4"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500</w:t>
            </w:r>
          </w:p>
        </w:tc>
        <w:tc>
          <w:tcPr>
            <w:tcW w:w="401" w:type="dxa"/>
            <w:tcBorders>
              <w:top w:val="nil"/>
              <w:left w:val="nil"/>
              <w:bottom w:val="single" w:sz="4" w:space="0" w:color="auto"/>
              <w:right w:val="single" w:sz="4" w:space="0" w:color="auto"/>
            </w:tcBorders>
            <w:shd w:val="clear" w:color="auto" w:fill="auto"/>
            <w:noWrap/>
            <w:hideMark/>
          </w:tcPr>
          <w:p w14:paraId="1D56F3D0" w14:textId="22295E1C"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500</w:t>
            </w:r>
          </w:p>
        </w:tc>
        <w:tc>
          <w:tcPr>
            <w:tcW w:w="425" w:type="dxa"/>
            <w:tcBorders>
              <w:top w:val="nil"/>
              <w:left w:val="nil"/>
              <w:bottom w:val="single" w:sz="4" w:space="0" w:color="auto"/>
              <w:right w:val="single" w:sz="4" w:space="0" w:color="auto"/>
            </w:tcBorders>
            <w:shd w:val="clear" w:color="auto" w:fill="auto"/>
            <w:noWrap/>
            <w:hideMark/>
          </w:tcPr>
          <w:p w14:paraId="2BD434E0" w14:textId="74666B99"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06FD45B4" w14:textId="227BB098"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1.250</w:t>
            </w:r>
          </w:p>
        </w:tc>
        <w:tc>
          <w:tcPr>
            <w:tcW w:w="425" w:type="dxa"/>
            <w:tcBorders>
              <w:top w:val="nil"/>
              <w:left w:val="nil"/>
              <w:bottom w:val="single" w:sz="4" w:space="0" w:color="auto"/>
              <w:right w:val="single" w:sz="4" w:space="0" w:color="auto"/>
            </w:tcBorders>
            <w:shd w:val="clear" w:color="auto" w:fill="auto"/>
            <w:noWrap/>
            <w:hideMark/>
          </w:tcPr>
          <w:p w14:paraId="3D67B314" w14:textId="71E3016D"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500</w:t>
            </w:r>
          </w:p>
        </w:tc>
        <w:tc>
          <w:tcPr>
            <w:tcW w:w="426" w:type="dxa"/>
            <w:tcBorders>
              <w:top w:val="nil"/>
              <w:left w:val="nil"/>
              <w:bottom w:val="single" w:sz="4" w:space="0" w:color="auto"/>
              <w:right w:val="single" w:sz="4" w:space="0" w:color="auto"/>
            </w:tcBorders>
            <w:shd w:val="clear" w:color="auto" w:fill="auto"/>
            <w:noWrap/>
            <w:hideMark/>
          </w:tcPr>
          <w:p w14:paraId="4E4DD1F1" w14:textId="0D7C217D"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1A7BF5ED"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3EB75F95" w14:textId="77777777" w:rsidTr="005C7EF2">
        <w:trPr>
          <w:trHeight w:val="990"/>
        </w:trPr>
        <w:tc>
          <w:tcPr>
            <w:tcW w:w="279" w:type="dxa"/>
            <w:tcBorders>
              <w:top w:val="nil"/>
              <w:left w:val="single" w:sz="4" w:space="0" w:color="auto"/>
              <w:bottom w:val="single" w:sz="4" w:space="0" w:color="auto"/>
              <w:right w:val="single" w:sz="4" w:space="0" w:color="auto"/>
            </w:tcBorders>
            <w:shd w:val="clear" w:color="auto" w:fill="auto"/>
            <w:hideMark/>
          </w:tcPr>
          <w:p w14:paraId="3FB17DCE"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g</w:t>
            </w:r>
          </w:p>
        </w:tc>
        <w:tc>
          <w:tcPr>
            <w:tcW w:w="1134" w:type="dxa"/>
            <w:tcBorders>
              <w:top w:val="nil"/>
              <w:left w:val="nil"/>
              <w:bottom w:val="single" w:sz="4" w:space="0" w:color="auto"/>
              <w:right w:val="single" w:sz="4" w:space="0" w:color="auto"/>
            </w:tcBorders>
            <w:shd w:val="clear" w:color="auto" w:fill="auto"/>
            <w:hideMark/>
          </w:tcPr>
          <w:p w14:paraId="17342101"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Pembinaan lembaga penyiaran dan kominfo</w:t>
            </w:r>
          </w:p>
        </w:tc>
        <w:tc>
          <w:tcPr>
            <w:tcW w:w="855" w:type="dxa"/>
            <w:tcBorders>
              <w:top w:val="nil"/>
              <w:left w:val="nil"/>
              <w:bottom w:val="single" w:sz="4" w:space="0" w:color="auto"/>
              <w:right w:val="single" w:sz="4" w:space="0" w:color="auto"/>
            </w:tcBorders>
            <w:shd w:val="clear" w:color="auto" w:fill="auto"/>
            <w:hideMark/>
          </w:tcPr>
          <w:p w14:paraId="45E2DCAF"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Terlaksananya pembinaan kepada lembaga penyiaran; Peningkatan peran aktif masyarakat pemantau siaran</w:t>
            </w:r>
          </w:p>
        </w:tc>
        <w:tc>
          <w:tcPr>
            <w:tcW w:w="396" w:type="dxa"/>
            <w:tcBorders>
              <w:top w:val="nil"/>
              <w:left w:val="nil"/>
              <w:bottom w:val="single" w:sz="4" w:space="0" w:color="auto"/>
              <w:right w:val="single" w:sz="4" w:space="0" w:color="auto"/>
            </w:tcBorders>
            <w:shd w:val="clear" w:color="auto" w:fill="auto"/>
            <w:hideMark/>
          </w:tcPr>
          <w:p w14:paraId="2B38FDB1" w14:textId="77777777" w:rsidR="002D143F" w:rsidRPr="002D143F" w:rsidRDefault="002D143F" w:rsidP="002D143F">
            <w:pPr>
              <w:widowControl/>
              <w:autoSpaceDN/>
              <w:adjustRightInd/>
              <w:ind w:left="-80"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Keg.</w:t>
            </w:r>
          </w:p>
        </w:tc>
        <w:tc>
          <w:tcPr>
            <w:tcW w:w="477" w:type="dxa"/>
            <w:tcBorders>
              <w:top w:val="nil"/>
              <w:left w:val="nil"/>
              <w:bottom w:val="single" w:sz="4" w:space="0" w:color="auto"/>
              <w:right w:val="single" w:sz="4" w:space="0" w:color="auto"/>
            </w:tcBorders>
            <w:shd w:val="clear" w:color="auto" w:fill="auto"/>
            <w:noWrap/>
          </w:tcPr>
          <w:p w14:paraId="44693A27" w14:textId="36688E4E"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13E8D59E" w14:textId="64281323"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6657D401" w14:textId="70730685"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526D20C0" w14:textId="07CE103C"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3F8E3F4A" w14:textId="07518147"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4F1ED60B" w14:textId="5CD92C1A"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6D064DDE" w14:textId="127DBAD6"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25E630BD" w14:textId="7C7571F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0AE89C81" w14:textId="40A202D9"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18C8AC2D" w14:textId="22540AE3"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6581ED5F" w14:textId="786AA486"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w:t>
            </w:r>
          </w:p>
        </w:tc>
        <w:tc>
          <w:tcPr>
            <w:tcW w:w="401" w:type="dxa"/>
            <w:tcBorders>
              <w:top w:val="nil"/>
              <w:left w:val="nil"/>
              <w:bottom w:val="single" w:sz="4" w:space="0" w:color="auto"/>
              <w:right w:val="single" w:sz="4" w:space="0" w:color="auto"/>
            </w:tcBorders>
            <w:shd w:val="clear" w:color="auto" w:fill="auto"/>
            <w:noWrap/>
            <w:hideMark/>
          </w:tcPr>
          <w:p w14:paraId="447C4A1A" w14:textId="00AC46DB"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w:t>
            </w:r>
          </w:p>
        </w:tc>
        <w:tc>
          <w:tcPr>
            <w:tcW w:w="425" w:type="dxa"/>
            <w:tcBorders>
              <w:top w:val="nil"/>
              <w:left w:val="nil"/>
              <w:bottom w:val="single" w:sz="4" w:space="0" w:color="auto"/>
              <w:right w:val="single" w:sz="4" w:space="0" w:color="auto"/>
            </w:tcBorders>
            <w:shd w:val="clear" w:color="auto" w:fill="auto"/>
            <w:noWrap/>
            <w:hideMark/>
          </w:tcPr>
          <w:p w14:paraId="6F339332" w14:textId="2B272A63"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28A2D782" w14:textId="2FA05869"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4</w:t>
            </w:r>
          </w:p>
        </w:tc>
        <w:tc>
          <w:tcPr>
            <w:tcW w:w="425" w:type="dxa"/>
            <w:tcBorders>
              <w:top w:val="nil"/>
              <w:left w:val="nil"/>
              <w:bottom w:val="single" w:sz="4" w:space="0" w:color="auto"/>
              <w:right w:val="single" w:sz="4" w:space="0" w:color="auto"/>
            </w:tcBorders>
            <w:shd w:val="clear" w:color="auto" w:fill="auto"/>
            <w:noWrap/>
            <w:hideMark/>
          </w:tcPr>
          <w:p w14:paraId="0A3250E6" w14:textId="1CB8BA73"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w:t>
            </w:r>
          </w:p>
        </w:tc>
        <w:tc>
          <w:tcPr>
            <w:tcW w:w="426" w:type="dxa"/>
            <w:tcBorders>
              <w:top w:val="nil"/>
              <w:left w:val="nil"/>
              <w:bottom w:val="single" w:sz="4" w:space="0" w:color="auto"/>
              <w:right w:val="single" w:sz="4" w:space="0" w:color="auto"/>
            </w:tcBorders>
            <w:shd w:val="clear" w:color="auto" w:fill="auto"/>
            <w:noWrap/>
            <w:hideMark/>
          </w:tcPr>
          <w:p w14:paraId="475643A6" w14:textId="1EF9BC2E"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536E04B4"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442DB62C" w14:textId="77777777" w:rsidTr="005C7EF2">
        <w:trPr>
          <w:trHeight w:val="990"/>
        </w:trPr>
        <w:tc>
          <w:tcPr>
            <w:tcW w:w="279" w:type="dxa"/>
            <w:tcBorders>
              <w:top w:val="nil"/>
              <w:left w:val="single" w:sz="4" w:space="0" w:color="auto"/>
              <w:bottom w:val="single" w:sz="4" w:space="0" w:color="auto"/>
              <w:right w:val="single" w:sz="4" w:space="0" w:color="auto"/>
            </w:tcBorders>
            <w:shd w:val="clear" w:color="auto" w:fill="auto"/>
            <w:hideMark/>
          </w:tcPr>
          <w:p w14:paraId="1BDAAA14"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h</w:t>
            </w:r>
          </w:p>
        </w:tc>
        <w:tc>
          <w:tcPr>
            <w:tcW w:w="1134" w:type="dxa"/>
            <w:tcBorders>
              <w:top w:val="nil"/>
              <w:left w:val="nil"/>
              <w:bottom w:val="single" w:sz="4" w:space="0" w:color="auto"/>
              <w:right w:val="single" w:sz="4" w:space="0" w:color="auto"/>
            </w:tcBorders>
            <w:shd w:val="clear" w:color="auto" w:fill="auto"/>
            <w:hideMark/>
          </w:tcPr>
          <w:p w14:paraId="2EBB77AA"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Pemeliharaan dan operasional Pusat Komunikasi Kreatif</w:t>
            </w:r>
          </w:p>
        </w:tc>
        <w:tc>
          <w:tcPr>
            <w:tcW w:w="855" w:type="dxa"/>
            <w:tcBorders>
              <w:top w:val="nil"/>
              <w:left w:val="nil"/>
              <w:bottom w:val="single" w:sz="4" w:space="0" w:color="auto"/>
              <w:right w:val="single" w:sz="4" w:space="0" w:color="auto"/>
            </w:tcBorders>
            <w:shd w:val="clear" w:color="auto" w:fill="auto"/>
            <w:hideMark/>
          </w:tcPr>
          <w:p w14:paraId="68EA89A6"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Peningkatan penguasaan TIK oleh masyarakat, khususnya UKM; Peningkatan taraf perekonomian UKM dan masyarakat</w:t>
            </w:r>
          </w:p>
        </w:tc>
        <w:tc>
          <w:tcPr>
            <w:tcW w:w="396" w:type="dxa"/>
            <w:tcBorders>
              <w:top w:val="nil"/>
              <w:left w:val="nil"/>
              <w:bottom w:val="single" w:sz="4" w:space="0" w:color="auto"/>
              <w:right w:val="single" w:sz="4" w:space="0" w:color="auto"/>
            </w:tcBorders>
            <w:shd w:val="clear" w:color="auto" w:fill="auto"/>
            <w:hideMark/>
          </w:tcPr>
          <w:p w14:paraId="08AF9DCB" w14:textId="77777777" w:rsidR="002D143F" w:rsidRPr="002D143F" w:rsidRDefault="002D143F" w:rsidP="002D143F">
            <w:pPr>
              <w:widowControl/>
              <w:autoSpaceDN/>
              <w:adjustRightInd/>
              <w:ind w:left="-80"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Keg/ bulan</w:t>
            </w:r>
          </w:p>
        </w:tc>
        <w:tc>
          <w:tcPr>
            <w:tcW w:w="477" w:type="dxa"/>
            <w:tcBorders>
              <w:top w:val="nil"/>
              <w:left w:val="nil"/>
              <w:bottom w:val="single" w:sz="4" w:space="0" w:color="auto"/>
              <w:right w:val="single" w:sz="4" w:space="0" w:color="auto"/>
            </w:tcBorders>
            <w:shd w:val="clear" w:color="auto" w:fill="auto"/>
            <w:noWrap/>
          </w:tcPr>
          <w:p w14:paraId="54452B38" w14:textId="0D3267F5"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7C97DF34" w14:textId="61CACC09"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695AC241" w14:textId="3C0271A7"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59DB14E6" w14:textId="44CEDB39"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44BD9ADD" w14:textId="4EBD0574"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38EAEBEC" w14:textId="4487149F"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27699C32" w14:textId="0D2EFDAB"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1999ED61" w14:textId="5EC63DCB"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41345317" w14:textId="763D892F"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0F6483AF" w14:textId="31C4B441"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1E1C7A63" w14:textId="4FD0D50A"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01" w:type="dxa"/>
            <w:tcBorders>
              <w:top w:val="nil"/>
              <w:left w:val="nil"/>
              <w:bottom w:val="single" w:sz="4" w:space="0" w:color="auto"/>
              <w:right w:val="single" w:sz="4" w:space="0" w:color="auto"/>
            </w:tcBorders>
            <w:shd w:val="clear" w:color="auto" w:fill="auto"/>
            <w:noWrap/>
            <w:hideMark/>
          </w:tcPr>
          <w:p w14:paraId="458FE914" w14:textId="5555F386"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5" w:type="dxa"/>
            <w:tcBorders>
              <w:top w:val="nil"/>
              <w:left w:val="nil"/>
              <w:bottom w:val="single" w:sz="4" w:space="0" w:color="auto"/>
              <w:right w:val="single" w:sz="4" w:space="0" w:color="auto"/>
            </w:tcBorders>
            <w:shd w:val="clear" w:color="auto" w:fill="auto"/>
            <w:noWrap/>
            <w:hideMark/>
          </w:tcPr>
          <w:p w14:paraId="3CED7830" w14:textId="1B03445A"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7D288DB2" w14:textId="35F909ED"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24</w:t>
            </w:r>
          </w:p>
        </w:tc>
        <w:tc>
          <w:tcPr>
            <w:tcW w:w="425" w:type="dxa"/>
            <w:tcBorders>
              <w:top w:val="nil"/>
              <w:left w:val="nil"/>
              <w:bottom w:val="single" w:sz="4" w:space="0" w:color="auto"/>
              <w:right w:val="single" w:sz="4" w:space="0" w:color="auto"/>
            </w:tcBorders>
            <w:shd w:val="clear" w:color="auto" w:fill="auto"/>
            <w:noWrap/>
            <w:hideMark/>
          </w:tcPr>
          <w:p w14:paraId="17D0D1B7" w14:textId="1CDA6192"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6" w:type="dxa"/>
            <w:tcBorders>
              <w:top w:val="nil"/>
              <w:left w:val="nil"/>
              <w:bottom w:val="single" w:sz="4" w:space="0" w:color="auto"/>
              <w:right w:val="single" w:sz="4" w:space="0" w:color="auto"/>
            </w:tcBorders>
            <w:shd w:val="clear" w:color="auto" w:fill="auto"/>
            <w:noWrap/>
            <w:hideMark/>
          </w:tcPr>
          <w:p w14:paraId="410A0A42" w14:textId="583D0C50"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39386955"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3A114AA6" w14:textId="77777777" w:rsidTr="005C7EF2">
        <w:trPr>
          <w:trHeight w:val="660"/>
        </w:trPr>
        <w:tc>
          <w:tcPr>
            <w:tcW w:w="279" w:type="dxa"/>
            <w:tcBorders>
              <w:top w:val="nil"/>
              <w:left w:val="single" w:sz="4" w:space="0" w:color="auto"/>
              <w:bottom w:val="single" w:sz="4" w:space="0" w:color="auto"/>
              <w:right w:val="single" w:sz="4" w:space="0" w:color="auto"/>
            </w:tcBorders>
            <w:shd w:val="clear" w:color="auto" w:fill="auto"/>
            <w:noWrap/>
            <w:hideMark/>
          </w:tcPr>
          <w:p w14:paraId="28B29D16" w14:textId="1C6BAF9C" w:rsidR="002D143F" w:rsidRPr="002D143F" w:rsidRDefault="00214DD9" w:rsidP="00214DD9">
            <w:pPr>
              <w:widowControl/>
              <w:autoSpaceDN/>
              <w:adjustRightInd/>
              <w:ind w:left="-57" w:right="-84"/>
              <w:jc w:val="right"/>
              <w:rPr>
                <w:rFonts w:ascii="Calibri" w:hAnsi="Calibri" w:cs="Calibri"/>
                <w:sz w:val="14"/>
                <w:szCs w:val="14"/>
                <w:lang w:val="en-US" w:eastAsia="en-US"/>
              </w:rPr>
            </w:pPr>
            <w:r>
              <w:rPr>
                <w:rFonts w:ascii="Calibri" w:hAnsi="Calibri" w:cs="Calibri"/>
                <w:sz w:val="14"/>
                <w:szCs w:val="14"/>
                <w:lang w:val="en-US" w:eastAsia="en-US"/>
              </w:rPr>
              <w:t>i</w:t>
            </w:r>
          </w:p>
        </w:tc>
        <w:tc>
          <w:tcPr>
            <w:tcW w:w="1134" w:type="dxa"/>
            <w:tcBorders>
              <w:top w:val="nil"/>
              <w:left w:val="nil"/>
              <w:bottom w:val="single" w:sz="4" w:space="0" w:color="auto"/>
              <w:right w:val="single" w:sz="4" w:space="0" w:color="auto"/>
            </w:tcBorders>
            <w:shd w:val="clear" w:color="auto" w:fill="auto"/>
            <w:hideMark/>
          </w:tcPr>
          <w:p w14:paraId="67412C6E"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Pengelolaan e-government</w:t>
            </w:r>
          </w:p>
        </w:tc>
        <w:tc>
          <w:tcPr>
            <w:tcW w:w="855" w:type="dxa"/>
            <w:tcBorders>
              <w:top w:val="nil"/>
              <w:left w:val="nil"/>
              <w:bottom w:val="single" w:sz="4" w:space="0" w:color="auto"/>
              <w:right w:val="single" w:sz="4" w:space="0" w:color="auto"/>
            </w:tcBorders>
            <w:shd w:val="clear" w:color="auto" w:fill="auto"/>
            <w:hideMark/>
          </w:tcPr>
          <w:p w14:paraId="4A527730"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Terselenggarakannya pengelolaan e-government kab temanggung</w:t>
            </w:r>
          </w:p>
        </w:tc>
        <w:tc>
          <w:tcPr>
            <w:tcW w:w="396" w:type="dxa"/>
            <w:tcBorders>
              <w:top w:val="nil"/>
              <w:left w:val="nil"/>
              <w:bottom w:val="single" w:sz="4" w:space="0" w:color="auto"/>
              <w:right w:val="single" w:sz="4" w:space="0" w:color="auto"/>
            </w:tcBorders>
            <w:shd w:val="clear" w:color="auto" w:fill="auto"/>
            <w:hideMark/>
          </w:tcPr>
          <w:p w14:paraId="58B3569C" w14:textId="77777777" w:rsidR="002D143F" w:rsidRPr="002D143F" w:rsidRDefault="002D143F" w:rsidP="002D143F">
            <w:pPr>
              <w:widowControl/>
              <w:autoSpaceDN/>
              <w:adjustRightInd/>
              <w:ind w:left="-80"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dokumen</w:t>
            </w:r>
          </w:p>
        </w:tc>
        <w:tc>
          <w:tcPr>
            <w:tcW w:w="477" w:type="dxa"/>
            <w:tcBorders>
              <w:top w:val="nil"/>
              <w:left w:val="nil"/>
              <w:bottom w:val="single" w:sz="4" w:space="0" w:color="auto"/>
              <w:right w:val="single" w:sz="4" w:space="0" w:color="auto"/>
            </w:tcBorders>
            <w:shd w:val="clear" w:color="auto" w:fill="auto"/>
            <w:noWrap/>
          </w:tcPr>
          <w:p w14:paraId="730E8745" w14:textId="6243F5E8"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0F6851CA" w14:textId="643DAC61"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30165F44" w14:textId="2D0B030B"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655185F9" w14:textId="1A8095DD"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038D8C3C" w14:textId="52020318"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6849870D" w14:textId="323D9852"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67CEF2D5" w14:textId="00094B26"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0946D1EA" w14:textId="7F949D9C"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7CEFAD22" w14:textId="036F5B58"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11D1FB39" w14:textId="620FEED9"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3F9F7593" w14:textId="74DFB5B8"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01" w:type="dxa"/>
            <w:tcBorders>
              <w:top w:val="nil"/>
              <w:left w:val="nil"/>
              <w:bottom w:val="single" w:sz="4" w:space="0" w:color="auto"/>
              <w:right w:val="single" w:sz="4" w:space="0" w:color="auto"/>
            </w:tcBorders>
            <w:shd w:val="clear" w:color="auto" w:fill="auto"/>
            <w:noWrap/>
            <w:hideMark/>
          </w:tcPr>
          <w:p w14:paraId="636E6742" w14:textId="72CDA598"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1D7C4D88" w14:textId="55391839"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573" w:type="dxa"/>
            <w:tcBorders>
              <w:top w:val="nil"/>
              <w:left w:val="nil"/>
              <w:bottom w:val="single" w:sz="4" w:space="0" w:color="auto"/>
              <w:right w:val="single" w:sz="4" w:space="0" w:color="auto"/>
            </w:tcBorders>
            <w:shd w:val="clear" w:color="auto" w:fill="auto"/>
            <w:noWrap/>
            <w:hideMark/>
          </w:tcPr>
          <w:p w14:paraId="44B72C3A" w14:textId="18AC88A0"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42289466" w14:textId="2578B347"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6" w:type="dxa"/>
            <w:tcBorders>
              <w:top w:val="nil"/>
              <w:left w:val="nil"/>
              <w:bottom w:val="single" w:sz="4" w:space="0" w:color="auto"/>
              <w:right w:val="single" w:sz="4" w:space="0" w:color="auto"/>
            </w:tcBorders>
            <w:shd w:val="clear" w:color="auto" w:fill="auto"/>
            <w:noWrap/>
            <w:hideMark/>
          </w:tcPr>
          <w:p w14:paraId="29D1D30A" w14:textId="005E581C"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545" w:type="dxa"/>
            <w:tcBorders>
              <w:top w:val="nil"/>
              <w:left w:val="nil"/>
              <w:bottom w:val="single" w:sz="4" w:space="0" w:color="auto"/>
              <w:right w:val="single" w:sz="4" w:space="0" w:color="auto"/>
            </w:tcBorders>
            <w:shd w:val="clear" w:color="auto" w:fill="auto"/>
            <w:noWrap/>
            <w:hideMark/>
          </w:tcPr>
          <w:p w14:paraId="7199F322"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34241524" w14:textId="77777777" w:rsidTr="005C7EF2">
        <w:trPr>
          <w:trHeight w:val="165"/>
        </w:trPr>
        <w:tc>
          <w:tcPr>
            <w:tcW w:w="279" w:type="dxa"/>
            <w:tcBorders>
              <w:top w:val="nil"/>
              <w:left w:val="single" w:sz="4" w:space="0" w:color="auto"/>
              <w:bottom w:val="single" w:sz="4" w:space="0" w:color="auto"/>
              <w:right w:val="single" w:sz="4" w:space="0" w:color="auto"/>
            </w:tcBorders>
            <w:shd w:val="clear" w:color="000000" w:fill="D9D9D9"/>
            <w:noWrap/>
            <w:vAlign w:val="center"/>
            <w:hideMark/>
          </w:tcPr>
          <w:p w14:paraId="1F81BC55" w14:textId="77777777" w:rsidR="002D143F" w:rsidRPr="002D143F" w:rsidRDefault="002D143F" w:rsidP="00B53708">
            <w:pPr>
              <w:widowControl/>
              <w:autoSpaceDN/>
              <w:adjustRightInd/>
              <w:ind w:left="-113" w:right="-108"/>
              <w:jc w:val="center"/>
              <w:rPr>
                <w:rFonts w:ascii="Calibri" w:hAnsi="Calibri" w:cs="Calibri"/>
                <w:b/>
                <w:bCs/>
                <w:sz w:val="14"/>
                <w:szCs w:val="14"/>
                <w:lang w:val="en-US" w:eastAsia="en-US"/>
              </w:rPr>
            </w:pPr>
            <w:r w:rsidRPr="002D143F">
              <w:rPr>
                <w:rFonts w:ascii="Calibri" w:hAnsi="Calibri" w:cs="Calibri"/>
                <w:b/>
                <w:bCs/>
                <w:sz w:val="14"/>
                <w:szCs w:val="14"/>
                <w:lang w:val="en-US" w:eastAsia="en-US"/>
              </w:rPr>
              <w:t>2.</w:t>
            </w:r>
          </w:p>
        </w:tc>
        <w:tc>
          <w:tcPr>
            <w:tcW w:w="8634" w:type="dxa"/>
            <w:gridSpan w:val="20"/>
            <w:tcBorders>
              <w:top w:val="nil"/>
              <w:left w:val="nil"/>
              <w:bottom w:val="single" w:sz="4" w:space="0" w:color="auto"/>
              <w:right w:val="single" w:sz="4" w:space="0" w:color="auto"/>
            </w:tcBorders>
            <w:shd w:val="clear" w:color="000000" w:fill="D9D9D9"/>
            <w:noWrap/>
            <w:vAlign w:val="center"/>
            <w:hideMark/>
          </w:tcPr>
          <w:p w14:paraId="178DC0A4" w14:textId="704402EA" w:rsidR="002D143F" w:rsidRPr="002D143F" w:rsidRDefault="002D143F" w:rsidP="002D143F">
            <w:pPr>
              <w:widowControl/>
              <w:autoSpaceDN/>
              <w:adjustRightInd/>
              <w:ind w:left="-57" w:right="-84"/>
              <w:rPr>
                <w:rFonts w:ascii="Calibri" w:hAnsi="Calibri" w:cs="Calibri"/>
                <w:color w:val="000000"/>
                <w:sz w:val="14"/>
                <w:szCs w:val="14"/>
                <w:lang w:val="en-US" w:eastAsia="en-US"/>
              </w:rPr>
            </w:pPr>
            <w:r w:rsidRPr="002D143F">
              <w:rPr>
                <w:rFonts w:ascii="Calibri" w:hAnsi="Calibri" w:cs="Calibri"/>
                <w:b/>
                <w:bCs/>
                <w:sz w:val="14"/>
                <w:szCs w:val="14"/>
                <w:lang w:val="en-US" w:eastAsia="en-US"/>
              </w:rPr>
              <w:t xml:space="preserve">Program </w:t>
            </w:r>
            <w:r w:rsidRPr="002D143F">
              <w:rPr>
                <w:rFonts w:ascii="Calibri" w:hAnsi="Calibri" w:cs="Calibri"/>
                <w:sz w:val="14"/>
                <w:szCs w:val="14"/>
                <w:lang w:val="en-US" w:eastAsia="en-US"/>
              </w:rPr>
              <w:t>pengembangan</w:t>
            </w:r>
            <w:r w:rsidRPr="002D143F">
              <w:rPr>
                <w:rFonts w:ascii="Calibri" w:hAnsi="Calibri" w:cs="Calibri"/>
                <w:b/>
                <w:bCs/>
                <w:sz w:val="14"/>
                <w:szCs w:val="14"/>
                <w:lang w:val="en-US" w:eastAsia="en-US"/>
              </w:rPr>
              <w:t xml:space="preserve"> dan pengelolaan Teknologi Informasi</w:t>
            </w:r>
          </w:p>
        </w:tc>
      </w:tr>
      <w:tr w:rsidR="002D143F" w:rsidRPr="002D143F" w14:paraId="2496A251" w14:textId="77777777" w:rsidTr="005C7EF2">
        <w:trPr>
          <w:trHeight w:val="495"/>
        </w:trPr>
        <w:tc>
          <w:tcPr>
            <w:tcW w:w="279" w:type="dxa"/>
            <w:tcBorders>
              <w:top w:val="nil"/>
              <w:left w:val="single" w:sz="4" w:space="0" w:color="auto"/>
              <w:bottom w:val="single" w:sz="4" w:space="0" w:color="auto"/>
              <w:right w:val="single" w:sz="4" w:space="0" w:color="auto"/>
            </w:tcBorders>
            <w:shd w:val="clear" w:color="auto" w:fill="auto"/>
            <w:hideMark/>
          </w:tcPr>
          <w:p w14:paraId="674BDD71"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a</w:t>
            </w:r>
          </w:p>
        </w:tc>
        <w:tc>
          <w:tcPr>
            <w:tcW w:w="1134" w:type="dxa"/>
            <w:tcBorders>
              <w:top w:val="nil"/>
              <w:left w:val="nil"/>
              <w:bottom w:val="single" w:sz="4" w:space="0" w:color="auto"/>
              <w:right w:val="single" w:sz="4" w:space="0" w:color="auto"/>
            </w:tcBorders>
            <w:shd w:val="clear" w:color="auto" w:fill="auto"/>
            <w:hideMark/>
          </w:tcPr>
          <w:p w14:paraId="647B304F"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Pelayanan Informasi Melalui kendaraan MCAP</w:t>
            </w:r>
          </w:p>
        </w:tc>
        <w:tc>
          <w:tcPr>
            <w:tcW w:w="855" w:type="dxa"/>
            <w:tcBorders>
              <w:top w:val="nil"/>
              <w:left w:val="nil"/>
              <w:bottom w:val="single" w:sz="4" w:space="0" w:color="auto"/>
              <w:right w:val="single" w:sz="4" w:space="0" w:color="auto"/>
            </w:tcBorders>
            <w:shd w:val="clear" w:color="auto" w:fill="auto"/>
            <w:hideMark/>
          </w:tcPr>
          <w:p w14:paraId="64F934FE"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Peningkatan akses komunikasi dan literasi informasi masyarakat</w:t>
            </w:r>
          </w:p>
        </w:tc>
        <w:tc>
          <w:tcPr>
            <w:tcW w:w="396" w:type="dxa"/>
            <w:tcBorders>
              <w:top w:val="nil"/>
              <w:left w:val="nil"/>
              <w:bottom w:val="single" w:sz="4" w:space="0" w:color="auto"/>
              <w:right w:val="single" w:sz="4" w:space="0" w:color="auto"/>
            </w:tcBorders>
            <w:shd w:val="clear" w:color="auto" w:fill="auto"/>
            <w:hideMark/>
          </w:tcPr>
          <w:p w14:paraId="4772DC80" w14:textId="77777777" w:rsidR="002D143F" w:rsidRPr="002D143F" w:rsidRDefault="002D143F" w:rsidP="002D143F">
            <w:pPr>
              <w:widowControl/>
              <w:autoSpaceDN/>
              <w:adjustRightInd/>
              <w:ind w:left="-80"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keg/ sasaran keg</w:t>
            </w:r>
          </w:p>
        </w:tc>
        <w:tc>
          <w:tcPr>
            <w:tcW w:w="477" w:type="dxa"/>
            <w:tcBorders>
              <w:top w:val="nil"/>
              <w:left w:val="nil"/>
              <w:bottom w:val="single" w:sz="4" w:space="0" w:color="auto"/>
              <w:right w:val="single" w:sz="4" w:space="0" w:color="auto"/>
            </w:tcBorders>
            <w:shd w:val="clear" w:color="auto" w:fill="auto"/>
            <w:noWrap/>
          </w:tcPr>
          <w:p w14:paraId="1C81E761" w14:textId="047A950A"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3E9635A7" w14:textId="6DB44DF6"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2395111A" w14:textId="391FD273"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28BDC639" w14:textId="14D957D4"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136A3FE4" w14:textId="710B0F84"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6E21D6BB" w14:textId="505F414D"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2337BA06" w14:textId="7158F4AC"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2BE835D9" w14:textId="7CAF522F"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06668C1E" w14:textId="6CF0BDE6"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271A1CEA" w14:textId="6AB1FEE3"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2FD3F175" w14:textId="77EE9B16"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32</w:t>
            </w:r>
          </w:p>
        </w:tc>
        <w:tc>
          <w:tcPr>
            <w:tcW w:w="401" w:type="dxa"/>
            <w:tcBorders>
              <w:top w:val="nil"/>
              <w:left w:val="nil"/>
              <w:bottom w:val="single" w:sz="4" w:space="0" w:color="auto"/>
              <w:right w:val="single" w:sz="4" w:space="0" w:color="auto"/>
            </w:tcBorders>
            <w:shd w:val="clear" w:color="auto" w:fill="auto"/>
            <w:noWrap/>
            <w:hideMark/>
          </w:tcPr>
          <w:p w14:paraId="70E2F509" w14:textId="54958D52"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32</w:t>
            </w:r>
          </w:p>
        </w:tc>
        <w:tc>
          <w:tcPr>
            <w:tcW w:w="425" w:type="dxa"/>
            <w:tcBorders>
              <w:top w:val="nil"/>
              <w:left w:val="nil"/>
              <w:bottom w:val="single" w:sz="4" w:space="0" w:color="auto"/>
              <w:right w:val="single" w:sz="4" w:space="0" w:color="auto"/>
            </w:tcBorders>
            <w:shd w:val="clear" w:color="auto" w:fill="auto"/>
            <w:noWrap/>
            <w:hideMark/>
          </w:tcPr>
          <w:p w14:paraId="4DDF4AD0" w14:textId="3736590B"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0A45E0D0" w14:textId="7794BCF0"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68</w:t>
            </w:r>
          </w:p>
        </w:tc>
        <w:tc>
          <w:tcPr>
            <w:tcW w:w="425" w:type="dxa"/>
            <w:tcBorders>
              <w:top w:val="nil"/>
              <w:left w:val="nil"/>
              <w:bottom w:val="single" w:sz="4" w:space="0" w:color="auto"/>
              <w:right w:val="single" w:sz="4" w:space="0" w:color="auto"/>
            </w:tcBorders>
            <w:shd w:val="clear" w:color="auto" w:fill="auto"/>
            <w:noWrap/>
            <w:hideMark/>
          </w:tcPr>
          <w:p w14:paraId="35CE3779" w14:textId="3309F45B"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32</w:t>
            </w:r>
          </w:p>
        </w:tc>
        <w:tc>
          <w:tcPr>
            <w:tcW w:w="426" w:type="dxa"/>
            <w:tcBorders>
              <w:top w:val="nil"/>
              <w:left w:val="nil"/>
              <w:bottom w:val="single" w:sz="4" w:space="0" w:color="auto"/>
              <w:right w:val="single" w:sz="4" w:space="0" w:color="auto"/>
            </w:tcBorders>
            <w:shd w:val="clear" w:color="auto" w:fill="auto"/>
            <w:noWrap/>
            <w:hideMark/>
          </w:tcPr>
          <w:p w14:paraId="4332E15E" w14:textId="57A42653"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11FCA6C6"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4ED7E293" w14:textId="77777777" w:rsidTr="005C7EF2">
        <w:trPr>
          <w:trHeight w:val="495"/>
        </w:trPr>
        <w:tc>
          <w:tcPr>
            <w:tcW w:w="279" w:type="dxa"/>
            <w:tcBorders>
              <w:top w:val="nil"/>
              <w:left w:val="single" w:sz="4" w:space="0" w:color="auto"/>
              <w:bottom w:val="single" w:sz="4" w:space="0" w:color="auto"/>
              <w:right w:val="single" w:sz="4" w:space="0" w:color="auto"/>
            </w:tcBorders>
            <w:shd w:val="clear" w:color="auto" w:fill="auto"/>
            <w:hideMark/>
          </w:tcPr>
          <w:p w14:paraId="41DDD398"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b</w:t>
            </w:r>
          </w:p>
        </w:tc>
        <w:tc>
          <w:tcPr>
            <w:tcW w:w="1134" w:type="dxa"/>
            <w:tcBorders>
              <w:top w:val="nil"/>
              <w:left w:val="nil"/>
              <w:bottom w:val="single" w:sz="4" w:space="0" w:color="auto"/>
              <w:right w:val="single" w:sz="4" w:space="0" w:color="auto"/>
            </w:tcBorders>
            <w:shd w:val="clear" w:color="auto" w:fill="auto"/>
            <w:hideMark/>
          </w:tcPr>
          <w:p w14:paraId="760B43B5"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 xml:space="preserve">Fasilitasi Internet Sehat dan Aman </w:t>
            </w:r>
          </w:p>
        </w:tc>
        <w:tc>
          <w:tcPr>
            <w:tcW w:w="855" w:type="dxa"/>
            <w:tcBorders>
              <w:top w:val="nil"/>
              <w:left w:val="nil"/>
              <w:bottom w:val="single" w:sz="4" w:space="0" w:color="auto"/>
              <w:right w:val="single" w:sz="4" w:space="0" w:color="auto"/>
            </w:tcBorders>
            <w:shd w:val="clear" w:color="auto" w:fill="auto"/>
            <w:hideMark/>
          </w:tcPr>
          <w:p w14:paraId="293180A0"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Peningkatan pemahaman masyarakat akan internet sehat dan aman</w:t>
            </w:r>
          </w:p>
        </w:tc>
        <w:tc>
          <w:tcPr>
            <w:tcW w:w="396" w:type="dxa"/>
            <w:tcBorders>
              <w:top w:val="nil"/>
              <w:left w:val="nil"/>
              <w:bottom w:val="single" w:sz="4" w:space="0" w:color="auto"/>
              <w:right w:val="single" w:sz="4" w:space="0" w:color="auto"/>
            </w:tcBorders>
            <w:shd w:val="clear" w:color="auto" w:fill="auto"/>
            <w:hideMark/>
          </w:tcPr>
          <w:p w14:paraId="6B2035FE" w14:textId="77777777" w:rsidR="002D143F" w:rsidRPr="002D143F" w:rsidRDefault="002D143F" w:rsidP="002D143F">
            <w:pPr>
              <w:widowControl/>
              <w:autoSpaceDN/>
              <w:adjustRightInd/>
              <w:ind w:left="-80"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keg/ sasaran keg</w:t>
            </w:r>
          </w:p>
        </w:tc>
        <w:tc>
          <w:tcPr>
            <w:tcW w:w="477" w:type="dxa"/>
            <w:tcBorders>
              <w:top w:val="nil"/>
              <w:left w:val="nil"/>
              <w:bottom w:val="single" w:sz="4" w:space="0" w:color="auto"/>
              <w:right w:val="single" w:sz="4" w:space="0" w:color="auto"/>
            </w:tcBorders>
            <w:shd w:val="clear" w:color="auto" w:fill="auto"/>
            <w:noWrap/>
          </w:tcPr>
          <w:p w14:paraId="4DC43022" w14:textId="498C3EAE"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7A7760B0" w14:textId="244D687D"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50C5460F" w14:textId="48AE3DA1"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3B1D8CAF" w14:textId="5F7F287F"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77AAEA3D" w14:textId="2C417644"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72E9301A" w14:textId="6662D848"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76E73EB7" w14:textId="79102A3A"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205DFAA1" w14:textId="7C30FEBC"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5064A79D" w14:textId="7EA96250"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407F038F" w14:textId="432D862E"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63B85066" w14:textId="0F111279"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01" w:type="dxa"/>
            <w:tcBorders>
              <w:top w:val="nil"/>
              <w:left w:val="nil"/>
              <w:bottom w:val="single" w:sz="4" w:space="0" w:color="auto"/>
              <w:right w:val="single" w:sz="4" w:space="0" w:color="auto"/>
            </w:tcBorders>
            <w:shd w:val="clear" w:color="auto" w:fill="auto"/>
            <w:noWrap/>
            <w:hideMark/>
          </w:tcPr>
          <w:p w14:paraId="30F155E3" w14:textId="674683FC"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5" w:type="dxa"/>
            <w:tcBorders>
              <w:top w:val="nil"/>
              <w:left w:val="nil"/>
              <w:bottom w:val="single" w:sz="4" w:space="0" w:color="auto"/>
              <w:right w:val="single" w:sz="4" w:space="0" w:color="auto"/>
            </w:tcBorders>
            <w:shd w:val="clear" w:color="auto" w:fill="auto"/>
            <w:noWrap/>
            <w:hideMark/>
          </w:tcPr>
          <w:p w14:paraId="3578B078" w14:textId="6302DE93"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7216BE9D" w14:textId="221A3E04"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24</w:t>
            </w:r>
          </w:p>
        </w:tc>
        <w:tc>
          <w:tcPr>
            <w:tcW w:w="425" w:type="dxa"/>
            <w:tcBorders>
              <w:top w:val="nil"/>
              <w:left w:val="nil"/>
              <w:bottom w:val="single" w:sz="4" w:space="0" w:color="auto"/>
              <w:right w:val="single" w:sz="4" w:space="0" w:color="auto"/>
            </w:tcBorders>
            <w:shd w:val="clear" w:color="auto" w:fill="auto"/>
            <w:noWrap/>
            <w:hideMark/>
          </w:tcPr>
          <w:p w14:paraId="6D9B70C3" w14:textId="52C19C98"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6" w:type="dxa"/>
            <w:tcBorders>
              <w:top w:val="nil"/>
              <w:left w:val="nil"/>
              <w:bottom w:val="single" w:sz="4" w:space="0" w:color="auto"/>
              <w:right w:val="single" w:sz="4" w:space="0" w:color="auto"/>
            </w:tcBorders>
            <w:shd w:val="clear" w:color="auto" w:fill="auto"/>
            <w:noWrap/>
            <w:hideMark/>
          </w:tcPr>
          <w:p w14:paraId="7F41E00C" w14:textId="0F07AAC5"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1D3D2C44"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6CA0062E" w14:textId="77777777" w:rsidTr="005C7EF2">
        <w:trPr>
          <w:trHeight w:val="825"/>
        </w:trPr>
        <w:tc>
          <w:tcPr>
            <w:tcW w:w="279" w:type="dxa"/>
            <w:tcBorders>
              <w:top w:val="single" w:sz="4" w:space="0" w:color="auto"/>
              <w:left w:val="single" w:sz="4" w:space="0" w:color="auto"/>
              <w:bottom w:val="single" w:sz="4" w:space="0" w:color="auto"/>
              <w:right w:val="single" w:sz="4" w:space="0" w:color="auto"/>
            </w:tcBorders>
            <w:shd w:val="clear" w:color="auto" w:fill="auto"/>
            <w:hideMark/>
          </w:tcPr>
          <w:p w14:paraId="4B1C123E" w14:textId="77777777" w:rsidR="002D143F" w:rsidRPr="00214DD9" w:rsidRDefault="002D143F" w:rsidP="00214DD9">
            <w:pPr>
              <w:widowControl/>
              <w:autoSpaceDN/>
              <w:adjustRightInd/>
              <w:ind w:left="-57" w:right="-84"/>
              <w:jc w:val="right"/>
              <w:rPr>
                <w:rFonts w:ascii="Calibri" w:hAnsi="Calibri" w:cs="Calibri"/>
                <w:sz w:val="14"/>
                <w:szCs w:val="14"/>
                <w:lang w:val="en-US" w:eastAsia="en-US"/>
              </w:rPr>
            </w:pPr>
            <w:r w:rsidRPr="00214DD9">
              <w:rPr>
                <w:rFonts w:ascii="Calibri" w:hAnsi="Calibri" w:cs="Calibri"/>
                <w:sz w:val="14"/>
                <w:szCs w:val="14"/>
                <w:lang w:val="en-US" w:eastAsia="en-US"/>
              </w:rPr>
              <w:lastRenderedPageBreak/>
              <w:t xml:space="preserve">c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EF4C37F"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Pelayanan Informasi Publik</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14:paraId="5EFC92FC"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 xml:space="preserve">Terpenuhinya layanan dan pengelolaan informasi dan dokumentasi publik kepada masyarakat </w:t>
            </w:r>
          </w:p>
        </w:tc>
        <w:tc>
          <w:tcPr>
            <w:tcW w:w="396" w:type="dxa"/>
            <w:tcBorders>
              <w:top w:val="single" w:sz="4" w:space="0" w:color="auto"/>
              <w:left w:val="single" w:sz="4" w:space="0" w:color="auto"/>
              <w:bottom w:val="single" w:sz="4" w:space="0" w:color="auto"/>
              <w:right w:val="single" w:sz="4" w:space="0" w:color="auto"/>
            </w:tcBorders>
            <w:shd w:val="clear" w:color="auto" w:fill="auto"/>
            <w:hideMark/>
          </w:tcPr>
          <w:p w14:paraId="1A9FC210" w14:textId="77777777" w:rsidR="002D143F" w:rsidRPr="002D143F" w:rsidRDefault="002D143F" w:rsidP="002D143F">
            <w:pPr>
              <w:widowControl/>
              <w:autoSpaceDN/>
              <w:adjustRightInd/>
              <w:ind w:left="-80"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Ls / bulan</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7DE4A498" w14:textId="44817AF0"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14:paraId="478B51AE" w14:textId="36561611"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single" w:sz="4" w:space="0" w:color="auto"/>
              <w:left w:val="single" w:sz="4" w:space="0" w:color="auto"/>
              <w:bottom w:val="single" w:sz="4" w:space="0" w:color="auto"/>
              <w:right w:val="single" w:sz="4" w:space="0" w:color="auto"/>
            </w:tcBorders>
            <w:shd w:val="clear" w:color="auto" w:fill="auto"/>
            <w:noWrap/>
          </w:tcPr>
          <w:p w14:paraId="46C960CB" w14:textId="1F994B97"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single" w:sz="4" w:space="0" w:color="auto"/>
              <w:left w:val="single" w:sz="4" w:space="0" w:color="auto"/>
              <w:bottom w:val="single" w:sz="4" w:space="0" w:color="auto"/>
              <w:right w:val="single" w:sz="4" w:space="0" w:color="auto"/>
            </w:tcBorders>
            <w:shd w:val="clear" w:color="auto" w:fill="auto"/>
            <w:noWrap/>
          </w:tcPr>
          <w:p w14:paraId="36932AC2" w14:textId="56F5A949"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Pr>
          <w:p w14:paraId="46DC143E" w14:textId="296C2FA9"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14:paraId="0401581B" w14:textId="366D2D94"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Pr>
          <w:p w14:paraId="429DC585" w14:textId="157A4FAC"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14:paraId="39AF649F" w14:textId="104F4936"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Pr>
          <w:p w14:paraId="18B3F16B" w14:textId="4CB85A48"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14:paraId="4A415E8D" w14:textId="576C68CD"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48D52868" w14:textId="0C66E3E2"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noWrap/>
            <w:hideMark/>
          </w:tcPr>
          <w:p w14:paraId="347BE7D0" w14:textId="747A015B"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1078DBB9" w14:textId="2D24C006"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single" w:sz="4" w:space="0" w:color="auto"/>
              <w:left w:val="single" w:sz="4" w:space="0" w:color="auto"/>
              <w:bottom w:val="single" w:sz="4" w:space="0" w:color="auto"/>
              <w:right w:val="single" w:sz="4" w:space="0" w:color="auto"/>
            </w:tcBorders>
            <w:shd w:val="clear" w:color="auto" w:fill="auto"/>
            <w:noWrap/>
            <w:hideMark/>
          </w:tcPr>
          <w:p w14:paraId="079214CA" w14:textId="493BDE9F"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24</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0A342EED" w14:textId="40CF2CCE"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14:paraId="0EF8EDA7" w14:textId="1EFA3F7E"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single" w:sz="4" w:space="0" w:color="auto"/>
              <w:left w:val="single" w:sz="4" w:space="0" w:color="auto"/>
              <w:bottom w:val="single" w:sz="4" w:space="0" w:color="auto"/>
              <w:right w:val="single" w:sz="4" w:space="0" w:color="auto"/>
            </w:tcBorders>
            <w:shd w:val="clear" w:color="auto" w:fill="auto"/>
            <w:noWrap/>
            <w:hideMark/>
          </w:tcPr>
          <w:p w14:paraId="7EC1D1F1"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600F9C42" w14:textId="77777777" w:rsidTr="005C7EF2">
        <w:trPr>
          <w:trHeight w:val="990"/>
        </w:trPr>
        <w:tc>
          <w:tcPr>
            <w:tcW w:w="279" w:type="dxa"/>
            <w:tcBorders>
              <w:top w:val="single" w:sz="4" w:space="0" w:color="auto"/>
              <w:left w:val="single" w:sz="4" w:space="0" w:color="auto"/>
              <w:bottom w:val="single" w:sz="4" w:space="0" w:color="auto"/>
              <w:right w:val="single" w:sz="4" w:space="0" w:color="auto"/>
            </w:tcBorders>
            <w:shd w:val="clear" w:color="auto" w:fill="auto"/>
            <w:noWrap/>
            <w:hideMark/>
          </w:tcPr>
          <w:p w14:paraId="521A07D3"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d</w:t>
            </w:r>
          </w:p>
        </w:tc>
        <w:tc>
          <w:tcPr>
            <w:tcW w:w="1134" w:type="dxa"/>
            <w:tcBorders>
              <w:top w:val="single" w:sz="4" w:space="0" w:color="auto"/>
              <w:left w:val="nil"/>
              <w:bottom w:val="single" w:sz="4" w:space="0" w:color="auto"/>
              <w:right w:val="single" w:sz="4" w:space="0" w:color="auto"/>
            </w:tcBorders>
            <w:shd w:val="clear" w:color="auto" w:fill="auto"/>
            <w:hideMark/>
          </w:tcPr>
          <w:p w14:paraId="4BAAFFE5"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Pembinaan dan pengembangan sumber daya komunikasi dan informatika</w:t>
            </w:r>
          </w:p>
        </w:tc>
        <w:tc>
          <w:tcPr>
            <w:tcW w:w="855" w:type="dxa"/>
            <w:tcBorders>
              <w:top w:val="single" w:sz="4" w:space="0" w:color="auto"/>
              <w:left w:val="nil"/>
              <w:bottom w:val="single" w:sz="4" w:space="0" w:color="auto"/>
              <w:right w:val="single" w:sz="4" w:space="0" w:color="auto"/>
            </w:tcBorders>
            <w:shd w:val="clear" w:color="auto" w:fill="auto"/>
            <w:hideMark/>
          </w:tcPr>
          <w:p w14:paraId="7A27D0A6"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Peningkatan peran aktif Kelompok Informasi Masyarakat (KIM) dalam diseminasi informasi kepada masyarakat</w:t>
            </w:r>
          </w:p>
        </w:tc>
        <w:tc>
          <w:tcPr>
            <w:tcW w:w="396" w:type="dxa"/>
            <w:tcBorders>
              <w:top w:val="single" w:sz="4" w:space="0" w:color="auto"/>
              <w:left w:val="nil"/>
              <w:bottom w:val="single" w:sz="4" w:space="0" w:color="auto"/>
              <w:right w:val="single" w:sz="4" w:space="0" w:color="auto"/>
            </w:tcBorders>
            <w:shd w:val="clear" w:color="auto" w:fill="auto"/>
            <w:hideMark/>
          </w:tcPr>
          <w:p w14:paraId="647C760D" w14:textId="77777777" w:rsidR="002D143F" w:rsidRPr="002D143F" w:rsidRDefault="002D143F" w:rsidP="002D143F">
            <w:pPr>
              <w:widowControl/>
              <w:autoSpaceDN/>
              <w:adjustRightInd/>
              <w:ind w:left="-80"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KIM</w:t>
            </w:r>
          </w:p>
        </w:tc>
        <w:tc>
          <w:tcPr>
            <w:tcW w:w="477" w:type="dxa"/>
            <w:tcBorders>
              <w:top w:val="single" w:sz="4" w:space="0" w:color="auto"/>
              <w:left w:val="nil"/>
              <w:bottom w:val="single" w:sz="4" w:space="0" w:color="auto"/>
              <w:right w:val="single" w:sz="4" w:space="0" w:color="auto"/>
            </w:tcBorders>
            <w:shd w:val="clear" w:color="auto" w:fill="auto"/>
            <w:noWrap/>
          </w:tcPr>
          <w:p w14:paraId="15C9B368" w14:textId="0A646F99"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nil"/>
              <w:bottom w:val="single" w:sz="4" w:space="0" w:color="auto"/>
              <w:right w:val="single" w:sz="4" w:space="0" w:color="auto"/>
            </w:tcBorders>
            <w:shd w:val="clear" w:color="auto" w:fill="auto"/>
            <w:noWrap/>
          </w:tcPr>
          <w:p w14:paraId="75F458B9" w14:textId="4A1A04EB"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single" w:sz="4" w:space="0" w:color="auto"/>
              <w:left w:val="nil"/>
              <w:bottom w:val="single" w:sz="4" w:space="0" w:color="auto"/>
              <w:right w:val="single" w:sz="4" w:space="0" w:color="auto"/>
            </w:tcBorders>
            <w:shd w:val="clear" w:color="auto" w:fill="auto"/>
            <w:noWrap/>
          </w:tcPr>
          <w:p w14:paraId="39FC9709" w14:textId="633B7805"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single" w:sz="4" w:space="0" w:color="auto"/>
              <w:left w:val="nil"/>
              <w:bottom w:val="single" w:sz="4" w:space="0" w:color="auto"/>
              <w:right w:val="single" w:sz="4" w:space="0" w:color="auto"/>
            </w:tcBorders>
            <w:shd w:val="clear" w:color="auto" w:fill="auto"/>
            <w:noWrap/>
          </w:tcPr>
          <w:p w14:paraId="2A3B086A" w14:textId="7B78510C"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nil"/>
              <w:bottom w:val="single" w:sz="4" w:space="0" w:color="auto"/>
              <w:right w:val="single" w:sz="4" w:space="0" w:color="auto"/>
            </w:tcBorders>
            <w:shd w:val="clear" w:color="auto" w:fill="auto"/>
            <w:noWrap/>
          </w:tcPr>
          <w:p w14:paraId="35BEA3AC" w14:textId="51CA3584"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nil"/>
              <w:bottom w:val="single" w:sz="4" w:space="0" w:color="auto"/>
              <w:right w:val="single" w:sz="4" w:space="0" w:color="auto"/>
            </w:tcBorders>
            <w:shd w:val="clear" w:color="auto" w:fill="auto"/>
            <w:noWrap/>
          </w:tcPr>
          <w:p w14:paraId="6D99DD2A" w14:textId="5573E20B"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nil"/>
              <w:bottom w:val="single" w:sz="4" w:space="0" w:color="auto"/>
              <w:right w:val="single" w:sz="4" w:space="0" w:color="auto"/>
            </w:tcBorders>
            <w:shd w:val="clear" w:color="auto" w:fill="auto"/>
            <w:noWrap/>
          </w:tcPr>
          <w:p w14:paraId="42C692BD" w14:textId="59B398B6"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nil"/>
              <w:bottom w:val="single" w:sz="4" w:space="0" w:color="auto"/>
              <w:right w:val="single" w:sz="4" w:space="0" w:color="auto"/>
            </w:tcBorders>
            <w:shd w:val="clear" w:color="auto" w:fill="auto"/>
            <w:noWrap/>
          </w:tcPr>
          <w:p w14:paraId="56F82783" w14:textId="59F65A5A"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nil"/>
              <w:bottom w:val="single" w:sz="4" w:space="0" w:color="auto"/>
              <w:right w:val="single" w:sz="4" w:space="0" w:color="auto"/>
            </w:tcBorders>
            <w:shd w:val="clear" w:color="auto" w:fill="auto"/>
            <w:noWrap/>
          </w:tcPr>
          <w:p w14:paraId="0910B80A" w14:textId="5AF51F89"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nil"/>
              <w:bottom w:val="single" w:sz="4" w:space="0" w:color="auto"/>
              <w:right w:val="single" w:sz="4" w:space="0" w:color="auto"/>
            </w:tcBorders>
            <w:shd w:val="clear" w:color="auto" w:fill="auto"/>
            <w:noWrap/>
          </w:tcPr>
          <w:p w14:paraId="61711D3D" w14:textId="08C7B9BE"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single" w:sz="4" w:space="0" w:color="auto"/>
              <w:left w:val="nil"/>
              <w:bottom w:val="single" w:sz="4" w:space="0" w:color="auto"/>
              <w:right w:val="single" w:sz="4" w:space="0" w:color="auto"/>
            </w:tcBorders>
            <w:shd w:val="clear" w:color="auto" w:fill="auto"/>
            <w:noWrap/>
            <w:hideMark/>
          </w:tcPr>
          <w:p w14:paraId="4B7BA38C" w14:textId="39F6BD8F"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20</w:t>
            </w:r>
          </w:p>
        </w:tc>
        <w:tc>
          <w:tcPr>
            <w:tcW w:w="401" w:type="dxa"/>
            <w:tcBorders>
              <w:top w:val="single" w:sz="4" w:space="0" w:color="auto"/>
              <w:left w:val="nil"/>
              <w:bottom w:val="single" w:sz="4" w:space="0" w:color="auto"/>
              <w:right w:val="single" w:sz="4" w:space="0" w:color="auto"/>
            </w:tcBorders>
            <w:shd w:val="clear" w:color="auto" w:fill="auto"/>
            <w:noWrap/>
            <w:hideMark/>
          </w:tcPr>
          <w:p w14:paraId="613E0B66" w14:textId="3D8BC596"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19</w:t>
            </w:r>
          </w:p>
        </w:tc>
        <w:tc>
          <w:tcPr>
            <w:tcW w:w="425" w:type="dxa"/>
            <w:tcBorders>
              <w:top w:val="single" w:sz="4" w:space="0" w:color="auto"/>
              <w:left w:val="nil"/>
              <w:bottom w:val="single" w:sz="4" w:space="0" w:color="auto"/>
              <w:right w:val="single" w:sz="4" w:space="0" w:color="auto"/>
            </w:tcBorders>
            <w:shd w:val="clear" w:color="auto" w:fill="auto"/>
            <w:noWrap/>
            <w:hideMark/>
          </w:tcPr>
          <w:p w14:paraId="24482438" w14:textId="33CC5D18"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95</w:t>
            </w:r>
          </w:p>
        </w:tc>
        <w:tc>
          <w:tcPr>
            <w:tcW w:w="573" w:type="dxa"/>
            <w:tcBorders>
              <w:top w:val="single" w:sz="4" w:space="0" w:color="auto"/>
              <w:left w:val="nil"/>
              <w:bottom w:val="single" w:sz="4" w:space="0" w:color="auto"/>
              <w:right w:val="single" w:sz="4" w:space="0" w:color="auto"/>
            </w:tcBorders>
            <w:shd w:val="clear" w:color="auto" w:fill="auto"/>
            <w:noWrap/>
            <w:hideMark/>
          </w:tcPr>
          <w:p w14:paraId="7EA23BDA" w14:textId="4FD8121D"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60</w:t>
            </w:r>
          </w:p>
        </w:tc>
        <w:tc>
          <w:tcPr>
            <w:tcW w:w="425" w:type="dxa"/>
            <w:tcBorders>
              <w:top w:val="single" w:sz="4" w:space="0" w:color="auto"/>
              <w:left w:val="nil"/>
              <w:bottom w:val="single" w:sz="4" w:space="0" w:color="auto"/>
              <w:right w:val="single" w:sz="4" w:space="0" w:color="auto"/>
            </w:tcBorders>
            <w:shd w:val="clear" w:color="auto" w:fill="auto"/>
            <w:noWrap/>
            <w:hideMark/>
          </w:tcPr>
          <w:p w14:paraId="30DF0D49" w14:textId="2112A7EC"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19</w:t>
            </w:r>
          </w:p>
        </w:tc>
        <w:tc>
          <w:tcPr>
            <w:tcW w:w="426" w:type="dxa"/>
            <w:tcBorders>
              <w:top w:val="single" w:sz="4" w:space="0" w:color="auto"/>
              <w:left w:val="nil"/>
              <w:bottom w:val="single" w:sz="4" w:space="0" w:color="auto"/>
              <w:right w:val="single" w:sz="4" w:space="0" w:color="auto"/>
            </w:tcBorders>
            <w:shd w:val="clear" w:color="auto" w:fill="auto"/>
            <w:noWrap/>
            <w:hideMark/>
          </w:tcPr>
          <w:p w14:paraId="780D835B" w14:textId="74A50DEA"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95</w:t>
            </w:r>
          </w:p>
        </w:tc>
        <w:tc>
          <w:tcPr>
            <w:tcW w:w="545" w:type="dxa"/>
            <w:tcBorders>
              <w:top w:val="single" w:sz="4" w:space="0" w:color="auto"/>
              <w:left w:val="nil"/>
              <w:bottom w:val="single" w:sz="4" w:space="0" w:color="auto"/>
              <w:right w:val="single" w:sz="4" w:space="0" w:color="auto"/>
            </w:tcBorders>
            <w:shd w:val="clear" w:color="auto" w:fill="auto"/>
            <w:noWrap/>
            <w:hideMark/>
          </w:tcPr>
          <w:p w14:paraId="39753218"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00C21425" w14:textId="77777777" w:rsidTr="005C7EF2">
        <w:trPr>
          <w:trHeight w:val="990"/>
        </w:trPr>
        <w:tc>
          <w:tcPr>
            <w:tcW w:w="279" w:type="dxa"/>
            <w:tcBorders>
              <w:top w:val="nil"/>
              <w:left w:val="single" w:sz="4" w:space="0" w:color="auto"/>
              <w:bottom w:val="single" w:sz="4" w:space="0" w:color="auto"/>
              <w:right w:val="single" w:sz="4" w:space="0" w:color="auto"/>
            </w:tcBorders>
            <w:shd w:val="clear" w:color="auto" w:fill="auto"/>
            <w:hideMark/>
          </w:tcPr>
          <w:p w14:paraId="51EA6C23"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e</w:t>
            </w:r>
          </w:p>
        </w:tc>
        <w:tc>
          <w:tcPr>
            <w:tcW w:w="1134" w:type="dxa"/>
            <w:tcBorders>
              <w:top w:val="nil"/>
              <w:left w:val="nil"/>
              <w:bottom w:val="single" w:sz="4" w:space="0" w:color="auto"/>
              <w:right w:val="single" w:sz="4" w:space="0" w:color="auto"/>
            </w:tcBorders>
            <w:shd w:val="clear" w:color="auto" w:fill="auto"/>
            <w:hideMark/>
          </w:tcPr>
          <w:p w14:paraId="29436497"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Fasilitasi Pengembangan  Media Center</w:t>
            </w:r>
          </w:p>
        </w:tc>
        <w:tc>
          <w:tcPr>
            <w:tcW w:w="855" w:type="dxa"/>
            <w:tcBorders>
              <w:top w:val="nil"/>
              <w:left w:val="nil"/>
              <w:bottom w:val="single" w:sz="4" w:space="0" w:color="auto"/>
              <w:right w:val="single" w:sz="4" w:space="0" w:color="auto"/>
            </w:tcBorders>
            <w:shd w:val="clear" w:color="auto" w:fill="auto"/>
            <w:hideMark/>
          </w:tcPr>
          <w:p w14:paraId="1976C196"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Tercapainya diseminasi informasi, berita, kegiatan, program kerja dan informasi lainnya kepada masyarakat melalui mediacenter</w:t>
            </w:r>
          </w:p>
        </w:tc>
        <w:tc>
          <w:tcPr>
            <w:tcW w:w="396" w:type="dxa"/>
            <w:tcBorders>
              <w:top w:val="nil"/>
              <w:left w:val="nil"/>
              <w:bottom w:val="single" w:sz="4" w:space="0" w:color="auto"/>
              <w:right w:val="single" w:sz="4" w:space="0" w:color="auto"/>
            </w:tcBorders>
            <w:shd w:val="clear" w:color="auto" w:fill="auto"/>
            <w:hideMark/>
          </w:tcPr>
          <w:p w14:paraId="7BED4AF7" w14:textId="77777777" w:rsidR="002D143F" w:rsidRPr="002D143F" w:rsidRDefault="002D143F" w:rsidP="002D143F">
            <w:pPr>
              <w:widowControl/>
              <w:autoSpaceDN/>
              <w:adjustRightInd/>
              <w:ind w:left="-80"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bulan</w:t>
            </w:r>
          </w:p>
        </w:tc>
        <w:tc>
          <w:tcPr>
            <w:tcW w:w="477" w:type="dxa"/>
            <w:tcBorders>
              <w:top w:val="nil"/>
              <w:left w:val="nil"/>
              <w:bottom w:val="single" w:sz="4" w:space="0" w:color="auto"/>
              <w:right w:val="single" w:sz="4" w:space="0" w:color="auto"/>
            </w:tcBorders>
            <w:shd w:val="clear" w:color="auto" w:fill="auto"/>
            <w:noWrap/>
          </w:tcPr>
          <w:p w14:paraId="5961DDC4" w14:textId="712D61DF"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1A8581BF" w14:textId="75109C86"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0ECF3230" w14:textId="1951ABE8"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3DC51EF3" w14:textId="6D3C940F"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4E411D01" w14:textId="4808E6CE"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33028934" w14:textId="188B4148"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03566191" w14:textId="315435D5"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23E9AAB4" w14:textId="06A1FB95"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5646899D" w14:textId="0F3D3662"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6B1A3E26" w14:textId="3A5C0A5E"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68CF2A25" w14:textId="407AF45D"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01" w:type="dxa"/>
            <w:tcBorders>
              <w:top w:val="nil"/>
              <w:left w:val="nil"/>
              <w:bottom w:val="single" w:sz="4" w:space="0" w:color="auto"/>
              <w:right w:val="single" w:sz="4" w:space="0" w:color="auto"/>
            </w:tcBorders>
            <w:shd w:val="clear" w:color="auto" w:fill="auto"/>
            <w:noWrap/>
            <w:hideMark/>
          </w:tcPr>
          <w:p w14:paraId="6E90AE79" w14:textId="5F0A7450"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5" w:type="dxa"/>
            <w:tcBorders>
              <w:top w:val="nil"/>
              <w:left w:val="nil"/>
              <w:bottom w:val="single" w:sz="4" w:space="0" w:color="auto"/>
              <w:right w:val="single" w:sz="4" w:space="0" w:color="auto"/>
            </w:tcBorders>
            <w:shd w:val="clear" w:color="auto" w:fill="auto"/>
            <w:noWrap/>
            <w:hideMark/>
          </w:tcPr>
          <w:p w14:paraId="3F823A6A" w14:textId="0ADFC766"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0207C210" w14:textId="524C955B"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24</w:t>
            </w:r>
          </w:p>
        </w:tc>
        <w:tc>
          <w:tcPr>
            <w:tcW w:w="425" w:type="dxa"/>
            <w:tcBorders>
              <w:top w:val="nil"/>
              <w:left w:val="nil"/>
              <w:bottom w:val="single" w:sz="4" w:space="0" w:color="auto"/>
              <w:right w:val="single" w:sz="4" w:space="0" w:color="auto"/>
            </w:tcBorders>
            <w:shd w:val="clear" w:color="auto" w:fill="auto"/>
            <w:noWrap/>
            <w:hideMark/>
          </w:tcPr>
          <w:p w14:paraId="7EAC9336" w14:textId="37357CC2"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6" w:type="dxa"/>
            <w:tcBorders>
              <w:top w:val="nil"/>
              <w:left w:val="nil"/>
              <w:bottom w:val="single" w:sz="4" w:space="0" w:color="auto"/>
              <w:right w:val="single" w:sz="4" w:space="0" w:color="auto"/>
            </w:tcBorders>
            <w:shd w:val="clear" w:color="auto" w:fill="auto"/>
            <w:noWrap/>
            <w:hideMark/>
          </w:tcPr>
          <w:p w14:paraId="3D986FB0" w14:textId="0CCC02C1"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1C018117"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0CB8DE56" w14:textId="77777777" w:rsidTr="005C7EF2">
        <w:trPr>
          <w:trHeight w:val="660"/>
        </w:trPr>
        <w:tc>
          <w:tcPr>
            <w:tcW w:w="279" w:type="dxa"/>
            <w:tcBorders>
              <w:top w:val="nil"/>
              <w:left w:val="single" w:sz="4" w:space="0" w:color="auto"/>
              <w:bottom w:val="single" w:sz="4" w:space="0" w:color="auto"/>
              <w:right w:val="single" w:sz="4" w:space="0" w:color="auto"/>
            </w:tcBorders>
            <w:shd w:val="clear" w:color="auto" w:fill="auto"/>
            <w:hideMark/>
          </w:tcPr>
          <w:p w14:paraId="308B792E"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f</w:t>
            </w:r>
          </w:p>
        </w:tc>
        <w:tc>
          <w:tcPr>
            <w:tcW w:w="1134" w:type="dxa"/>
            <w:tcBorders>
              <w:top w:val="nil"/>
              <w:left w:val="nil"/>
              <w:bottom w:val="single" w:sz="4" w:space="0" w:color="auto"/>
              <w:right w:val="single" w:sz="4" w:space="0" w:color="auto"/>
            </w:tcBorders>
            <w:shd w:val="clear" w:color="auto" w:fill="auto"/>
            <w:hideMark/>
          </w:tcPr>
          <w:p w14:paraId="71B493DB"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Pemanfaatan Teknologi Informasi dan komunikasi yang berdaya guna</w:t>
            </w:r>
          </w:p>
        </w:tc>
        <w:tc>
          <w:tcPr>
            <w:tcW w:w="855" w:type="dxa"/>
            <w:tcBorders>
              <w:top w:val="nil"/>
              <w:left w:val="nil"/>
              <w:bottom w:val="single" w:sz="4" w:space="0" w:color="auto"/>
              <w:right w:val="single" w:sz="4" w:space="0" w:color="auto"/>
            </w:tcBorders>
            <w:shd w:val="clear" w:color="auto" w:fill="auto"/>
            <w:hideMark/>
          </w:tcPr>
          <w:p w14:paraId="37991C1A"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Peningkatan kompetensi SDM Kominfo melalui kegiatan bimtek, kursus dan pelatihan</w:t>
            </w:r>
          </w:p>
        </w:tc>
        <w:tc>
          <w:tcPr>
            <w:tcW w:w="396" w:type="dxa"/>
            <w:tcBorders>
              <w:top w:val="nil"/>
              <w:left w:val="nil"/>
              <w:bottom w:val="single" w:sz="4" w:space="0" w:color="auto"/>
              <w:right w:val="single" w:sz="4" w:space="0" w:color="auto"/>
            </w:tcBorders>
            <w:shd w:val="clear" w:color="auto" w:fill="auto"/>
            <w:hideMark/>
          </w:tcPr>
          <w:p w14:paraId="07D7E418" w14:textId="77777777" w:rsidR="002D143F" w:rsidRPr="002D143F" w:rsidRDefault="002D143F" w:rsidP="002D143F">
            <w:pPr>
              <w:widowControl/>
              <w:autoSpaceDN/>
              <w:adjustRightInd/>
              <w:ind w:left="-80"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SDM</w:t>
            </w:r>
          </w:p>
        </w:tc>
        <w:tc>
          <w:tcPr>
            <w:tcW w:w="477" w:type="dxa"/>
            <w:tcBorders>
              <w:top w:val="nil"/>
              <w:left w:val="nil"/>
              <w:bottom w:val="single" w:sz="4" w:space="0" w:color="auto"/>
              <w:right w:val="single" w:sz="4" w:space="0" w:color="auto"/>
            </w:tcBorders>
            <w:shd w:val="clear" w:color="auto" w:fill="auto"/>
            <w:noWrap/>
          </w:tcPr>
          <w:p w14:paraId="00562D9C" w14:textId="78069DE6"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052078B1" w14:textId="30E47405"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49C2C890" w14:textId="4743BA35"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50950F3E" w14:textId="0C4B6DA8"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0176A9CD" w14:textId="44BA76CF"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405CBCA5" w14:textId="406CC68E"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40BDCEFF" w14:textId="280A09E2"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4CBAF5C3" w14:textId="2429E3D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3B730D9C" w14:textId="7616868B"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47DDF65C" w14:textId="593481B9"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2940F559" w14:textId="50C86D67"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6</w:t>
            </w:r>
          </w:p>
        </w:tc>
        <w:tc>
          <w:tcPr>
            <w:tcW w:w="401" w:type="dxa"/>
            <w:tcBorders>
              <w:top w:val="nil"/>
              <w:left w:val="nil"/>
              <w:bottom w:val="single" w:sz="4" w:space="0" w:color="auto"/>
              <w:right w:val="single" w:sz="4" w:space="0" w:color="auto"/>
            </w:tcBorders>
            <w:shd w:val="clear" w:color="auto" w:fill="auto"/>
            <w:noWrap/>
            <w:hideMark/>
          </w:tcPr>
          <w:p w14:paraId="3C112D93" w14:textId="61B33C82"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6</w:t>
            </w:r>
          </w:p>
        </w:tc>
        <w:tc>
          <w:tcPr>
            <w:tcW w:w="425" w:type="dxa"/>
            <w:tcBorders>
              <w:top w:val="nil"/>
              <w:left w:val="nil"/>
              <w:bottom w:val="single" w:sz="4" w:space="0" w:color="auto"/>
              <w:right w:val="single" w:sz="4" w:space="0" w:color="auto"/>
            </w:tcBorders>
            <w:shd w:val="clear" w:color="auto" w:fill="auto"/>
            <w:noWrap/>
            <w:hideMark/>
          </w:tcPr>
          <w:p w14:paraId="7A0E3CDC" w14:textId="0FF694E7"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0F41C9AC" w14:textId="01759243"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5" w:type="dxa"/>
            <w:tcBorders>
              <w:top w:val="nil"/>
              <w:left w:val="nil"/>
              <w:bottom w:val="single" w:sz="4" w:space="0" w:color="auto"/>
              <w:right w:val="single" w:sz="4" w:space="0" w:color="auto"/>
            </w:tcBorders>
            <w:shd w:val="clear" w:color="auto" w:fill="auto"/>
            <w:noWrap/>
            <w:hideMark/>
          </w:tcPr>
          <w:p w14:paraId="69E287CD" w14:textId="34F22A70"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6</w:t>
            </w:r>
          </w:p>
        </w:tc>
        <w:tc>
          <w:tcPr>
            <w:tcW w:w="426" w:type="dxa"/>
            <w:tcBorders>
              <w:top w:val="nil"/>
              <w:left w:val="nil"/>
              <w:bottom w:val="single" w:sz="4" w:space="0" w:color="auto"/>
              <w:right w:val="single" w:sz="4" w:space="0" w:color="auto"/>
            </w:tcBorders>
            <w:shd w:val="clear" w:color="auto" w:fill="auto"/>
            <w:noWrap/>
            <w:hideMark/>
          </w:tcPr>
          <w:p w14:paraId="3280A5C8" w14:textId="0A54BCF2"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0C64A920"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274DE17A" w14:textId="77777777" w:rsidTr="005C7EF2">
        <w:trPr>
          <w:trHeight w:val="495"/>
        </w:trPr>
        <w:tc>
          <w:tcPr>
            <w:tcW w:w="279" w:type="dxa"/>
            <w:tcBorders>
              <w:top w:val="nil"/>
              <w:left w:val="single" w:sz="4" w:space="0" w:color="auto"/>
              <w:bottom w:val="single" w:sz="4" w:space="0" w:color="auto"/>
              <w:right w:val="single" w:sz="4" w:space="0" w:color="auto"/>
            </w:tcBorders>
            <w:shd w:val="clear" w:color="auto" w:fill="auto"/>
            <w:hideMark/>
          </w:tcPr>
          <w:p w14:paraId="2B363514"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g</w:t>
            </w:r>
          </w:p>
        </w:tc>
        <w:tc>
          <w:tcPr>
            <w:tcW w:w="1134" w:type="dxa"/>
            <w:tcBorders>
              <w:top w:val="nil"/>
              <w:left w:val="nil"/>
              <w:bottom w:val="single" w:sz="4" w:space="0" w:color="auto"/>
              <w:right w:val="single" w:sz="4" w:space="0" w:color="auto"/>
            </w:tcBorders>
            <w:shd w:val="clear" w:color="auto" w:fill="auto"/>
            <w:hideMark/>
          </w:tcPr>
          <w:p w14:paraId="599EFDB5"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Pengelolaan dan Pengembangan Sistem Informasi</w:t>
            </w:r>
          </w:p>
        </w:tc>
        <w:tc>
          <w:tcPr>
            <w:tcW w:w="855" w:type="dxa"/>
            <w:tcBorders>
              <w:top w:val="nil"/>
              <w:left w:val="nil"/>
              <w:bottom w:val="single" w:sz="4" w:space="0" w:color="auto"/>
              <w:right w:val="single" w:sz="4" w:space="0" w:color="auto"/>
            </w:tcBorders>
            <w:shd w:val="clear" w:color="auto" w:fill="auto"/>
            <w:hideMark/>
          </w:tcPr>
          <w:p w14:paraId="4377E07F"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Optimalisasi Integrasi system informasi</w:t>
            </w:r>
          </w:p>
        </w:tc>
        <w:tc>
          <w:tcPr>
            <w:tcW w:w="396" w:type="dxa"/>
            <w:tcBorders>
              <w:top w:val="nil"/>
              <w:left w:val="nil"/>
              <w:bottom w:val="single" w:sz="4" w:space="0" w:color="auto"/>
              <w:right w:val="single" w:sz="4" w:space="0" w:color="auto"/>
            </w:tcBorders>
            <w:shd w:val="clear" w:color="auto" w:fill="auto"/>
            <w:hideMark/>
          </w:tcPr>
          <w:p w14:paraId="68EC3682" w14:textId="77777777" w:rsidR="002D143F" w:rsidRPr="002D143F" w:rsidRDefault="002D143F" w:rsidP="002D143F">
            <w:pPr>
              <w:widowControl/>
              <w:autoSpaceDN/>
              <w:adjustRightInd/>
              <w:ind w:left="-80" w:right="-108"/>
              <w:jc w:val="center"/>
              <w:rPr>
                <w:rFonts w:ascii="Calibri" w:hAnsi="Calibri" w:cs="Calibri"/>
                <w:color w:val="000000"/>
                <w:sz w:val="14"/>
                <w:szCs w:val="14"/>
                <w:lang w:val="en-US" w:eastAsia="en-US"/>
              </w:rPr>
            </w:pPr>
            <w:proofErr w:type="gramStart"/>
            <w:r w:rsidRPr="002D143F">
              <w:rPr>
                <w:rFonts w:ascii="Calibri" w:hAnsi="Calibri" w:cs="Calibri"/>
                <w:color w:val="000000"/>
                <w:sz w:val="14"/>
                <w:szCs w:val="14"/>
                <w:lang w:val="en-US" w:eastAsia="en-US"/>
              </w:rPr>
              <w:t>bulan</w:t>
            </w:r>
            <w:proofErr w:type="gramEnd"/>
            <w:r w:rsidRPr="002D143F">
              <w:rPr>
                <w:rFonts w:ascii="Calibri" w:hAnsi="Calibri" w:cs="Calibri"/>
                <w:color w:val="000000"/>
                <w:sz w:val="14"/>
                <w:szCs w:val="14"/>
                <w:lang w:val="en-US" w:eastAsia="en-US"/>
              </w:rPr>
              <w:t>/ keg.</w:t>
            </w:r>
          </w:p>
        </w:tc>
        <w:tc>
          <w:tcPr>
            <w:tcW w:w="477" w:type="dxa"/>
            <w:tcBorders>
              <w:top w:val="nil"/>
              <w:left w:val="nil"/>
              <w:bottom w:val="single" w:sz="4" w:space="0" w:color="auto"/>
              <w:right w:val="single" w:sz="4" w:space="0" w:color="auto"/>
            </w:tcBorders>
            <w:shd w:val="clear" w:color="auto" w:fill="auto"/>
            <w:noWrap/>
          </w:tcPr>
          <w:p w14:paraId="48F41947" w14:textId="4E618088"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577AA2E4" w14:textId="0D8CB195"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16C7E676" w14:textId="6985623D"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0DE10A59" w14:textId="3D16B872"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0D56A4C5" w14:textId="2BAEB1AD"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4FFBC207" w14:textId="67E2FF87"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084F63AF" w14:textId="0A71DB67"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68AFDB95" w14:textId="4CFAAD79"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3D87C702" w14:textId="47DDD77E"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1CEA7670" w14:textId="24A0E321"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69CE70F0" w14:textId="2ED7D107"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01" w:type="dxa"/>
            <w:tcBorders>
              <w:top w:val="nil"/>
              <w:left w:val="nil"/>
              <w:bottom w:val="single" w:sz="4" w:space="0" w:color="auto"/>
              <w:right w:val="single" w:sz="4" w:space="0" w:color="auto"/>
            </w:tcBorders>
            <w:shd w:val="clear" w:color="auto" w:fill="auto"/>
            <w:noWrap/>
            <w:hideMark/>
          </w:tcPr>
          <w:p w14:paraId="2FCFA79E" w14:textId="0AEF6992"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4C5E189D" w14:textId="4682CA7D"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573" w:type="dxa"/>
            <w:tcBorders>
              <w:top w:val="nil"/>
              <w:left w:val="nil"/>
              <w:bottom w:val="single" w:sz="4" w:space="0" w:color="auto"/>
              <w:right w:val="single" w:sz="4" w:space="0" w:color="auto"/>
            </w:tcBorders>
            <w:shd w:val="clear" w:color="auto" w:fill="auto"/>
            <w:noWrap/>
            <w:hideMark/>
          </w:tcPr>
          <w:p w14:paraId="50E30C10" w14:textId="44EB01AB"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20</w:t>
            </w:r>
          </w:p>
        </w:tc>
        <w:tc>
          <w:tcPr>
            <w:tcW w:w="425" w:type="dxa"/>
            <w:tcBorders>
              <w:top w:val="nil"/>
              <w:left w:val="nil"/>
              <w:bottom w:val="single" w:sz="4" w:space="0" w:color="auto"/>
              <w:right w:val="single" w:sz="4" w:space="0" w:color="auto"/>
            </w:tcBorders>
            <w:shd w:val="clear" w:color="auto" w:fill="auto"/>
            <w:noWrap/>
            <w:hideMark/>
          </w:tcPr>
          <w:p w14:paraId="3152912A" w14:textId="07A20138"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6" w:type="dxa"/>
            <w:tcBorders>
              <w:top w:val="nil"/>
              <w:left w:val="nil"/>
              <w:bottom w:val="single" w:sz="4" w:space="0" w:color="auto"/>
              <w:right w:val="single" w:sz="4" w:space="0" w:color="auto"/>
            </w:tcBorders>
            <w:shd w:val="clear" w:color="auto" w:fill="auto"/>
            <w:noWrap/>
            <w:hideMark/>
          </w:tcPr>
          <w:p w14:paraId="4797B972" w14:textId="69B9BEC5"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545" w:type="dxa"/>
            <w:tcBorders>
              <w:top w:val="nil"/>
              <w:left w:val="nil"/>
              <w:bottom w:val="single" w:sz="4" w:space="0" w:color="auto"/>
              <w:right w:val="single" w:sz="4" w:space="0" w:color="auto"/>
            </w:tcBorders>
            <w:shd w:val="clear" w:color="auto" w:fill="auto"/>
            <w:noWrap/>
            <w:hideMark/>
          </w:tcPr>
          <w:p w14:paraId="22B2254E"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744DACDB" w14:textId="77777777" w:rsidTr="005C7EF2">
        <w:trPr>
          <w:trHeight w:val="660"/>
        </w:trPr>
        <w:tc>
          <w:tcPr>
            <w:tcW w:w="279" w:type="dxa"/>
            <w:tcBorders>
              <w:top w:val="nil"/>
              <w:left w:val="single" w:sz="4" w:space="0" w:color="auto"/>
              <w:bottom w:val="single" w:sz="4" w:space="0" w:color="auto"/>
              <w:right w:val="single" w:sz="4" w:space="0" w:color="auto"/>
            </w:tcBorders>
            <w:shd w:val="clear" w:color="auto" w:fill="auto"/>
            <w:hideMark/>
          </w:tcPr>
          <w:p w14:paraId="71CFCB60"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h</w:t>
            </w:r>
          </w:p>
        </w:tc>
        <w:tc>
          <w:tcPr>
            <w:tcW w:w="1134" w:type="dxa"/>
            <w:tcBorders>
              <w:top w:val="nil"/>
              <w:left w:val="nil"/>
              <w:bottom w:val="single" w:sz="4" w:space="0" w:color="auto"/>
              <w:right w:val="single" w:sz="4" w:space="0" w:color="auto"/>
            </w:tcBorders>
            <w:shd w:val="clear" w:color="auto" w:fill="auto"/>
            <w:hideMark/>
          </w:tcPr>
          <w:p w14:paraId="4BBA1BB5"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Pengadaan Jaringan Komunikasi</w:t>
            </w:r>
          </w:p>
        </w:tc>
        <w:tc>
          <w:tcPr>
            <w:tcW w:w="855" w:type="dxa"/>
            <w:tcBorders>
              <w:top w:val="nil"/>
              <w:left w:val="nil"/>
              <w:bottom w:val="single" w:sz="4" w:space="0" w:color="auto"/>
              <w:right w:val="single" w:sz="4" w:space="0" w:color="auto"/>
            </w:tcBorders>
            <w:shd w:val="clear" w:color="auto" w:fill="auto"/>
            <w:hideMark/>
          </w:tcPr>
          <w:p w14:paraId="3DC5D615"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Tersedianya Pusat jaringan komunikasi online se SKPD Kabupaten Temanggung</w:t>
            </w:r>
          </w:p>
        </w:tc>
        <w:tc>
          <w:tcPr>
            <w:tcW w:w="396" w:type="dxa"/>
            <w:tcBorders>
              <w:top w:val="nil"/>
              <w:left w:val="nil"/>
              <w:bottom w:val="single" w:sz="4" w:space="0" w:color="auto"/>
              <w:right w:val="single" w:sz="4" w:space="0" w:color="auto"/>
            </w:tcBorders>
            <w:shd w:val="clear" w:color="auto" w:fill="auto"/>
            <w:noWrap/>
            <w:hideMark/>
          </w:tcPr>
          <w:p w14:paraId="69B2A99C" w14:textId="77777777" w:rsidR="002D143F" w:rsidRPr="002D143F" w:rsidRDefault="002D143F" w:rsidP="002D143F">
            <w:pPr>
              <w:widowControl/>
              <w:autoSpaceDN/>
              <w:adjustRightInd/>
              <w:ind w:left="-80"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paket</w:t>
            </w:r>
          </w:p>
        </w:tc>
        <w:tc>
          <w:tcPr>
            <w:tcW w:w="477" w:type="dxa"/>
            <w:tcBorders>
              <w:top w:val="nil"/>
              <w:left w:val="nil"/>
              <w:bottom w:val="single" w:sz="4" w:space="0" w:color="auto"/>
              <w:right w:val="single" w:sz="4" w:space="0" w:color="auto"/>
            </w:tcBorders>
            <w:shd w:val="clear" w:color="auto" w:fill="auto"/>
            <w:noWrap/>
          </w:tcPr>
          <w:p w14:paraId="0621B88A" w14:textId="4B36211C"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56B14B11" w14:textId="76A10AE2"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6A99A935" w14:textId="1B2B6688"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23FD54E2" w14:textId="6B092E92"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48AE3AE4" w14:textId="5A4C7599"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5F162008" w14:textId="4248516A"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6ED7BFA0" w14:textId="6B681963"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65DF4C77" w14:textId="13A2C88E"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42856E70" w14:textId="66F49E1D"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13EA862C" w14:textId="5162B705"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272A0467" w14:textId="2F31D958"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w:t>
            </w:r>
          </w:p>
        </w:tc>
        <w:tc>
          <w:tcPr>
            <w:tcW w:w="401" w:type="dxa"/>
            <w:tcBorders>
              <w:top w:val="nil"/>
              <w:left w:val="nil"/>
              <w:bottom w:val="single" w:sz="4" w:space="0" w:color="auto"/>
              <w:right w:val="single" w:sz="4" w:space="0" w:color="auto"/>
            </w:tcBorders>
            <w:shd w:val="clear" w:color="auto" w:fill="auto"/>
            <w:noWrap/>
            <w:hideMark/>
          </w:tcPr>
          <w:p w14:paraId="11F7A2A9" w14:textId="10D15996"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w:t>
            </w:r>
          </w:p>
        </w:tc>
        <w:tc>
          <w:tcPr>
            <w:tcW w:w="425" w:type="dxa"/>
            <w:tcBorders>
              <w:top w:val="nil"/>
              <w:left w:val="nil"/>
              <w:bottom w:val="single" w:sz="4" w:space="0" w:color="auto"/>
              <w:right w:val="single" w:sz="4" w:space="0" w:color="auto"/>
            </w:tcBorders>
            <w:shd w:val="clear" w:color="auto" w:fill="auto"/>
            <w:noWrap/>
            <w:hideMark/>
          </w:tcPr>
          <w:p w14:paraId="6427EC8F" w14:textId="58C9C0A1"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6AAB0882" w14:textId="5DDD3969"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w:t>
            </w:r>
          </w:p>
        </w:tc>
        <w:tc>
          <w:tcPr>
            <w:tcW w:w="425" w:type="dxa"/>
            <w:tcBorders>
              <w:top w:val="nil"/>
              <w:left w:val="nil"/>
              <w:bottom w:val="single" w:sz="4" w:space="0" w:color="auto"/>
              <w:right w:val="single" w:sz="4" w:space="0" w:color="auto"/>
            </w:tcBorders>
            <w:shd w:val="clear" w:color="auto" w:fill="auto"/>
            <w:noWrap/>
            <w:hideMark/>
          </w:tcPr>
          <w:p w14:paraId="3E7245E8" w14:textId="41736075"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w:t>
            </w:r>
          </w:p>
        </w:tc>
        <w:tc>
          <w:tcPr>
            <w:tcW w:w="426" w:type="dxa"/>
            <w:tcBorders>
              <w:top w:val="nil"/>
              <w:left w:val="nil"/>
              <w:bottom w:val="single" w:sz="4" w:space="0" w:color="auto"/>
              <w:right w:val="single" w:sz="4" w:space="0" w:color="auto"/>
            </w:tcBorders>
            <w:shd w:val="clear" w:color="auto" w:fill="auto"/>
            <w:noWrap/>
            <w:hideMark/>
          </w:tcPr>
          <w:p w14:paraId="40F0B796" w14:textId="299EB636"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6DBFDB51"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1C5D8AD5" w14:textId="77777777" w:rsidTr="005C7EF2">
        <w:trPr>
          <w:trHeight w:val="495"/>
        </w:trPr>
        <w:tc>
          <w:tcPr>
            <w:tcW w:w="279" w:type="dxa"/>
            <w:tcBorders>
              <w:top w:val="single" w:sz="4" w:space="0" w:color="auto"/>
              <w:left w:val="single" w:sz="4" w:space="0" w:color="auto"/>
              <w:bottom w:val="single" w:sz="4" w:space="0" w:color="auto"/>
              <w:right w:val="single" w:sz="4" w:space="0" w:color="auto"/>
            </w:tcBorders>
            <w:shd w:val="clear" w:color="auto" w:fill="auto"/>
            <w:hideMark/>
          </w:tcPr>
          <w:p w14:paraId="62ED4644"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3AD9085"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Pengadaan Sarpras Alat Pengolah Data Elektronik</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14:paraId="748E14C8"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Tersedianya alat pengolah data elektronik</w:t>
            </w:r>
          </w:p>
        </w:tc>
        <w:tc>
          <w:tcPr>
            <w:tcW w:w="396" w:type="dxa"/>
            <w:tcBorders>
              <w:top w:val="single" w:sz="4" w:space="0" w:color="auto"/>
              <w:left w:val="single" w:sz="4" w:space="0" w:color="auto"/>
              <w:bottom w:val="single" w:sz="4" w:space="0" w:color="auto"/>
              <w:right w:val="single" w:sz="4" w:space="0" w:color="auto"/>
            </w:tcBorders>
            <w:shd w:val="clear" w:color="auto" w:fill="auto"/>
            <w:noWrap/>
            <w:hideMark/>
          </w:tcPr>
          <w:p w14:paraId="09C02E07" w14:textId="77777777" w:rsidR="002D143F" w:rsidRPr="002D143F" w:rsidRDefault="002D143F" w:rsidP="002D143F">
            <w:pPr>
              <w:widowControl/>
              <w:autoSpaceDN/>
              <w:adjustRightInd/>
              <w:ind w:left="-80"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paket</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2CB26F47" w14:textId="531417A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14:paraId="5463BB20" w14:textId="44DC3D88"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single" w:sz="4" w:space="0" w:color="auto"/>
              <w:left w:val="single" w:sz="4" w:space="0" w:color="auto"/>
              <w:bottom w:val="single" w:sz="4" w:space="0" w:color="auto"/>
              <w:right w:val="single" w:sz="4" w:space="0" w:color="auto"/>
            </w:tcBorders>
            <w:shd w:val="clear" w:color="auto" w:fill="auto"/>
            <w:noWrap/>
          </w:tcPr>
          <w:p w14:paraId="110EADA5" w14:textId="50315868"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single" w:sz="4" w:space="0" w:color="auto"/>
              <w:left w:val="single" w:sz="4" w:space="0" w:color="auto"/>
              <w:bottom w:val="single" w:sz="4" w:space="0" w:color="auto"/>
              <w:right w:val="single" w:sz="4" w:space="0" w:color="auto"/>
            </w:tcBorders>
            <w:shd w:val="clear" w:color="auto" w:fill="auto"/>
            <w:noWrap/>
          </w:tcPr>
          <w:p w14:paraId="7B283F72" w14:textId="10196AFF"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Pr>
          <w:p w14:paraId="5216F492" w14:textId="3A2A6A9D"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14:paraId="55B15E21" w14:textId="0848E8CC"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Pr>
          <w:p w14:paraId="1074F0B5" w14:textId="701792D4"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14:paraId="714305A0" w14:textId="5368BC1C"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Pr>
          <w:p w14:paraId="333BBBF8" w14:textId="740569FE"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14:paraId="15A6E1DA" w14:textId="0EC01DBA"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3E3329FC" w14:textId="2E7886D7"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noWrap/>
            <w:hideMark/>
          </w:tcPr>
          <w:p w14:paraId="4BDE6E74" w14:textId="1A01F6FB"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2F40440A" w14:textId="5DCB6BAD"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single" w:sz="4" w:space="0" w:color="auto"/>
              <w:left w:val="single" w:sz="4" w:space="0" w:color="auto"/>
              <w:bottom w:val="single" w:sz="4" w:space="0" w:color="auto"/>
              <w:right w:val="single" w:sz="4" w:space="0" w:color="auto"/>
            </w:tcBorders>
            <w:shd w:val="clear" w:color="auto" w:fill="auto"/>
            <w:noWrap/>
            <w:hideMark/>
          </w:tcPr>
          <w:p w14:paraId="4F7EFCB0" w14:textId="6284F507"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55B0C999" w14:textId="51A4DD54"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14:paraId="7A32CE5E" w14:textId="6E8A0A1E"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single" w:sz="4" w:space="0" w:color="auto"/>
              <w:left w:val="single" w:sz="4" w:space="0" w:color="auto"/>
              <w:bottom w:val="single" w:sz="4" w:space="0" w:color="auto"/>
              <w:right w:val="single" w:sz="4" w:space="0" w:color="auto"/>
            </w:tcBorders>
            <w:shd w:val="clear" w:color="auto" w:fill="auto"/>
            <w:noWrap/>
            <w:hideMark/>
          </w:tcPr>
          <w:p w14:paraId="0A23D98C"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2507E552" w14:textId="77777777" w:rsidTr="005C7EF2">
        <w:trPr>
          <w:trHeight w:val="1320"/>
        </w:trPr>
        <w:tc>
          <w:tcPr>
            <w:tcW w:w="279" w:type="dxa"/>
            <w:tcBorders>
              <w:top w:val="single" w:sz="4" w:space="0" w:color="auto"/>
              <w:left w:val="single" w:sz="4" w:space="0" w:color="auto"/>
              <w:bottom w:val="single" w:sz="4" w:space="0" w:color="auto"/>
              <w:right w:val="single" w:sz="4" w:space="0" w:color="auto"/>
            </w:tcBorders>
            <w:shd w:val="clear" w:color="auto" w:fill="auto"/>
            <w:hideMark/>
          </w:tcPr>
          <w:p w14:paraId="4BA3BEFB"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j</w:t>
            </w:r>
          </w:p>
        </w:tc>
        <w:tc>
          <w:tcPr>
            <w:tcW w:w="1134" w:type="dxa"/>
            <w:tcBorders>
              <w:top w:val="single" w:sz="4" w:space="0" w:color="auto"/>
              <w:left w:val="nil"/>
              <w:bottom w:val="single" w:sz="4" w:space="0" w:color="auto"/>
              <w:right w:val="single" w:sz="4" w:space="0" w:color="auto"/>
            </w:tcBorders>
            <w:shd w:val="clear" w:color="auto" w:fill="auto"/>
            <w:hideMark/>
          </w:tcPr>
          <w:p w14:paraId="63E28676"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Pemeliharaan Peralatan Komunikasi, alat pengolah data elektronik dan jaringan komunikasi</w:t>
            </w:r>
          </w:p>
        </w:tc>
        <w:tc>
          <w:tcPr>
            <w:tcW w:w="855" w:type="dxa"/>
            <w:tcBorders>
              <w:top w:val="single" w:sz="4" w:space="0" w:color="auto"/>
              <w:left w:val="nil"/>
              <w:bottom w:val="single" w:sz="4" w:space="0" w:color="auto"/>
              <w:right w:val="single" w:sz="4" w:space="0" w:color="auto"/>
            </w:tcBorders>
            <w:shd w:val="clear" w:color="auto" w:fill="auto"/>
            <w:hideMark/>
          </w:tcPr>
          <w:p w14:paraId="044D508F"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Peningkatan Pelayanan Komunikasi dan Informasi dengan terpeliharanya peralatan komunikasi, alat pengolah data elektronik dan jaringan komunikasi</w:t>
            </w:r>
          </w:p>
        </w:tc>
        <w:tc>
          <w:tcPr>
            <w:tcW w:w="396" w:type="dxa"/>
            <w:tcBorders>
              <w:top w:val="single" w:sz="4" w:space="0" w:color="auto"/>
              <w:left w:val="nil"/>
              <w:bottom w:val="single" w:sz="4" w:space="0" w:color="auto"/>
              <w:right w:val="single" w:sz="4" w:space="0" w:color="auto"/>
            </w:tcBorders>
            <w:shd w:val="clear" w:color="auto" w:fill="auto"/>
            <w:noWrap/>
            <w:hideMark/>
          </w:tcPr>
          <w:p w14:paraId="251842CF" w14:textId="77777777" w:rsidR="002D143F" w:rsidRPr="002D143F" w:rsidRDefault="002D143F" w:rsidP="002D143F">
            <w:pPr>
              <w:widowControl/>
              <w:autoSpaceDN/>
              <w:adjustRightInd/>
              <w:ind w:left="-80"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bulan</w:t>
            </w:r>
          </w:p>
        </w:tc>
        <w:tc>
          <w:tcPr>
            <w:tcW w:w="477" w:type="dxa"/>
            <w:tcBorders>
              <w:top w:val="single" w:sz="4" w:space="0" w:color="auto"/>
              <w:left w:val="nil"/>
              <w:bottom w:val="single" w:sz="4" w:space="0" w:color="auto"/>
              <w:right w:val="single" w:sz="4" w:space="0" w:color="auto"/>
            </w:tcBorders>
            <w:shd w:val="clear" w:color="auto" w:fill="auto"/>
            <w:noWrap/>
          </w:tcPr>
          <w:p w14:paraId="2EC7D644" w14:textId="42ACB821"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nil"/>
              <w:bottom w:val="single" w:sz="4" w:space="0" w:color="auto"/>
              <w:right w:val="single" w:sz="4" w:space="0" w:color="auto"/>
            </w:tcBorders>
            <w:shd w:val="clear" w:color="auto" w:fill="auto"/>
            <w:noWrap/>
          </w:tcPr>
          <w:p w14:paraId="4373CB17" w14:textId="77209669"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single" w:sz="4" w:space="0" w:color="auto"/>
              <w:left w:val="nil"/>
              <w:bottom w:val="single" w:sz="4" w:space="0" w:color="auto"/>
              <w:right w:val="single" w:sz="4" w:space="0" w:color="auto"/>
            </w:tcBorders>
            <w:shd w:val="clear" w:color="auto" w:fill="auto"/>
            <w:noWrap/>
          </w:tcPr>
          <w:p w14:paraId="4C4309C5" w14:textId="383744D6"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single" w:sz="4" w:space="0" w:color="auto"/>
              <w:left w:val="nil"/>
              <w:bottom w:val="single" w:sz="4" w:space="0" w:color="auto"/>
              <w:right w:val="single" w:sz="4" w:space="0" w:color="auto"/>
            </w:tcBorders>
            <w:shd w:val="clear" w:color="auto" w:fill="auto"/>
            <w:noWrap/>
          </w:tcPr>
          <w:p w14:paraId="42DAB14B" w14:textId="3B58A7F9"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nil"/>
              <w:bottom w:val="single" w:sz="4" w:space="0" w:color="auto"/>
              <w:right w:val="single" w:sz="4" w:space="0" w:color="auto"/>
            </w:tcBorders>
            <w:shd w:val="clear" w:color="auto" w:fill="auto"/>
            <w:noWrap/>
          </w:tcPr>
          <w:p w14:paraId="5AD06535" w14:textId="5330DA51"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nil"/>
              <w:bottom w:val="single" w:sz="4" w:space="0" w:color="auto"/>
              <w:right w:val="single" w:sz="4" w:space="0" w:color="auto"/>
            </w:tcBorders>
            <w:shd w:val="clear" w:color="auto" w:fill="auto"/>
            <w:noWrap/>
          </w:tcPr>
          <w:p w14:paraId="07C78FBA" w14:textId="14342D9F"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nil"/>
              <w:bottom w:val="single" w:sz="4" w:space="0" w:color="auto"/>
              <w:right w:val="single" w:sz="4" w:space="0" w:color="auto"/>
            </w:tcBorders>
            <w:shd w:val="clear" w:color="auto" w:fill="auto"/>
            <w:noWrap/>
          </w:tcPr>
          <w:p w14:paraId="0DE19483" w14:textId="30C6D839"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nil"/>
              <w:bottom w:val="single" w:sz="4" w:space="0" w:color="auto"/>
              <w:right w:val="single" w:sz="4" w:space="0" w:color="auto"/>
            </w:tcBorders>
            <w:shd w:val="clear" w:color="auto" w:fill="auto"/>
            <w:noWrap/>
          </w:tcPr>
          <w:p w14:paraId="220B1313" w14:textId="5761C3AB"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nil"/>
              <w:bottom w:val="single" w:sz="4" w:space="0" w:color="auto"/>
              <w:right w:val="single" w:sz="4" w:space="0" w:color="auto"/>
            </w:tcBorders>
            <w:shd w:val="clear" w:color="auto" w:fill="auto"/>
            <w:noWrap/>
          </w:tcPr>
          <w:p w14:paraId="1DE77D32" w14:textId="5C9C63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nil"/>
              <w:bottom w:val="single" w:sz="4" w:space="0" w:color="auto"/>
              <w:right w:val="single" w:sz="4" w:space="0" w:color="auto"/>
            </w:tcBorders>
            <w:shd w:val="clear" w:color="auto" w:fill="auto"/>
            <w:noWrap/>
          </w:tcPr>
          <w:p w14:paraId="54BAB0F8" w14:textId="76A0BF18"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single" w:sz="4" w:space="0" w:color="auto"/>
              <w:left w:val="nil"/>
              <w:bottom w:val="single" w:sz="4" w:space="0" w:color="auto"/>
              <w:right w:val="single" w:sz="4" w:space="0" w:color="auto"/>
            </w:tcBorders>
            <w:shd w:val="clear" w:color="auto" w:fill="auto"/>
            <w:noWrap/>
            <w:hideMark/>
          </w:tcPr>
          <w:p w14:paraId="1923F0B7" w14:textId="2F1301EC"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01" w:type="dxa"/>
            <w:tcBorders>
              <w:top w:val="single" w:sz="4" w:space="0" w:color="auto"/>
              <w:left w:val="nil"/>
              <w:bottom w:val="single" w:sz="4" w:space="0" w:color="auto"/>
              <w:right w:val="single" w:sz="4" w:space="0" w:color="auto"/>
            </w:tcBorders>
            <w:shd w:val="clear" w:color="auto" w:fill="auto"/>
            <w:noWrap/>
            <w:hideMark/>
          </w:tcPr>
          <w:p w14:paraId="12D64F0F" w14:textId="5C496D50"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5" w:type="dxa"/>
            <w:tcBorders>
              <w:top w:val="single" w:sz="4" w:space="0" w:color="auto"/>
              <w:left w:val="nil"/>
              <w:bottom w:val="single" w:sz="4" w:space="0" w:color="auto"/>
              <w:right w:val="single" w:sz="4" w:space="0" w:color="auto"/>
            </w:tcBorders>
            <w:shd w:val="clear" w:color="auto" w:fill="auto"/>
            <w:noWrap/>
            <w:hideMark/>
          </w:tcPr>
          <w:p w14:paraId="42A3BD3A" w14:textId="216C1ED7"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single" w:sz="4" w:space="0" w:color="auto"/>
              <w:left w:val="nil"/>
              <w:bottom w:val="single" w:sz="4" w:space="0" w:color="auto"/>
              <w:right w:val="single" w:sz="4" w:space="0" w:color="auto"/>
            </w:tcBorders>
            <w:shd w:val="clear" w:color="auto" w:fill="auto"/>
            <w:noWrap/>
            <w:hideMark/>
          </w:tcPr>
          <w:p w14:paraId="1E9F3E8D" w14:textId="1C64F8FF"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24</w:t>
            </w:r>
          </w:p>
        </w:tc>
        <w:tc>
          <w:tcPr>
            <w:tcW w:w="425" w:type="dxa"/>
            <w:tcBorders>
              <w:top w:val="single" w:sz="4" w:space="0" w:color="auto"/>
              <w:left w:val="nil"/>
              <w:bottom w:val="single" w:sz="4" w:space="0" w:color="auto"/>
              <w:right w:val="single" w:sz="4" w:space="0" w:color="auto"/>
            </w:tcBorders>
            <w:shd w:val="clear" w:color="auto" w:fill="auto"/>
            <w:noWrap/>
            <w:hideMark/>
          </w:tcPr>
          <w:p w14:paraId="5E2F70F3" w14:textId="697FC625"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6" w:type="dxa"/>
            <w:tcBorders>
              <w:top w:val="single" w:sz="4" w:space="0" w:color="auto"/>
              <w:left w:val="nil"/>
              <w:bottom w:val="single" w:sz="4" w:space="0" w:color="auto"/>
              <w:right w:val="single" w:sz="4" w:space="0" w:color="auto"/>
            </w:tcBorders>
            <w:shd w:val="clear" w:color="auto" w:fill="auto"/>
            <w:noWrap/>
            <w:hideMark/>
          </w:tcPr>
          <w:p w14:paraId="5D0D104A" w14:textId="13B73B21"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single" w:sz="4" w:space="0" w:color="auto"/>
              <w:left w:val="nil"/>
              <w:bottom w:val="single" w:sz="4" w:space="0" w:color="auto"/>
              <w:right w:val="single" w:sz="4" w:space="0" w:color="auto"/>
            </w:tcBorders>
            <w:shd w:val="clear" w:color="auto" w:fill="auto"/>
            <w:noWrap/>
            <w:hideMark/>
          </w:tcPr>
          <w:p w14:paraId="5936C3F1"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2BE1F6BC" w14:textId="77777777" w:rsidTr="005C7EF2">
        <w:trPr>
          <w:trHeight w:val="495"/>
        </w:trPr>
        <w:tc>
          <w:tcPr>
            <w:tcW w:w="279" w:type="dxa"/>
            <w:tcBorders>
              <w:top w:val="nil"/>
              <w:left w:val="single" w:sz="4" w:space="0" w:color="auto"/>
              <w:bottom w:val="single" w:sz="4" w:space="0" w:color="auto"/>
              <w:right w:val="single" w:sz="4" w:space="0" w:color="auto"/>
            </w:tcBorders>
            <w:shd w:val="clear" w:color="auto" w:fill="auto"/>
            <w:hideMark/>
          </w:tcPr>
          <w:p w14:paraId="3AF53C6D"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k</w:t>
            </w:r>
          </w:p>
        </w:tc>
        <w:tc>
          <w:tcPr>
            <w:tcW w:w="1134" w:type="dxa"/>
            <w:tcBorders>
              <w:top w:val="nil"/>
              <w:left w:val="nil"/>
              <w:bottom w:val="single" w:sz="4" w:space="0" w:color="auto"/>
              <w:right w:val="single" w:sz="4" w:space="0" w:color="auto"/>
            </w:tcBorders>
            <w:shd w:val="clear" w:color="auto" w:fill="auto"/>
            <w:hideMark/>
          </w:tcPr>
          <w:p w14:paraId="6D1BFFEE"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Pengembangan Internet Pedesaan dan Data Centre</w:t>
            </w:r>
          </w:p>
        </w:tc>
        <w:tc>
          <w:tcPr>
            <w:tcW w:w="855" w:type="dxa"/>
            <w:tcBorders>
              <w:top w:val="nil"/>
              <w:left w:val="nil"/>
              <w:bottom w:val="single" w:sz="4" w:space="0" w:color="auto"/>
              <w:right w:val="single" w:sz="4" w:space="0" w:color="auto"/>
            </w:tcBorders>
            <w:shd w:val="clear" w:color="auto" w:fill="auto"/>
            <w:hideMark/>
          </w:tcPr>
          <w:p w14:paraId="66364199"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tersedianya fasilitas Jaringan Pedesaan</w:t>
            </w:r>
          </w:p>
        </w:tc>
        <w:tc>
          <w:tcPr>
            <w:tcW w:w="396" w:type="dxa"/>
            <w:tcBorders>
              <w:top w:val="nil"/>
              <w:left w:val="nil"/>
              <w:bottom w:val="single" w:sz="4" w:space="0" w:color="auto"/>
              <w:right w:val="single" w:sz="4" w:space="0" w:color="auto"/>
            </w:tcBorders>
            <w:shd w:val="clear" w:color="auto" w:fill="auto"/>
            <w:noWrap/>
            <w:hideMark/>
          </w:tcPr>
          <w:p w14:paraId="4A7F7967" w14:textId="77777777" w:rsidR="002D143F" w:rsidRPr="002D143F" w:rsidRDefault="002D143F" w:rsidP="002D143F">
            <w:pPr>
              <w:widowControl/>
              <w:autoSpaceDN/>
              <w:adjustRightInd/>
              <w:ind w:left="-80"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desa</w:t>
            </w:r>
          </w:p>
        </w:tc>
        <w:tc>
          <w:tcPr>
            <w:tcW w:w="477" w:type="dxa"/>
            <w:tcBorders>
              <w:top w:val="nil"/>
              <w:left w:val="nil"/>
              <w:bottom w:val="single" w:sz="4" w:space="0" w:color="auto"/>
              <w:right w:val="single" w:sz="4" w:space="0" w:color="auto"/>
            </w:tcBorders>
            <w:shd w:val="clear" w:color="auto" w:fill="auto"/>
            <w:noWrap/>
          </w:tcPr>
          <w:p w14:paraId="176130B3" w14:textId="0FCFE705"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0695F30F" w14:textId="35DE627D"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419A4A7C" w14:textId="2F752DAD"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57284E30" w14:textId="3D661EA3"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404C6ACB" w14:textId="11B2366C"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4EA9C20A" w14:textId="7CDE9397"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6185E0BB" w14:textId="01D0F734"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680B63BC" w14:textId="48A8365E"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17FE2287" w14:textId="783AA1FE"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0B7F58DB" w14:textId="7C65890D"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2F808BCC" w14:textId="55804A41"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01" w:type="dxa"/>
            <w:tcBorders>
              <w:top w:val="nil"/>
              <w:left w:val="nil"/>
              <w:bottom w:val="single" w:sz="4" w:space="0" w:color="auto"/>
              <w:right w:val="single" w:sz="4" w:space="0" w:color="auto"/>
            </w:tcBorders>
            <w:shd w:val="clear" w:color="auto" w:fill="auto"/>
            <w:noWrap/>
            <w:hideMark/>
          </w:tcPr>
          <w:p w14:paraId="717FDA76" w14:textId="5DB40ACF"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50ECDA66" w14:textId="7137E9E8"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573" w:type="dxa"/>
            <w:tcBorders>
              <w:top w:val="nil"/>
              <w:left w:val="nil"/>
              <w:bottom w:val="single" w:sz="4" w:space="0" w:color="auto"/>
              <w:right w:val="single" w:sz="4" w:space="0" w:color="auto"/>
            </w:tcBorders>
            <w:shd w:val="clear" w:color="auto" w:fill="auto"/>
            <w:noWrap/>
            <w:hideMark/>
          </w:tcPr>
          <w:p w14:paraId="29836CDF" w14:textId="09155003"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p>
        </w:tc>
        <w:tc>
          <w:tcPr>
            <w:tcW w:w="425" w:type="dxa"/>
            <w:tcBorders>
              <w:top w:val="nil"/>
              <w:left w:val="nil"/>
              <w:bottom w:val="single" w:sz="4" w:space="0" w:color="auto"/>
              <w:right w:val="single" w:sz="4" w:space="0" w:color="auto"/>
            </w:tcBorders>
            <w:shd w:val="clear" w:color="auto" w:fill="auto"/>
            <w:noWrap/>
            <w:hideMark/>
          </w:tcPr>
          <w:p w14:paraId="31F47D7B" w14:textId="70872847"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6" w:type="dxa"/>
            <w:tcBorders>
              <w:top w:val="nil"/>
              <w:left w:val="nil"/>
              <w:bottom w:val="single" w:sz="4" w:space="0" w:color="auto"/>
              <w:right w:val="single" w:sz="4" w:space="0" w:color="auto"/>
            </w:tcBorders>
            <w:shd w:val="clear" w:color="auto" w:fill="auto"/>
            <w:noWrap/>
            <w:hideMark/>
          </w:tcPr>
          <w:p w14:paraId="0B7EA2B1" w14:textId="6B6E97C0"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545" w:type="dxa"/>
            <w:tcBorders>
              <w:top w:val="nil"/>
              <w:left w:val="nil"/>
              <w:bottom w:val="single" w:sz="4" w:space="0" w:color="auto"/>
              <w:right w:val="single" w:sz="4" w:space="0" w:color="auto"/>
            </w:tcBorders>
            <w:shd w:val="clear" w:color="auto" w:fill="auto"/>
            <w:noWrap/>
            <w:hideMark/>
          </w:tcPr>
          <w:p w14:paraId="14340CF6"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04E0865A" w14:textId="77777777" w:rsidTr="005C7EF2">
        <w:trPr>
          <w:trHeight w:val="990"/>
        </w:trPr>
        <w:tc>
          <w:tcPr>
            <w:tcW w:w="279" w:type="dxa"/>
            <w:tcBorders>
              <w:top w:val="nil"/>
              <w:left w:val="single" w:sz="4" w:space="0" w:color="auto"/>
              <w:bottom w:val="single" w:sz="4" w:space="0" w:color="auto"/>
              <w:right w:val="single" w:sz="4" w:space="0" w:color="auto"/>
            </w:tcBorders>
            <w:shd w:val="clear" w:color="auto" w:fill="auto"/>
            <w:hideMark/>
          </w:tcPr>
          <w:p w14:paraId="16C35B13"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l</w:t>
            </w:r>
          </w:p>
        </w:tc>
        <w:tc>
          <w:tcPr>
            <w:tcW w:w="1134" w:type="dxa"/>
            <w:tcBorders>
              <w:top w:val="nil"/>
              <w:left w:val="nil"/>
              <w:bottom w:val="single" w:sz="4" w:space="0" w:color="auto"/>
              <w:right w:val="single" w:sz="4" w:space="0" w:color="auto"/>
            </w:tcBorders>
            <w:shd w:val="clear" w:color="auto" w:fill="auto"/>
            <w:hideMark/>
          </w:tcPr>
          <w:p w14:paraId="5F899409"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Pengelolaan Domain dan Sub domain</w:t>
            </w:r>
          </w:p>
        </w:tc>
        <w:tc>
          <w:tcPr>
            <w:tcW w:w="855" w:type="dxa"/>
            <w:tcBorders>
              <w:top w:val="nil"/>
              <w:left w:val="nil"/>
              <w:bottom w:val="single" w:sz="4" w:space="0" w:color="auto"/>
              <w:right w:val="single" w:sz="4" w:space="0" w:color="auto"/>
            </w:tcBorders>
            <w:shd w:val="clear" w:color="auto" w:fill="auto"/>
            <w:hideMark/>
          </w:tcPr>
          <w:p w14:paraId="3C00F696"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Tersedianya IP publik Pemerintah Kabupaten Temanggung, Website dan terstrukturnya domain OPD Kabupaten Temanggung</w:t>
            </w:r>
          </w:p>
        </w:tc>
        <w:tc>
          <w:tcPr>
            <w:tcW w:w="396" w:type="dxa"/>
            <w:tcBorders>
              <w:top w:val="nil"/>
              <w:left w:val="nil"/>
              <w:bottom w:val="single" w:sz="4" w:space="0" w:color="auto"/>
              <w:right w:val="single" w:sz="4" w:space="0" w:color="auto"/>
            </w:tcBorders>
            <w:shd w:val="clear" w:color="auto" w:fill="auto"/>
            <w:hideMark/>
          </w:tcPr>
          <w:p w14:paraId="0C009FC1" w14:textId="77777777" w:rsidR="002D143F" w:rsidRPr="002D143F" w:rsidRDefault="002D143F" w:rsidP="002D143F">
            <w:pPr>
              <w:widowControl/>
              <w:autoSpaceDN/>
              <w:adjustRightInd/>
              <w:ind w:left="-80"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domain/ sub domain</w:t>
            </w:r>
          </w:p>
        </w:tc>
        <w:tc>
          <w:tcPr>
            <w:tcW w:w="477" w:type="dxa"/>
            <w:tcBorders>
              <w:top w:val="nil"/>
              <w:left w:val="nil"/>
              <w:bottom w:val="single" w:sz="4" w:space="0" w:color="auto"/>
              <w:right w:val="single" w:sz="4" w:space="0" w:color="auto"/>
            </w:tcBorders>
            <w:shd w:val="clear" w:color="auto" w:fill="auto"/>
            <w:noWrap/>
          </w:tcPr>
          <w:p w14:paraId="0EFD58A0" w14:textId="5E47BA9F"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283DBDBB" w14:textId="00CF4C31"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63A46CF9" w14:textId="2BAAB2E4"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35F57595" w14:textId="4E9DAC6B"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24ACA8E7" w14:textId="11EC772D"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0ED85C3F" w14:textId="37A4C387"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1D578474" w14:textId="46EDE523"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41810605" w14:textId="2F7C5A6A"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0DD0CA48" w14:textId="50A56129"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1DECE52E" w14:textId="738D34C3"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2420D1F5" w14:textId="51288DA3"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22</w:t>
            </w:r>
          </w:p>
        </w:tc>
        <w:tc>
          <w:tcPr>
            <w:tcW w:w="401" w:type="dxa"/>
            <w:tcBorders>
              <w:top w:val="nil"/>
              <w:left w:val="nil"/>
              <w:bottom w:val="single" w:sz="4" w:space="0" w:color="auto"/>
              <w:right w:val="single" w:sz="4" w:space="0" w:color="auto"/>
            </w:tcBorders>
            <w:shd w:val="clear" w:color="auto" w:fill="auto"/>
            <w:noWrap/>
            <w:hideMark/>
          </w:tcPr>
          <w:p w14:paraId="1A2358FB" w14:textId="5BEE0C70"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22</w:t>
            </w:r>
          </w:p>
        </w:tc>
        <w:tc>
          <w:tcPr>
            <w:tcW w:w="425" w:type="dxa"/>
            <w:tcBorders>
              <w:top w:val="nil"/>
              <w:left w:val="nil"/>
              <w:bottom w:val="single" w:sz="4" w:space="0" w:color="auto"/>
              <w:right w:val="single" w:sz="4" w:space="0" w:color="auto"/>
            </w:tcBorders>
            <w:shd w:val="clear" w:color="auto" w:fill="auto"/>
            <w:noWrap/>
            <w:hideMark/>
          </w:tcPr>
          <w:p w14:paraId="591958C5" w14:textId="3DEA993D"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3C6F5143" w14:textId="2BE5642F"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22</w:t>
            </w:r>
          </w:p>
        </w:tc>
        <w:tc>
          <w:tcPr>
            <w:tcW w:w="425" w:type="dxa"/>
            <w:tcBorders>
              <w:top w:val="nil"/>
              <w:left w:val="nil"/>
              <w:bottom w:val="single" w:sz="4" w:space="0" w:color="auto"/>
              <w:right w:val="single" w:sz="4" w:space="0" w:color="auto"/>
            </w:tcBorders>
            <w:shd w:val="clear" w:color="auto" w:fill="auto"/>
            <w:noWrap/>
            <w:hideMark/>
          </w:tcPr>
          <w:p w14:paraId="158D4D10" w14:textId="509C186D"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22</w:t>
            </w:r>
          </w:p>
        </w:tc>
        <w:tc>
          <w:tcPr>
            <w:tcW w:w="426" w:type="dxa"/>
            <w:tcBorders>
              <w:top w:val="nil"/>
              <w:left w:val="nil"/>
              <w:bottom w:val="single" w:sz="4" w:space="0" w:color="auto"/>
              <w:right w:val="single" w:sz="4" w:space="0" w:color="auto"/>
            </w:tcBorders>
            <w:shd w:val="clear" w:color="auto" w:fill="auto"/>
            <w:noWrap/>
            <w:hideMark/>
          </w:tcPr>
          <w:p w14:paraId="68D20A7E" w14:textId="38381989"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5CE98001"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42923462" w14:textId="77777777" w:rsidTr="005C7EF2">
        <w:trPr>
          <w:trHeight w:val="660"/>
        </w:trPr>
        <w:tc>
          <w:tcPr>
            <w:tcW w:w="279" w:type="dxa"/>
            <w:tcBorders>
              <w:top w:val="single" w:sz="4" w:space="0" w:color="auto"/>
              <w:left w:val="single" w:sz="4" w:space="0" w:color="auto"/>
              <w:bottom w:val="single" w:sz="4" w:space="0" w:color="auto"/>
              <w:right w:val="single" w:sz="4" w:space="0" w:color="auto"/>
            </w:tcBorders>
            <w:shd w:val="clear" w:color="auto" w:fill="auto"/>
            <w:hideMark/>
          </w:tcPr>
          <w:p w14:paraId="348ED1F5"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lastRenderedPageBreak/>
              <w:t>m</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61984BC"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pengelolaan persandian dan pengamanan informasi</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14:paraId="7C060D3D"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Terwujudnya pengelolaan persandian dan pengamanan informasi</w:t>
            </w:r>
          </w:p>
        </w:tc>
        <w:tc>
          <w:tcPr>
            <w:tcW w:w="396" w:type="dxa"/>
            <w:tcBorders>
              <w:top w:val="single" w:sz="4" w:space="0" w:color="auto"/>
              <w:left w:val="single" w:sz="4" w:space="0" w:color="auto"/>
              <w:bottom w:val="single" w:sz="4" w:space="0" w:color="auto"/>
              <w:right w:val="single" w:sz="4" w:space="0" w:color="auto"/>
            </w:tcBorders>
            <w:shd w:val="clear" w:color="auto" w:fill="auto"/>
            <w:hideMark/>
          </w:tcPr>
          <w:p w14:paraId="0F36E169" w14:textId="77777777" w:rsidR="002D143F" w:rsidRPr="002D143F" w:rsidRDefault="002D143F" w:rsidP="002D143F">
            <w:pPr>
              <w:widowControl/>
              <w:autoSpaceDN/>
              <w:adjustRightInd/>
              <w:ind w:left="-80"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bulan</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4772438C" w14:textId="0B2E1900"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14:paraId="059639DD" w14:textId="0281C7BB"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single" w:sz="4" w:space="0" w:color="auto"/>
              <w:left w:val="single" w:sz="4" w:space="0" w:color="auto"/>
              <w:bottom w:val="single" w:sz="4" w:space="0" w:color="auto"/>
              <w:right w:val="single" w:sz="4" w:space="0" w:color="auto"/>
            </w:tcBorders>
            <w:shd w:val="clear" w:color="auto" w:fill="auto"/>
            <w:noWrap/>
          </w:tcPr>
          <w:p w14:paraId="6F368B41" w14:textId="47D80349"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single" w:sz="4" w:space="0" w:color="auto"/>
              <w:left w:val="single" w:sz="4" w:space="0" w:color="auto"/>
              <w:bottom w:val="single" w:sz="4" w:space="0" w:color="auto"/>
              <w:right w:val="single" w:sz="4" w:space="0" w:color="auto"/>
            </w:tcBorders>
            <w:shd w:val="clear" w:color="auto" w:fill="auto"/>
            <w:noWrap/>
          </w:tcPr>
          <w:p w14:paraId="1A8930C1" w14:textId="4502E3C2"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Pr>
          <w:p w14:paraId="1C202492" w14:textId="1AE86AF6"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14:paraId="1827C152" w14:textId="615C1EE8"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Pr>
          <w:p w14:paraId="483016D1" w14:textId="261A8552"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14:paraId="77E83A52" w14:textId="627968DD"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Pr>
          <w:p w14:paraId="2312594C" w14:textId="66B8CA76"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14:paraId="11F875AE" w14:textId="5A3C0B73"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03C7491D" w14:textId="1EB56129"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noWrap/>
            <w:hideMark/>
          </w:tcPr>
          <w:p w14:paraId="0F4C9A28" w14:textId="20C4B24A"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08C2A1FD" w14:textId="3DD65997"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single" w:sz="4" w:space="0" w:color="auto"/>
              <w:left w:val="single" w:sz="4" w:space="0" w:color="auto"/>
              <w:bottom w:val="single" w:sz="4" w:space="0" w:color="auto"/>
              <w:right w:val="single" w:sz="4" w:space="0" w:color="auto"/>
            </w:tcBorders>
            <w:shd w:val="clear" w:color="auto" w:fill="auto"/>
            <w:noWrap/>
            <w:hideMark/>
          </w:tcPr>
          <w:p w14:paraId="2DCD15E4" w14:textId="6E363C32"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24</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2FCDA166" w14:textId="5333091E"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14:paraId="7EB58A29" w14:textId="3E426A8B"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single" w:sz="4" w:space="0" w:color="auto"/>
              <w:left w:val="single" w:sz="4" w:space="0" w:color="auto"/>
              <w:bottom w:val="single" w:sz="4" w:space="0" w:color="auto"/>
              <w:right w:val="single" w:sz="4" w:space="0" w:color="auto"/>
            </w:tcBorders>
            <w:shd w:val="clear" w:color="auto" w:fill="auto"/>
            <w:noWrap/>
            <w:hideMark/>
          </w:tcPr>
          <w:p w14:paraId="15824B5F"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150369CC" w14:textId="77777777" w:rsidTr="005C7EF2">
        <w:trPr>
          <w:trHeight w:val="660"/>
        </w:trPr>
        <w:tc>
          <w:tcPr>
            <w:tcW w:w="279" w:type="dxa"/>
            <w:tcBorders>
              <w:top w:val="nil"/>
              <w:left w:val="single" w:sz="4" w:space="0" w:color="auto"/>
              <w:bottom w:val="single" w:sz="4" w:space="0" w:color="auto"/>
              <w:right w:val="single" w:sz="4" w:space="0" w:color="auto"/>
            </w:tcBorders>
            <w:shd w:val="clear" w:color="auto" w:fill="auto"/>
            <w:hideMark/>
          </w:tcPr>
          <w:p w14:paraId="3580A3C0" w14:textId="49A66920" w:rsidR="002D143F" w:rsidRPr="002D143F" w:rsidRDefault="005C7EF2" w:rsidP="00214DD9">
            <w:pPr>
              <w:widowControl/>
              <w:autoSpaceDN/>
              <w:adjustRightInd/>
              <w:ind w:left="-57" w:right="-84"/>
              <w:jc w:val="right"/>
              <w:rPr>
                <w:rFonts w:ascii="Calibri" w:hAnsi="Calibri" w:cs="Calibri"/>
                <w:sz w:val="14"/>
                <w:szCs w:val="14"/>
                <w:lang w:val="en-US" w:eastAsia="en-US"/>
              </w:rPr>
            </w:pPr>
            <w:r>
              <w:rPr>
                <w:rFonts w:ascii="Calibri" w:hAnsi="Calibri" w:cs="Calibri"/>
                <w:sz w:val="14"/>
                <w:szCs w:val="14"/>
                <w:lang w:val="en-US" w:eastAsia="en-US"/>
              </w:rPr>
              <w:t>n</w:t>
            </w:r>
          </w:p>
        </w:tc>
        <w:tc>
          <w:tcPr>
            <w:tcW w:w="1134" w:type="dxa"/>
            <w:tcBorders>
              <w:top w:val="nil"/>
              <w:left w:val="nil"/>
              <w:bottom w:val="single" w:sz="4" w:space="0" w:color="auto"/>
              <w:right w:val="single" w:sz="4" w:space="0" w:color="auto"/>
            </w:tcBorders>
            <w:shd w:val="clear" w:color="auto" w:fill="auto"/>
            <w:hideMark/>
          </w:tcPr>
          <w:p w14:paraId="2316DCE3"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Penyusunan DED Insfrastruktur Jaringan Fiber Optik</w:t>
            </w:r>
          </w:p>
        </w:tc>
        <w:tc>
          <w:tcPr>
            <w:tcW w:w="855" w:type="dxa"/>
            <w:tcBorders>
              <w:top w:val="nil"/>
              <w:left w:val="nil"/>
              <w:bottom w:val="single" w:sz="4" w:space="0" w:color="auto"/>
              <w:right w:val="single" w:sz="4" w:space="0" w:color="auto"/>
            </w:tcBorders>
            <w:shd w:val="clear" w:color="auto" w:fill="auto"/>
            <w:hideMark/>
          </w:tcPr>
          <w:p w14:paraId="3F24A5AA"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tersedianya DED rencan insfrastruktur berbasis fiber optik ke sleuruh kantor kecamatan</w:t>
            </w:r>
          </w:p>
        </w:tc>
        <w:tc>
          <w:tcPr>
            <w:tcW w:w="396" w:type="dxa"/>
            <w:tcBorders>
              <w:top w:val="nil"/>
              <w:left w:val="nil"/>
              <w:bottom w:val="single" w:sz="4" w:space="0" w:color="auto"/>
              <w:right w:val="single" w:sz="4" w:space="0" w:color="auto"/>
            </w:tcBorders>
            <w:shd w:val="clear" w:color="auto" w:fill="auto"/>
            <w:hideMark/>
          </w:tcPr>
          <w:p w14:paraId="7BF4433F" w14:textId="6C14842E" w:rsidR="002D143F" w:rsidRPr="002D143F" w:rsidRDefault="002D143F" w:rsidP="002D143F">
            <w:pPr>
              <w:widowControl/>
              <w:autoSpaceDN/>
              <w:adjustRightInd/>
              <w:ind w:left="-80"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dok</w:t>
            </w:r>
          </w:p>
        </w:tc>
        <w:tc>
          <w:tcPr>
            <w:tcW w:w="477" w:type="dxa"/>
            <w:tcBorders>
              <w:top w:val="nil"/>
              <w:left w:val="nil"/>
              <w:bottom w:val="single" w:sz="4" w:space="0" w:color="auto"/>
              <w:right w:val="single" w:sz="4" w:space="0" w:color="auto"/>
            </w:tcBorders>
            <w:shd w:val="clear" w:color="auto" w:fill="auto"/>
            <w:noWrap/>
          </w:tcPr>
          <w:p w14:paraId="64C4B594" w14:textId="2484ED1A"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6976EBF8" w14:textId="1A88B406"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124776F1" w14:textId="096EF8CA"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5AAAB9F7" w14:textId="014B101D"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62AD1E55" w14:textId="37B5DAE3"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26718869" w14:textId="569B12B4"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6C8ADC57" w14:textId="16295956"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2633D84A" w14:textId="4B54F8D4"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2DFD4AE7" w14:textId="15DACCE3"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692F4659" w14:textId="05F2DB36"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55AABAA5" w14:textId="4C8D88D5"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01" w:type="dxa"/>
            <w:tcBorders>
              <w:top w:val="nil"/>
              <w:left w:val="nil"/>
              <w:bottom w:val="single" w:sz="4" w:space="0" w:color="auto"/>
              <w:right w:val="single" w:sz="4" w:space="0" w:color="auto"/>
            </w:tcBorders>
            <w:shd w:val="clear" w:color="auto" w:fill="auto"/>
            <w:noWrap/>
            <w:hideMark/>
          </w:tcPr>
          <w:p w14:paraId="11C71E84" w14:textId="3112E406"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1EEA67E0" w14:textId="0EE65ECE"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573" w:type="dxa"/>
            <w:tcBorders>
              <w:top w:val="nil"/>
              <w:left w:val="nil"/>
              <w:bottom w:val="single" w:sz="4" w:space="0" w:color="auto"/>
              <w:right w:val="single" w:sz="4" w:space="0" w:color="auto"/>
            </w:tcBorders>
            <w:shd w:val="clear" w:color="auto" w:fill="auto"/>
            <w:noWrap/>
            <w:hideMark/>
          </w:tcPr>
          <w:p w14:paraId="219FBF83" w14:textId="36CFADAC"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p>
        </w:tc>
        <w:tc>
          <w:tcPr>
            <w:tcW w:w="425" w:type="dxa"/>
            <w:tcBorders>
              <w:top w:val="nil"/>
              <w:left w:val="nil"/>
              <w:bottom w:val="single" w:sz="4" w:space="0" w:color="auto"/>
              <w:right w:val="single" w:sz="4" w:space="0" w:color="auto"/>
            </w:tcBorders>
            <w:shd w:val="clear" w:color="auto" w:fill="auto"/>
            <w:noWrap/>
            <w:hideMark/>
          </w:tcPr>
          <w:p w14:paraId="0882D4D7" w14:textId="22A09737"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6" w:type="dxa"/>
            <w:tcBorders>
              <w:top w:val="nil"/>
              <w:left w:val="nil"/>
              <w:bottom w:val="single" w:sz="4" w:space="0" w:color="auto"/>
              <w:right w:val="single" w:sz="4" w:space="0" w:color="auto"/>
            </w:tcBorders>
            <w:shd w:val="clear" w:color="auto" w:fill="auto"/>
            <w:noWrap/>
            <w:hideMark/>
          </w:tcPr>
          <w:p w14:paraId="1E2C0430" w14:textId="77DA819C"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545" w:type="dxa"/>
            <w:tcBorders>
              <w:top w:val="nil"/>
              <w:left w:val="nil"/>
              <w:bottom w:val="single" w:sz="4" w:space="0" w:color="auto"/>
              <w:right w:val="single" w:sz="4" w:space="0" w:color="auto"/>
            </w:tcBorders>
            <w:shd w:val="clear" w:color="auto" w:fill="auto"/>
            <w:noWrap/>
            <w:hideMark/>
          </w:tcPr>
          <w:p w14:paraId="19A9753D"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6DC5130D" w14:textId="77777777" w:rsidTr="005C7EF2">
        <w:trPr>
          <w:trHeight w:val="165"/>
        </w:trPr>
        <w:tc>
          <w:tcPr>
            <w:tcW w:w="279" w:type="dxa"/>
            <w:tcBorders>
              <w:top w:val="nil"/>
              <w:left w:val="single" w:sz="4" w:space="0" w:color="auto"/>
              <w:bottom w:val="single" w:sz="4" w:space="0" w:color="auto"/>
              <w:right w:val="single" w:sz="4" w:space="0" w:color="auto"/>
            </w:tcBorders>
            <w:shd w:val="clear" w:color="000000" w:fill="D9D9D9"/>
            <w:vAlign w:val="center"/>
            <w:hideMark/>
          </w:tcPr>
          <w:p w14:paraId="3EFE7945" w14:textId="77777777" w:rsidR="002D143F" w:rsidRPr="002D143F" w:rsidRDefault="002D143F" w:rsidP="00B53708">
            <w:pPr>
              <w:widowControl/>
              <w:autoSpaceDN/>
              <w:adjustRightInd/>
              <w:ind w:left="-113" w:right="-108"/>
              <w:jc w:val="center"/>
              <w:rPr>
                <w:rFonts w:ascii="Calibri" w:hAnsi="Calibri" w:cs="Calibri"/>
                <w:b/>
                <w:bCs/>
                <w:sz w:val="14"/>
                <w:szCs w:val="14"/>
                <w:lang w:val="en-US" w:eastAsia="en-US"/>
              </w:rPr>
            </w:pPr>
            <w:r w:rsidRPr="002D143F">
              <w:rPr>
                <w:rFonts w:ascii="Calibri" w:hAnsi="Calibri" w:cs="Calibri"/>
                <w:b/>
                <w:bCs/>
                <w:sz w:val="14"/>
                <w:szCs w:val="14"/>
                <w:lang w:val="en-US" w:eastAsia="en-US"/>
              </w:rPr>
              <w:t>3.</w:t>
            </w:r>
          </w:p>
        </w:tc>
        <w:tc>
          <w:tcPr>
            <w:tcW w:w="8634" w:type="dxa"/>
            <w:gridSpan w:val="20"/>
            <w:tcBorders>
              <w:top w:val="nil"/>
              <w:left w:val="nil"/>
              <w:bottom w:val="single" w:sz="4" w:space="0" w:color="auto"/>
              <w:right w:val="single" w:sz="4" w:space="0" w:color="auto"/>
            </w:tcBorders>
            <w:shd w:val="clear" w:color="000000" w:fill="D9D9D9"/>
            <w:noWrap/>
            <w:vAlign w:val="center"/>
            <w:hideMark/>
          </w:tcPr>
          <w:p w14:paraId="45912F01" w14:textId="7F293C0E" w:rsidR="002D143F" w:rsidRPr="002D143F" w:rsidRDefault="002D143F" w:rsidP="002D143F">
            <w:pPr>
              <w:widowControl/>
              <w:autoSpaceDN/>
              <w:adjustRightInd/>
              <w:ind w:left="-57" w:right="-84"/>
              <w:rPr>
                <w:rFonts w:ascii="Calibri" w:hAnsi="Calibri" w:cs="Calibri"/>
                <w:color w:val="000000"/>
                <w:sz w:val="14"/>
                <w:szCs w:val="14"/>
                <w:lang w:val="en-US" w:eastAsia="en-US"/>
              </w:rPr>
            </w:pPr>
            <w:r w:rsidRPr="002D143F">
              <w:rPr>
                <w:rFonts w:ascii="Calibri" w:hAnsi="Calibri" w:cs="Calibri"/>
                <w:sz w:val="14"/>
                <w:szCs w:val="14"/>
                <w:lang w:val="en-US" w:eastAsia="en-US"/>
              </w:rPr>
              <w:t>Program Pengembangan Data Statistik Daerah</w:t>
            </w:r>
          </w:p>
        </w:tc>
      </w:tr>
      <w:tr w:rsidR="002D143F" w:rsidRPr="002D143F" w14:paraId="4B2607B2" w14:textId="77777777" w:rsidTr="005C7EF2">
        <w:trPr>
          <w:trHeight w:val="495"/>
        </w:trPr>
        <w:tc>
          <w:tcPr>
            <w:tcW w:w="279" w:type="dxa"/>
            <w:tcBorders>
              <w:top w:val="nil"/>
              <w:left w:val="single" w:sz="4" w:space="0" w:color="auto"/>
              <w:bottom w:val="single" w:sz="4" w:space="0" w:color="auto"/>
              <w:right w:val="single" w:sz="4" w:space="0" w:color="auto"/>
            </w:tcBorders>
            <w:shd w:val="clear" w:color="auto" w:fill="auto"/>
            <w:hideMark/>
          </w:tcPr>
          <w:p w14:paraId="3C78C3D2"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a</w:t>
            </w:r>
          </w:p>
        </w:tc>
        <w:tc>
          <w:tcPr>
            <w:tcW w:w="1134" w:type="dxa"/>
            <w:tcBorders>
              <w:top w:val="nil"/>
              <w:left w:val="nil"/>
              <w:bottom w:val="single" w:sz="4" w:space="0" w:color="auto"/>
              <w:right w:val="single" w:sz="4" w:space="0" w:color="auto"/>
            </w:tcBorders>
            <w:shd w:val="clear" w:color="auto" w:fill="auto"/>
            <w:hideMark/>
          </w:tcPr>
          <w:p w14:paraId="7FFD30EB"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Kegiatan Penyusunan Statistik Daerah</w:t>
            </w:r>
          </w:p>
        </w:tc>
        <w:tc>
          <w:tcPr>
            <w:tcW w:w="855" w:type="dxa"/>
            <w:tcBorders>
              <w:top w:val="nil"/>
              <w:left w:val="nil"/>
              <w:bottom w:val="single" w:sz="4" w:space="0" w:color="auto"/>
              <w:right w:val="single" w:sz="4" w:space="0" w:color="auto"/>
            </w:tcBorders>
            <w:shd w:val="clear" w:color="auto" w:fill="auto"/>
            <w:hideMark/>
          </w:tcPr>
          <w:p w14:paraId="2F4A9B36"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Tersedianya data dan publikasi data statistik daerah</w:t>
            </w:r>
          </w:p>
        </w:tc>
        <w:tc>
          <w:tcPr>
            <w:tcW w:w="396" w:type="dxa"/>
            <w:tcBorders>
              <w:top w:val="nil"/>
              <w:left w:val="nil"/>
              <w:bottom w:val="single" w:sz="4" w:space="0" w:color="auto"/>
              <w:right w:val="single" w:sz="4" w:space="0" w:color="auto"/>
            </w:tcBorders>
            <w:shd w:val="clear" w:color="auto" w:fill="auto"/>
            <w:hideMark/>
          </w:tcPr>
          <w:p w14:paraId="5C313990" w14:textId="61DA25E0" w:rsidR="002D143F" w:rsidRPr="002D143F" w:rsidRDefault="002D143F" w:rsidP="002D143F">
            <w:pPr>
              <w:widowControl/>
              <w:autoSpaceDN/>
              <w:adjustRightInd/>
              <w:ind w:left="-80"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dok</w:t>
            </w:r>
          </w:p>
        </w:tc>
        <w:tc>
          <w:tcPr>
            <w:tcW w:w="477" w:type="dxa"/>
            <w:tcBorders>
              <w:top w:val="nil"/>
              <w:left w:val="nil"/>
              <w:bottom w:val="single" w:sz="4" w:space="0" w:color="auto"/>
              <w:right w:val="single" w:sz="4" w:space="0" w:color="auto"/>
            </w:tcBorders>
            <w:shd w:val="clear" w:color="auto" w:fill="auto"/>
            <w:noWrap/>
          </w:tcPr>
          <w:p w14:paraId="677A2612" w14:textId="605C810B"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54137BCC" w14:textId="57CF59C3"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0A81133C" w14:textId="48B374B7"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14CB9B46" w14:textId="27917962"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621081ED" w14:textId="12EA6378"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2E555576" w14:textId="44F6B548"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1ABC6D15" w14:textId="479557F5"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49B1709B" w14:textId="475C32D0"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3739CA11" w14:textId="3716231D"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3F09CD43" w14:textId="674DE94C"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76144A12" w14:textId="64C0BDB0"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w:t>
            </w:r>
          </w:p>
        </w:tc>
        <w:tc>
          <w:tcPr>
            <w:tcW w:w="401" w:type="dxa"/>
            <w:tcBorders>
              <w:top w:val="nil"/>
              <w:left w:val="nil"/>
              <w:bottom w:val="single" w:sz="4" w:space="0" w:color="auto"/>
              <w:right w:val="single" w:sz="4" w:space="0" w:color="auto"/>
            </w:tcBorders>
            <w:shd w:val="clear" w:color="auto" w:fill="auto"/>
            <w:noWrap/>
            <w:hideMark/>
          </w:tcPr>
          <w:p w14:paraId="036A805D" w14:textId="395848F1"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w:t>
            </w:r>
          </w:p>
        </w:tc>
        <w:tc>
          <w:tcPr>
            <w:tcW w:w="425" w:type="dxa"/>
            <w:tcBorders>
              <w:top w:val="nil"/>
              <w:left w:val="nil"/>
              <w:bottom w:val="single" w:sz="4" w:space="0" w:color="auto"/>
              <w:right w:val="single" w:sz="4" w:space="0" w:color="auto"/>
            </w:tcBorders>
            <w:shd w:val="clear" w:color="auto" w:fill="auto"/>
            <w:noWrap/>
            <w:hideMark/>
          </w:tcPr>
          <w:p w14:paraId="27CB31F3" w14:textId="2BB7949F"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3947F9AA" w14:textId="308632E1"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w:t>
            </w:r>
          </w:p>
        </w:tc>
        <w:tc>
          <w:tcPr>
            <w:tcW w:w="425" w:type="dxa"/>
            <w:tcBorders>
              <w:top w:val="nil"/>
              <w:left w:val="nil"/>
              <w:bottom w:val="single" w:sz="4" w:space="0" w:color="auto"/>
              <w:right w:val="single" w:sz="4" w:space="0" w:color="auto"/>
            </w:tcBorders>
            <w:shd w:val="clear" w:color="auto" w:fill="auto"/>
            <w:noWrap/>
            <w:hideMark/>
          </w:tcPr>
          <w:p w14:paraId="1941C60D" w14:textId="5A462333"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w:t>
            </w:r>
          </w:p>
        </w:tc>
        <w:tc>
          <w:tcPr>
            <w:tcW w:w="426" w:type="dxa"/>
            <w:tcBorders>
              <w:top w:val="nil"/>
              <w:left w:val="nil"/>
              <w:bottom w:val="single" w:sz="4" w:space="0" w:color="auto"/>
              <w:right w:val="single" w:sz="4" w:space="0" w:color="auto"/>
            </w:tcBorders>
            <w:shd w:val="clear" w:color="auto" w:fill="auto"/>
            <w:noWrap/>
            <w:hideMark/>
          </w:tcPr>
          <w:p w14:paraId="0B57ABA8" w14:textId="46DAB2C3"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3D60F1B8"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0AB4665D" w14:textId="77777777" w:rsidTr="005C7EF2">
        <w:trPr>
          <w:trHeight w:val="825"/>
        </w:trPr>
        <w:tc>
          <w:tcPr>
            <w:tcW w:w="279" w:type="dxa"/>
            <w:tcBorders>
              <w:top w:val="nil"/>
              <w:left w:val="single" w:sz="4" w:space="0" w:color="auto"/>
              <w:bottom w:val="single" w:sz="4" w:space="0" w:color="auto"/>
              <w:right w:val="single" w:sz="4" w:space="0" w:color="auto"/>
            </w:tcBorders>
            <w:shd w:val="clear" w:color="auto" w:fill="auto"/>
            <w:hideMark/>
          </w:tcPr>
          <w:p w14:paraId="0D020811"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b</w:t>
            </w:r>
          </w:p>
        </w:tc>
        <w:tc>
          <w:tcPr>
            <w:tcW w:w="1134" w:type="dxa"/>
            <w:tcBorders>
              <w:top w:val="nil"/>
              <w:left w:val="nil"/>
              <w:bottom w:val="single" w:sz="4" w:space="0" w:color="auto"/>
              <w:right w:val="single" w:sz="4" w:space="0" w:color="auto"/>
            </w:tcBorders>
            <w:shd w:val="clear" w:color="auto" w:fill="auto"/>
            <w:hideMark/>
          </w:tcPr>
          <w:p w14:paraId="21FC23D5"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Kegiatan Penyusunan Statistik Ekonomi</w:t>
            </w:r>
          </w:p>
        </w:tc>
        <w:tc>
          <w:tcPr>
            <w:tcW w:w="855" w:type="dxa"/>
            <w:tcBorders>
              <w:top w:val="nil"/>
              <w:left w:val="nil"/>
              <w:bottom w:val="single" w:sz="4" w:space="0" w:color="auto"/>
              <w:right w:val="single" w:sz="4" w:space="0" w:color="auto"/>
            </w:tcBorders>
            <w:shd w:val="clear" w:color="auto" w:fill="auto"/>
            <w:hideMark/>
          </w:tcPr>
          <w:p w14:paraId="60F769EF"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Tersedianya data dan publikasi indikator ekonomi makro (PDRB, IHK, NTP dan Buku Saku)</w:t>
            </w:r>
          </w:p>
        </w:tc>
        <w:tc>
          <w:tcPr>
            <w:tcW w:w="396" w:type="dxa"/>
            <w:tcBorders>
              <w:top w:val="nil"/>
              <w:left w:val="nil"/>
              <w:bottom w:val="single" w:sz="4" w:space="0" w:color="auto"/>
              <w:right w:val="single" w:sz="4" w:space="0" w:color="auto"/>
            </w:tcBorders>
            <w:shd w:val="clear" w:color="auto" w:fill="auto"/>
            <w:hideMark/>
          </w:tcPr>
          <w:p w14:paraId="0EA7E193" w14:textId="5DC4C09F" w:rsidR="002D143F" w:rsidRPr="002D143F" w:rsidRDefault="002D143F" w:rsidP="002D143F">
            <w:pPr>
              <w:widowControl/>
              <w:autoSpaceDN/>
              <w:adjustRightInd/>
              <w:ind w:left="-80"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dok</w:t>
            </w:r>
          </w:p>
        </w:tc>
        <w:tc>
          <w:tcPr>
            <w:tcW w:w="477" w:type="dxa"/>
            <w:tcBorders>
              <w:top w:val="nil"/>
              <w:left w:val="nil"/>
              <w:bottom w:val="single" w:sz="4" w:space="0" w:color="auto"/>
              <w:right w:val="single" w:sz="4" w:space="0" w:color="auto"/>
            </w:tcBorders>
            <w:shd w:val="clear" w:color="auto" w:fill="auto"/>
            <w:noWrap/>
          </w:tcPr>
          <w:p w14:paraId="59857F85" w14:textId="32FBF9AD"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7179F737" w14:textId="07A63F5D"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6F0DFA61" w14:textId="0FD97A47"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064B4FC1" w14:textId="25349EB5"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123F63FA" w14:textId="6EB93FF8"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24EB1E87" w14:textId="53D81277"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6AFED710" w14:textId="2349455C"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4D8D7F97" w14:textId="4CF6A400"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4864AA95" w14:textId="2CFE7C14"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58F0F117" w14:textId="39EACA35"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2E5DECD4" w14:textId="1DB9AB32"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4</w:t>
            </w:r>
          </w:p>
        </w:tc>
        <w:tc>
          <w:tcPr>
            <w:tcW w:w="401" w:type="dxa"/>
            <w:tcBorders>
              <w:top w:val="nil"/>
              <w:left w:val="nil"/>
              <w:bottom w:val="single" w:sz="4" w:space="0" w:color="auto"/>
              <w:right w:val="single" w:sz="4" w:space="0" w:color="auto"/>
            </w:tcBorders>
            <w:shd w:val="clear" w:color="auto" w:fill="auto"/>
            <w:noWrap/>
            <w:hideMark/>
          </w:tcPr>
          <w:p w14:paraId="645342F3" w14:textId="7148A3EB"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3</w:t>
            </w:r>
          </w:p>
        </w:tc>
        <w:tc>
          <w:tcPr>
            <w:tcW w:w="425" w:type="dxa"/>
            <w:tcBorders>
              <w:top w:val="nil"/>
              <w:left w:val="nil"/>
              <w:bottom w:val="single" w:sz="4" w:space="0" w:color="auto"/>
              <w:right w:val="single" w:sz="4" w:space="0" w:color="auto"/>
            </w:tcBorders>
            <w:shd w:val="clear" w:color="auto" w:fill="auto"/>
            <w:noWrap/>
            <w:hideMark/>
          </w:tcPr>
          <w:p w14:paraId="693C5E7C" w14:textId="50D9EA0C"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75</w:t>
            </w:r>
          </w:p>
        </w:tc>
        <w:tc>
          <w:tcPr>
            <w:tcW w:w="573" w:type="dxa"/>
            <w:tcBorders>
              <w:top w:val="nil"/>
              <w:left w:val="nil"/>
              <w:bottom w:val="single" w:sz="4" w:space="0" w:color="auto"/>
              <w:right w:val="single" w:sz="4" w:space="0" w:color="auto"/>
            </w:tcBorders>
            <w:shd w:val="clear" w:color="auto" w:fill="auto"/>
            <w:noWrap/>
            <w:hideMark/>
          </w:tcPr>
          <w:p w14:paraId="4C019EB3" w14:textId="11D97C31"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7</w:t>
            </w:r>
          </w:p>
        </w:tc>
        <w:tc>
          <w:tcPr>
            <w:tcW w:w="425" w:type="dxa"/>
            <w:tcBorders>
              <w:top w:val="nil"/>
              <w:left w:val="nil"/>
              <w:bottom w:val="single" w:sz="4" w:space="0" w:color="auto"/>
              <w:right w:val="single" w:sz="4" w:space="0" w:color="auto"/>
            </w:tcBorders>
            <w:shd w:val="clear" w:color="auto" w:fill="auto"/>
            <w:noWrap/>
            <w:hideMark/>
          </w:tcPr>
          <w:p w14:paraId="75322931" w14:textId="01CBC1EE"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3</w:t>
            </w:r>
          </w:p>
        </w:tc>
        <w:tc>
          <w:tcPr>
            <w:tcW w:w="426" w:type="dxa"/>
            <w:tcBorders>
              <w:top w:val="nil"/>
              <w:left w:val="nil"/>
              <w:bottom w:val="single" w:sz="4" w:space="0" w:color="auto"/>
              <w:right w:val="single" w:sz="4" w:space="0" w:color="auto"/>
            </w:tcBorders>
            <w:shd w:val="clear" w:color="auto" w:fill="auto"/>
            <w:noWrap/>
            <w:hideMark/>
          </w:tcPr>
          <w:p w14:paraId="206339C9" w14:textId="7C19DC9D"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75</w:t>
            </w:r>
          </w:p>
        </w:tc>
        <w:tc>
          <w:tcPr>
            <w:tcW w:w="545" w:type="dxa"/>
            <w:tcBorders>
              <w:top w:val="nil"/>
              <w:left w:val="nil"/>
              <w:bottom w:val="single" w:sz="4" w:space="0" w:color="auto"/>
              <w:right w:val="single" w:sz="4" w:space="0" w:color="auto"/>
            </w:tcBorders>
            <w:shd w:val="clear" w:color="auto" w:fill="auto"/>
            <w:noWrap/>
            <w:hideMark/>
          </w:tcPr>
          <w:p w14:paraId="19AC8699"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56EBA497" w14:textId="77777777" w:rsidTr="005C7EF2">
        <w:trPr>
          <w:trHeight w:val="495"/>
        </w:trPr>
        <w:tc>
          <w:tcPr>
            <w:tcW w:w="279" w:type="dxa"/>
            <w:tcBorders>
              <w:top w:val="nil"/>
              <w:left w:val="single" w:sz="4" w:space="0" w:color="auto"/>
              <w:bottom w:val="single" w:sz="4" w:space="0" w:color="auto"/>
              <w:right w:val="single" w:sz="4" w:space="0" w:color="auto"/>
            </w:tcBorders>
            <w:shd w:val="clear" w:color="auto" w:fill="auto"/>
            <w:hideMark/>
          </w:tcPr>
          <w:p w14:paraId="45C7BBE7"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c</w:t>
            </w:r>
          </w:p>
        </w:tc>
        <w:tc>
          <w:tcPr>
            <w:tcW w:w="1134" w:type="dxa"/>
            <w:tcBorders>
              <w:top w:val="nil"/>
              <w:left w:val="nil"/>
              <w:bottom w:val="single" w:sz="4" w:space="0" w:color="auto"/>
              <w:right w:val="single" w:sz="4" w:space="0" w:color="auto"/>
            </w:tcBorders>
            <w:shd w:val="clear" w:color="auto" w:fill="auto"/>
            <w:hideMark/>
          </w:tcPr>
          <w:p w14:paraId="1A8056A6"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Kegiatan Penyusunan Statistik Sosial</w:t>
            </w:r>
          </w:p>
        </w:tc>
        <w:tc>
          <w:tcPr>
            <w:tcW w:w="855" w:type="dxa"/>
            <w:tcBorders>
              <w:top w:val="nil"/>
              <w:left w:val="nil"/>
              <w:bottom w:val="single" w:sz="4" w:space="0" w:color="auto"/>
              <w:right w:val="single" w:sz="4" w:space="0" w:color="auto"/>
            </w:tcBorders>
            <w:shd w:val="clear" w:color="auto" w:fill="auto"/>
            <w:hideMark/>
          </w:tcPr>
          <w:p w14:paraId="4888EDF4"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Tersedianya data ASPM , INKESRA dan data Sosial Budaya</w:t>
            </w:r>
          </w:p>
        </w:tc>
        <w:tc>
          <w:tcPr>
            <w:tcW w:w="396" w:type="dxa"/>
            <w:tcBorders>
              <w:top w:val="nil"/>
              <w:left w:val="nil"/>
              <w:bottom w:val="single" w:sz="4" w:space="0" w:color="auto"/>
              <w:right w:val="single" w:sz="4" w:space="0" w:color="auto"/>
            </w:tcBorders>
            <w:shd w:val="clear" w:color="auto" w:fill="auto"/>
            <w:hideMark/>
          </w:tcPr>
          <w:p w14:paraId="481D86B4" w14:textId="0D75FB0E" w:rsidR="002D143F" w:rsidRPr="002D143F" w:rsidRDefault="002D143F" w:rsidP="002D143F">
            <w:pPr>
              <w:widowControl/>
              <w:autoSpaceDN/>
              <w:adjustRightInd/>
              <w:ind w:left="-80"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dok</w:t>
            </w:r>
          </w:p>
        </w:tc>
        <w:tc>
          <w:tcPr>
            <w:tcW w:w="477" w:type="dxa"/>
            <w:tcBorders>
              <w:top w:val="nil"/>
              <w:left w:val="nil"/>
              <w:bottom w:val="single" w:sz="4" w:space="0" w:color="auto"/>
              <w:right w:val="single" w:sz="4" w:space="0" w:color="auto"/>
            </w:tcBorders>
            <w:shd w:val="clear" w:color="auto" w:fill="auto"/>
            <w:noWrap/>
          </w:tcPr>
          <w:p w14:paraId="2FC571CC" w14:textId="7F5C1CE8"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44AB60BF" w14:textId="0BCDDF54"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7DAB5DB8" w14:textId="73FD547B"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32374FFC" w14:textId="589EF103"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0F043F01" w14:textId="6490E385"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30F1D5A4" w14:textId="25754095"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489DCAF8" w14:textId="1E3B50C0"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6880767D" w14:textId="64958733"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234E96EB" w14:textId="5770AB3C"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1900725E" w14:textId="1865F25E"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41302E14" w14:textId="0CF69C32"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w:t>
            </w:r>
          </w:p>
        </w:tc>
        <w:tc>
          <w:tcPr>
            <w:tcW w:w="401" w:type="dxa"/>
            <w:tcBorders>
              <w:top w:val="nil"/>
              <w:left w:val="nil"/>
              <w:bottom w:val="single" w:sz="4" w:space="0" w:color="auto"/>
              <w:right w:val="single" w:sz="4" w:space="0" w:color="auto"/>
            </w:tcBorders>
            <w:shd w:val="clear" w:color="auto" w:fill="auto"/>
            <w:noWrap/>
            <w:hideMark/>
          </w:tcPr>
          <w:p w14:paraId="70649C5D" w14:textId="153FBABA"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w:t>
            </w:r>
          </w:p>
        </w:tc>
        <w:tc>
          <w:tcPr>
            <w:tcW w:w="425" w:type="dxa"/>
            <w:tcBorders>
              <w:top w:val="nil"/>
              <w:left w:val="nil"/>
              <w:bottom w:val="single" w:sz="4" w:space="0" w:color="auto"/>
              <w:right w:val="single" w:sz="4" w:space="0" w:color="auto"/>
            </w:tcBorders>
            <w:shd w:val="clear" w:color="auto" w:fill="auto"/>
            <w:noWrap/>
            <w:hideMark/>
          </w:tcPr>
          <w:p w14:paraId="5ECF9997" w14:textId="7EA5DE4A"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5D440ECB" w14:textId="0B6D5CFD"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w:t>
            </w:r>
          </w:p>
        </w:tc>
        <w:tc>
          <w:tcPr>
            <w:tcW w:w="425" w:type="dxa"/>
            <w:tcBorders>
              <w:top w:val="nil"/>
              <w:left w:val="nil"/>
              <w:bottom w:val="single" w:sz="4" w:space="0" w:color="auto"/>
              <w:right w:val="single" w:sz="4" w:space="0" w:color="auto"/>
            </w:tcBorders>
            <w:shd w:val="clear" w:color="auto" w:fill="auto"/>
            <w:noWrap/>
            <w:hideMark/>
          </w:tcPr>
          <w:p w14:paraId="16F872E4" w14:textId="578DA40B"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w:t>
            </w:r>
          </w:p>
        </w:tc>
        <w:tc>
          <w:tcPr>
            <w:tcW w:w="426" w:type="dxa"/>
            <w:tcBorders>
              <w:top w:val="nil"/>
              <w:left w:val="nil"/>
              <w:bottom w:val="single" w:sz="4" w:space="0" w:color="auto"/>
              <w:right w:val="single" w:sz="4" w:space="0" w:color="auto"/>
            </w:tcBorders>
            <w:shd w:val="clear" w:color="auto" w:fill="auto"/>
            <w:noWrap/>
            <w:hideMark/>
          </w:tcPr>
          <w:p w14:paraId="545C52F1" w14:textId="4512EDB4"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74E6D7A4"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38923A40" w14:textId="77777777" w:rsidTr="005C7EF2">
        <w:trPr>
          <w:trHeight w:val="825"/>
        </w:trPr>
        <w:tc>
          <w:tcPr>
            <w:tcW w:w="279" w:type="dxa"/>
            <w:tcBorders>
              <w:top w:val="nil"/>
              <w:left w:val="single" w:sz="4" w:space="0" w:color="auto"/>
              <w:bottom w:val="single" w:sz="4" w:space="0" w:color="auto"/>
              <w:right w:val="single" w:sz="4" w:space="0" w:color="auto"/>
            </w:tcBorders>
            <w:shd w:val="clear" w:color="auto" w:fill="auto"/>
            <w:hideMark/>
          </w:tcPr>
          <w:p w14:paraId="291611FE"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d</w:t>
            </w:r>
          </w:p>
        </w:tc>
        <w:tc>
          <w:tcPr>
            <w:tcW w:w="1134" w:type="dxa"/>
            <w:tcBorders>
              <w:top w:val="nil"/>
              <w:left w:val="nil"/>
              <w:bottom w:val="single" w:sz="4" w:space="0" w:color="auto"/>
              <w:right w:val="single" w:sz="4" w:space="0" w:color="auto"/>
            </w:tcBorders>
            <w:shd w:val="clear" w:color="auto" w:fill="auto"/>
            <w:hideMark/>
          </w:tcPr>
          <w:p w14:paraId="4EBD0EA5" w14:textId="0D270F3A" w:rsidR="002D143F" w:rsidRPr="002D143F" w:rsidRDefault="00C6285B" w:rsidP="002D143F">
            <w:pPr>
              <w:widowControl/>
              <w:autoSpaceDN/>
              <w:adjustRightInd/>
              <w:ind w:left="-57" w:right="-84"/>
              <w:rPr>
                <w:rFonts w:ascii="Calibri" w:hAnsi="Calibri" w:cs="Calibri"/>
                <w:sz w:val="14"/>
                <w:szCs w:val="14"/>
                <w:lang w:val="en-US" w:eastAsia="en-US"/>
              </w:rPr>
            </w:pPr>
            <w:r w:rsidRPr="00C6285B">
              <w:rPr>
                <w:rFonts w:ascii="Calibri" w:hAnsi="Calibri" w:cs="Calibri"/>
                <w:sz w:val="14"/>
                <w:szCs w:val="14"/>
                <w:lang w:val="en-US" w:eastAsia="en-US"/>
              </w:rPr>
              <w:t>Koordinasi Pengintegrasian Data Tingkat Kabupaten</w:t>
            </w:r>
          </w:p>
        </w:tc>
        <w:tc>
          <w:tcPr>
            <w:tcW w:w="855" w:type="dxa"/>
            <w:tcBorders>
              <w:top w:val="nil"/>
              <w:left w:val="nil"/>
              <w:bottom w:val="single" w:sz="4" w:space="0" w:color="auto"/>
              <w:right w:val="single" w:sz="4" w:space="0" w:color="auto"/>
            </w:tcBorders>
            <w:shd w:val="clear" w:color="auto" w:fill="auto"/>
            <w:hideMark/>
          </w:tcPr>
          <w:p w14:paraId="45E7B3D2" w14:textId="339C8B94" w:rsidR="002D143F" w:rsidRPr="002D143F" w:rsidRDefault="00C6285B" w:rsidP="002D143F">
            <w:pPr>
              <w:widowControl/>
              <w:autoSpaceDN/>
              <w:adjustRightInd/>
              <w:ind w:left="-57" w:right="-84"/>
              <w:rPr>
                <w:rFonts w:ascii="Calibri" w:hAnsi="Calibri" w:cs="Calibri"/>
                <w:sz w:val="14"/>
                <w:szCs w:val="14"/>
                <w:lang w:val="en-US" w:eastAsia="en-US"/>
              </w:rPr>
            </w:pPr>
            <w:r w:rsidRPr="00C6285B">
              <w:rPr>
                <w:rFonts w:ascii="Calibri" w:hAnsi="Calibri" w:cs="Calibri"/>
                <w:sz w:val="14"/>
                <w:szCs w:val="14"/>
                <w:lang w:val="en-US" w:eastAsia="en-US"/>
              </w:rPr>
              <w:t>Terwujudnya koordinasi dan validasi bank data pembangunan di Kab. Temanggung</w:t>
            </w:r>
          </w:p>
        </w:tc>
        <w:tc>
          <w:tcPr>
            <w:tcW w:w="396" w:type="dxa"/>
            <w:tcBorders>
              <w:top w:val="nil"/>
              <w:left w:val="nil"/>
              <w:bottom w:val="single" w:sz="4" w:space="0" w:color="auto"/>
              <w:right w:val="single" w:sz="4" w:space="0" w:color="auto"/>
            </w:tcBorders>
            <w:shd w:val="clear" w:color="auto" w:fill="auto"/>
            <w:hideMark/>
          </w:tcPr>
          <w:p w14:paraId="64EA5DFF" w14:textId="75F44B0C" w:rsidR="002D143F" w:rsidRPr="002D143F" w:rsidRDefault="00C6285B" w:rsidP="002D143F">
            <w:pPr>
              <w:widowControl/>
              <w:autoSpaceDN/>
              <w:adjustRightInd/>
              <w:ind w:left="-80" w:right="-108"/>
              <w:jc w:val="center"/>
              <w:rPr>
                <w:rFonts w:ascii="Calibri" w:hAnsi="Calibri" w:cs="Calibri"/>
                <w:color w:val="000000"/>
                <w:sz w:val="14"/>
                <w:szCs w:val="14"/>
                <w:lang w:val="en-US" w:eastAsia="en-US"/>
              </w:rPr>
            </w:pPr>
            <w:r>
              <w:rPr>
                <w:rFonts w:ascii="Calibri" w:hAnsi="Calibri" w:cs="Calibri"/>
                <w:color w:val="000000"/>
                <w:sz w:val="14"/>
                <w:szCs w:val="14"/>
                <w:lang w:val="en-US" w:eastAsia="en-US"/>
              </w:rPr>
              <w:t>dok</w:t>
            </w:r>
          </w:p>
        </w:tc>
        <w:tc>
          <w:tcPr>
            <w:tcW w:w="477" w:type="dxa"/>
            <w:tcBorders>
              <w:top w:val="nil"/>
              <w:left w:val="nil"/>
              <w:bottom w:val="single" w:sz="4" w:space="0" w:color="auto"/>
              <w:right w:val="single" w:sz="4" w:space="0" w:color="auto"/>
            </w:tcBorders>
            <w:shd w:val="clear" w:color="auto" w:fill="auto"/>
            <w:noWrap/>
          </w:tcPr>
          <w:p w14:paraId="0E24F042" w14:textId="1A0FC443"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3A21C7AE" w14:textId="69E8F616"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3CF61E6D" w14:textId="2935893A"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48FA08A0" w14:textId="05DE4ABE"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3B29B17A" w14:textId="3BE6183E"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498A5682" w14:textId="053CC55D"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5B25941D" w14:textId="076C352A"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4BB00309" w14:textId="5D403E75"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3A715CB1" w14:textId="04A9032C"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29FDC5C6" w14:textId="62EB5B5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0798FDBF" w14:textId="6A835BCB"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01" w:type="dxa"/>
            <w:tcBorders>
              <w:top w:val="nil"/>
              <w:left w:val="nil"/>
              <w:bottom w:val="single" w:sz="4" w:space="0" w:color="auto"/>
              <w:right w:val="single" w:sz="4" w:space="0" w:color="auto"/>
            </w:tcBorders>
            <w:shd w:val="clear" w:color="auto" w:fill="auto"/>
            <w:noWrap/>
            <w:hideMark/>
          </w:tcPr>
          <w:p w14:paraId="134B4070" w14:textId="67E0965A"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48F3B711" w14:textId="2910C953"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573" w:type="dxa"/>
            <w:tcBorders>
              <w:top w:val="nil"/>
              <w:left w:val="nil"/>
              <w:bottom w:val="single" w:sz="4" w:space="0" w:color="auto"/>
              <w:right w:val="single" w:sz="4" w:space="0" w:color="auto"/>
            </w:tcBorders>
            <w:shd w:val="clear" w:color="auto" w:fill="auto"/>
            <w:noWrap/>
            <w:hideMark/>
          </w:tcPr>
          <w:p w14:paraId="48C2F1B9" w14:textId="0FEF99F1" w:rsidR="002D143F" w:rsidRPr="002D143F" w:rsidRDefault="00C6285B" w:rsidP="002D143F">
            <w:pPr>
              <w:widowControl/>
              <w:autoSpaceDN/>
              <w:adjustRightInd/>
              <w:ind w:left="-84" w:right="-108"/>
              <w:jc w:val="center"/>
              <w:rPr>
                <w:rFonts w:ascii="Calibri" w:hAnsi="Calibri" w:cs="Calibri"/>
                <w:color w:val="000000"/>
                <w:sz w:val="14"/>
                <w:szCs w:val="14"/>
                <w:lang w:val="en-US" w:eastAsia="en-US"/>
              </w:rPr>
            </w:pPr>
            <w:r>
              <w:rPr>
                <w:rFonts w:ascii="Calibri" w:hAnsi="Calibri" w:cs="Calibri"/>
                <w:color w:val="000000"/>
                <w:sz w:val="14"/>
                <w:szCs w:val="14"/>
                <w:lang w:val="en-US" w:eastAsia="en-US"/>
              </w:rPr>
              <w:t>1</w:t>
            </w:r>
          </w:p>
        </w:tc>
        <w:tc>
          <w:tcPr>
            <w:tcW w:w="425" w:type="dxa"/>
            <w:tcBorders>
              <w:top w:val="nil"/>
              <w:left w:val="nil"/>
              <w:bottom w:val="single" w:sz="4" w:space="0" w:color="auto"/>
              <w:right w:val="single" w:sz="4" w:space="0" w:color="auto"/>
            </w:tcBorders>
            <w:shd w:val="clear" w:color="auto" w:fill="auto"/>
            <w:noWrap/>
            <w:hideMark/>
          </w:tcPr>
          <w:p w14:paraId="79C02B48" w14:textId="6C32A721"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6" w:type="dxa"/>
            <w:tcBorders>
              <w:top w:val="nil"/>
              <w:left w:val="nil"/>
              <w:bottom w:val="single" w:sz="4" w:space="0" w:color="auto"/>
              <w:right w:val="single" w:sz="4" w:space="0" w:color="auto"/>
            </w:tcBorders>
            <w:shd w:val="clear" w:color="auto" w:fill="auto"/>
            <w:noWrap/>
            <w:hideMark/>
          </w:tcPr>
          <w:p w14:paraId="5C496AA2" w14:textId="0BC91BA9"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545" w:type="dxa"/>
            <w:tcBorders>
              <w:top w:val="nil"/>
              <w:left w:val="nil"/>
              <w:bottom w:val="single" w:sz="4" w:space="0" w:color="auto"/>
              <w:right w:val="single" w:sz="4" w:space="0" w:color="auto"/>
            </w:tcBorders>
            <w:shd w:val="clear" w:color="auto" w:fill="auto"/>
            <w:noWrap/>
            <w:hideMark/>
          </w:tcPr>
          <w:p w14:paraId="078C9DE6"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1B9D3230" w14:textId="77777777" w:rsidTr="005C7EF2">
        <w:trPr>
          <w:trHeight w:val="165"/>
        </w:trPr>
        <w:tc>
          <w:tcPr>
            <w:tcW w:w="2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CD17DD8" w14:textId="77777777" w:rsidR="002D143F" w:rsidRPr="002D143F" w:rsidRDefault="002D143F" w:rsidP="00B53708">
            <w:pPr>
              <w:widowControl/>
              <w:autoSpaceDN/>
              <w:adjustRightInd/>
              <w:ind w:left="-113" w:right="-108"/>
              <w:jc w:val="center"/>
              <w:rPr>
                <w:rFonts w:ascii="Calibri" w:hAnsi="Calibri" w:cs="Calibri"/>
                <w:b/>
                <w:bCs/>
                <w:sz w:val="14"/>
                <w:szCs w:val="14"/>
                <w:lang w:val="en-US" w:eastAsia="en-US"/>
              </w:rPr>
            </w:pPr>
            <w:r w:rsidRPr="002D143F">
              <w:rPr>
                <w:rFonts w:ascii="Calibri" w:hAnsi="Calibri" w:cs="Calibri"/>
                <w:b/>
                <w:bCs/>
                <w:sz w:val="14"/>
                <w:szCs w:val="14"/>
                <w:lang w:val="en-US" w:eastAsia="en-US"/>
              </w:rPr>
              <w:t>II.</w:t>
            </w:r>
          </w:p>
        </w:tc>
        <w:tc>
          <w:tcPr>
            <w:tcW w:w="8634" w:type="dxa"/>
            <w:gridSpan w:val="20"/>
            <w:tcBorders>
              <w:top w:val="single" w:sz="4" w:space="0" w:color="auto"/>
              <w:left w:val="nil"/>
              <w:bottom w:val="single" w:sz="4" w:space="0" w:color="auto"/>
              <w:right w:val="single" w:sz="4" w:space="0" w:color="auto"/>
            </w:tcBorders>
            <w:shd w:val="clear" w:color="000000" w:fill="D9D9D9"/>
            <w:noWrap/>
            <w:vAlign w:val="center"/>
            <w:hideMark/>
          </w:tcPr>
          <w:p w14:paraId="0FDC906C" w14:textId="779E7336" w:rsidR="002D143F" w:rsidRPr="002D143F" w:rsidRDefault="002D143F" w:rsidP="002D143F">
            <w:pPr>
              <w:widowControl/>
              <w:autoSpaceDN/>
              <w:adjustRightInd/>
              <w:ind w:left="-57" w:right="-84"/>
              <w:rPr>
                <w:rFonts w:ascii="Calibri" w:hAnsi="Calibri" w:cs="Calibri"/>
                <w:color w:val="000000"/>
                <w:sz w:val="14"/>
                <w:szCs w:val="14"/>
                <w:lang w:val="en-US" w:eastAsia="en-US"/>
              </w:rPr>
            </w:pPr>
            <w:r w:rsidRPr="002D143F">
              <w:rPr>
                <w:rFonts w:ascii="Calibri" w:hAnsi="Calibri" w:cs="Calibri"/>
                <w:sz w:val="14"/>
                <w:szCs w:val="14"/>
                <w:lang w:val="en-US" w:eastAsia="en-US"/>
              </w:rPr>
              <w:t>FUNGSI PENUNJANG PERENCANAAN</w:t>
            </w:r>
          </w:p>
        </w:tc>
      </w:tr>
      <w:tr w:rsidR="002D143F" w:rsidRPr="002D143F" w14:paraId="0F4C0673" w14:textId="77777777" w:rsidTr="005C7EF2">
        <w:trPr>
          <w:trHeight w:val="165"/>
        </w:trPr>
        <w:tc>
          <w:tcPr>
            <w:tcW w:w="279" w:type="dxa"/>
            <w:tcBorders>
              <w:top w:val="nil"/>
              <w:left w:val="single" w:sz="4" w:space="0" w:color="auto"/>
              <w:bottom w:val="single" w:sz="4" w:space="0" w:color="auto"/>
              <w:right w:val="single" w:sz="4" w:space="0" w:color="auto"/>
            </w:tcBorders>
            <w:shd w:val="clear" w:color="000000" w:fill="D9D9D9"/>
            <w:vAlign w:val="center"/>
            <w:hideMark/>
          </w:tcPr>
          <w:p w14:paraId="789B22B1" w14:textId="77777777" w:rsidR="002D143F" w:rsidRPr="002D143F" w:rsidRDefault="002D143F" w:rsidP="00B53708">
            <w:pPr>
              <w:widowControl/>
              <w:autoSpaceDN/>
              <w:adjustRightInd/>
              <w:jc w:val="center"/>
              <w:rPr>
                <w:rFonts w:ascii="Calibri" w:hAnsi="Calibri" w:cs="Calibri"/>
                <w:b/>
                <w:bCs/>
                <w:sz w:val="14"/>
                <w:szCs w:val="14"/>
                <w:lang w:val="en-US" w:eastAsia="en-US"/>
              </w:rPr>
            </w:pPr>
            <w:r w:rsidRPr="002D143F">
              <w:rPr>
                <w:rFonts w:ascii="Calibri" w:hAnsi="Calibri" w:cs="Calibri"/>
                <w:b/>
                <w:bCs/>
                <w:sz w:val="14"/>
                <w:szCs w:val="14"/>
                <w:lang w:val="en-US" w:eastAsia="en-US"/>
              </w:rPr>
              <w:t>1</w:t>
            </w:r>
          </w:p>
        </w:tc>
        <w:tc>
          <w:tcPr>
            <w:tcW w:w="8634" w:type="dxa"/>
            <w:gridSpan w:val="20"/>
            <w:tcBorders>
              <w:top w:val="nil"/>
              <w:left w:val="nil"/>
              <w:bottom w:val="single" w:sz="4" w:space="0" w:color="auto"/>
              <w:right w:val="single" w:sz="4" w:space="0" w:color="auto"/>
            </w:tcBorders>
            <w:shd w:val="clear" w:color="000000" w:fill="D9D9D9"/>
            <w:noWrap/>
            <w:vAlign w:val="center"/>
            <w:hideMark/>
          </w:tcPr>
          <w:p w14:paraId="731532D5" w14:textId="0B0BB354" w:rsidR="002D143F" w:rsidRPr="002D143F" w:rsidRDefault="002D143F" w:rsidP="002D143F">
            <w:pPr>
              <w:widowControl/>
              <w:autoSpaceDN/>
              <w:adjustRightInd/>
              <w:ind w:left="-57" w:right="-84"/>
              <w:rPr>
                <w:rFonts w:ascii="Calibri" w:hAnsi="Calibri" w:cs="Calibri"/>
                <w:color w:val="000000"/>
                <w:sz w:val="14"/>
                <w:szCs w:val="14"/>
                <w:lang w:val="en-US" w:eastAsia="en-US"/>
              </w:rPr>
            </w:pPr>
            <w:r w:rsidRPr="002D143F">
              <w:rPr>
                <w:rFonts w:ascii="Calibri" w:hAnsi="Calibri" w:cs="Calibri"/>
                <w:sz w:val="14"/>
                <w:szCs w:val="14"/>
                <w:lang w:val="en-US" w:eastAsia="en-US"/>
              </w:rPr>
              <w:t>Program Perencanaan, Evaluasi, dan Kelitbangan Daerah</w:t>
            </w:r>
          </w:p>
        </w:tc>
      </w:tr>
      <w:tr w:rsidR="002D143F" w:rsidRPr="002D143F" w14:paraId="11C36DA4" w14:textId="77777777" w:rsidTr="005C7EF2">
        <w:trPr>
          <w:trHeight w:val="660"/>
        </w:trPr>
        <w:tc>
          <w:tcPr>
            <w:tcW w:w="279" w:type="dxa"/>
            <w:tcBorders>
              <w:top w:val="nil"/>
              <w:left w:val="single" w:sz="4" w:space="0" w:color="auto"/>
              <w:bottom w:val="single" w:sz="4" w:space="0" w:color="auto"/>
              <w:right w:val="single" w:sz="4" w:space="0" w:color="auto"/>
            </w:tcBorders>
            <w:shd w:val="clear" w:color="auto" w:fill="auto"/>
            <w:hideMark/>
          </w:tcPr>
          <w:p w14:paraId="72A020FF"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a</w:t>
            </w:r>
          </w:p>
        </w:tc>
        <w:tc>
          <w:tcPr>
            <w:tcW w:w="1134" w:type="dxa"/>
            <w:tcBorders>
              <w:top w:val="nil"/>
              <w:left w:val="nil"/>
              <w:bottom w:val="single" w:sz="4" w:space="0" w:color="auto"/>
              <w:right w:val="single" w:sz="4" w:space="0" w:color="auto"/>
            </w:tcBorders>
            <w:shd w:val="clear" w:color="auto" w:fill="auto"/>
            <w:hideMark/>
          </w:tcPr>
          <w:p w14:paraId="041ED1D3"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Penyusunan dan pelaporan dokumen perencanaan</w:t>
            </w:r>
          </w:p>
        </w:tc>
        <w:tc>
          <w:tcPr>
            <w:tcW w:w="855" w:type="dxa"/>
            <w:tcBorders>
              <w:top w:val="nil"/>
              <w:left w:val="nil"/>
              <w:bottom w:val="single" w:sz="4" w:space="0" w:color="auto"/>
              <w:right w:val="single" w:sz="4" w:space="0" w:color="auto"/>
            </w:tcBorders>
            <w:shd w:val="clear" w:color="auto" w:fill="auto"/>
            <w:hideMark/>
          </w:tcPr>
          <w:p w14:paraId="2D643072"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Terlaksananya Penyusuna dan pelaporan dokumen perencanaan</w:t>
            </w:r>
          </w:p>
        </w:tc>
        <w:tc>
          <w:tcPr>
            <w:tcW w:w="396" w:type="dxa"/>
            <w:tcBorders>
              <w:top w:val="nil"/>
              <w:left w:val="nil"/>
              <w:bottom w:val="single" w:sz="4" w:space="0" w:color="auto"/>
              <w:right w:val="single" w:sz="4" w:space="0" w:color="auto"/>
            </w:tcBorders>
            <w:shd w:val="clear" w:color="auto" w:fill="auto"/>
            <w:hideMark/>
          </w:tcPr>
          <w:p w14:paraId="77A34001" w14:textId="77777777" w:rsidR="002D143F" w:rsidRPr="002D143F" w:rsidRDefault="002D143F" w:rsidP="002D143F">
            <w:pPr>
              <w:widowControl/>
              <w:autoSpaceDN/>
              <w:adjustRightInd/>
              <w:ind w:left="-80" w:right="-108"/>
              <w:jc w:val="center"/>
              <w:rPr>
                <w:rFonts w:ascii="Calibri" w:hAnsi="Calibri" w:cs="Calibri"/>
                <w:sz w:val="14"/>
                <w:szCs w:val="14"/>
                <w:lang w:val="en-US" w:eastAsia="en-US"/>
              </w:rPr>
            </w:pPr>
            <w:r w:rsidRPr="002D143F">
              <w:rPr>
                <w:rFonts w:ascii="Calibri" w:hAnsi="Calibri" w:cs="Calibri"/>
                <w:color w:val="000000"/>
                <w:sz w:val="14"/>
                <w:szCs w:val="14"/>
                <w:lang w:val="en-US" w:eastAsia="en-US"/>
              </w:rPr>
              <w:t>bulan</w:t>
            </w:r>
          </w:p>
        </w:tc>
        <w:tc>
          <w:tcPr>
            <w:tcW w:w="477" w:type="dxa"/>
            <w:tcBorders>
              <w:top w:val="nil"/>
              <w:left w:val="nil"/>
              <w:bottom w:val="single" w:sz="4" w:space="0" w:color="auto"/>
              <w:right w:val="single" w:sz="4" w:space="0" w:color="auto"/>
            </w:tcBorders>
            <w:shd w:val="clear" w:color="auto" w:fill="auto"/>
            <w:noWrap/>
          </w:tcPr>
          <w:p w14:paraId="4CDB6837" w14:textId="2E62C3EB"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1839D795" w14:textId="1E02D781"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7E101B2F" w14:textId="6E122E20"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4AEFD2C9" w14:textId="4A807FA7"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6D763478" w14:textId="3EAE1797"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6AC7DC6C" w14:textId="37CBC13D"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10600CC1" w14:textId="1EC122A5"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4FD602C8" w14:textId="725AD37A"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6035951C" w14:textId="216FF0B9"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02A646F1" w14:textId="5E72B75B"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3FFC3104" w14:textId="1051E5B4"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01" w:type="dxa"/>
            <w:tcBorders>
              <w:top w:val="nil"/>
              <w:left w:val="nil"/>
              <w:bottom w:val="single" w:sz="4" w:space="0" w:color="auto"/>
              <w:right w:val="single" w:sz="4" w:space="0" w:color="auto"/>
            </w:tcBorders>
            <w:shd w:val="clear" w:color="auto" w:fill="auto"/>
            <w:noWrap/>
            <w:hideMark/>
          </w:tcPr>
          <w:p w14:paraId="48F13967" w14:textId="7E7A53F0"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5" w:type="dxa"/>
            <w:tcBorders>
              <w:top w:val="nil"/>
              <w:left w:val="nil"/>
              <w:bottom w:val="single" w:sz="4" w:space="0" w:color="auto"/>
              <w:right w:val="single" w:sz="4" w:space="0" w:color="auto"/>
            </w:tcBorders>
            <w:shd w:val="clear" w:color="auto" w:fill="auto"/>
            <w:noWrap/>
            <w:hideMark/>
          </w:tcPr>
          <w:p w14:paraId="6933F1D1" w14:textId="483592DB"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08D0D11F" w14:textId="6D6ACD2F"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24</w:t>
            </w:r>
          </w:p>
        </w:tc>
        <w:tc>
          <w:tcPr>
            <w:tcW w:w="425" w:type="dxa"/>
            <w:tcBorders>
              <w:top w:val="nil"/>
              <w:left w:val="nil"/>
              <w:bottom w:val="single" w:sz="4" w:space="0" w:color="auto"/>
              <w:right w:val="single" w:sz="4" w:space="0" w:color="auto"/>
            </w:tcBorders>
            <w:shd w:val="clear" w:color="auto" w:fill="auto"/>
            <w:noWrap/>
            <w:hideMark/>
          </w:tcPr>
          <w:p w14:paraId="4DF33ED8" w14:textId="1D472B5F"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6" w:type="dxa"/>
            <w:tcBorders>
              <w:top w:val="nil"/>
              <w:left w:val="nil"/>
              <w:bottom w:val="single" w:sz="4" w:space="0" w:color="auto"/>
              <w:right w:val="single" w:sz="4" w:space="0" w:color="auto"/>
            </w:tcBorders>
            <w:shd w:val="clear" w:color="auto" w:fill="auto"/>
            <w:noWrap/>
            <w:hideMark/>
          </w:tcPr>
          <w:p w14:paraId="07BEC13C" w14:textId="125157D9"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3C07C954"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3AE5DC55" w14:textId="77777777" w:rsidTr="005C7EF2">
        <w:trPr>
          <w:trHeight w:val="165"/>
        </w:trPr>
        <w:tc>
          <w:tcPr>
            <w:tcW w:w="279" w:type="dxa"/>
            <w:tcBorders>
              <w:top w:val="nil"/>
              <w:left w:val="single" w:sz="4" w:space="0" w:color="auto"/>
              <w:bottom w:val="single" w:sz="4" w:space="0" w:color="auto"/>
              <w:right w:val="single" w:sz="4" w:space="0" w:color="auto"/>
            </w:tcBorders>
            <w:shd w:val="clear" w:color="000000" w:fill="D9D9D9"/>
            <w:vAlign w:val="center"/>
            <w:hideMark/>
          </w:tcPr>
          <w:p w14:paraId="1151E30E" w14:textId="77777777" w:rsidR="002D143F" w:rsidRPr="002D143F" w:rsidRDefault="002D143F" w:rsidP="00B53708">
            <w:pPr>
              <w:widowControl/>
              <w:autoSpaceDN/>
              <w:adjustRightInd/>
              <w:ind w:left="-113" w:right="-108"/>
              <w:jc w:val="center"/>
              <w:rPr>
                <w:rFonts w:ascii="Calibri" w:hAnsi="Calibri" w:cs="Calibri"/>
                <w:b/>
                <w:bCs/>
                <w:sz w:val="14"/>
                <w:szCs w:val="14"/>
                <w:lang w:val="en-US" w:eastAsia="en-US"/>
              </w:rPr>
            </w:pPr>
            <w:r w:rsidRPr="002D143F">
              <w:rPr>
                <w:rFonts w:ascii="Calibri" w:hAnsi="Calibri" w:cs="Calibri"/>
                <w:b/>
                <w:bCs/>
                <w:sz w:val="14"/>
                <w:szCs w:val="14"/>
                <w:lang w:val="en-US" w:eastAsia="en-US"/>
              </w:rPr>
              <w:t>III.</w:t>
            </w:r>
          </w:p>
        </w:tc>
        <w:tc>
          <w:tcPr>
            <w:tcW w:w="8634" w:type="dxa"/>
            <w:gridSpan w:val="20"/>
            <w:tcBorders>
              <w:top w:val="nil"/>
              <w:left w:val="nil"/>
              <w:bottom w:val="single" w:sz="4" w:space="0" w:color="auto"/>
              <w:right w:val="single" w:sz="4" w:space="0" w:color="auto"/>
            </w:tcBorders>
            <w:shd w:val="clear" w:color="000000" w:fill="D9D9D9"/>
            <w:noWrap/>
            <w:vAlign w:val="center"/>
            <w:hideMark/>
          </w:tcPr>
          <w:p w14:paraId="625D9339" w14:textId="2555BCB8" w:rsidR="002D143F" w:rsidRPr="002D143F" w:rsidRDefault="002D143F" w:rsidP="002D143F">
            <w:pPr>
              <w:widowControl/>
              <w:autoSpaceDN/>
              <w:adjustRightInd/>
              <w:ind w:left="-57" w:right="-84"/>
              <w:rPr>
                <w:rFonts w:ascii="Calibri" w:hAnsi="Calibri" w:cs="Calibri"/>
                <w:color w:val="000000"/>
                <w:sz w:val="14"/>
                <w:szCs w:val="14"/>
                <w:lang w:val="en-US" w:eastAsia="en-US"/>
              </w:rPr>
            </w:pPr>
            <w:r w:rsidRPr="002D143F">
              <w:rPr>
                <w:rFonts w:ascii="Calibri" w:hAnsi="Calibri" w:cs="Calibri"/>
                <w:sz w:val="14"/>
                <w:szCs w:val="14"/>
                <w:lang w:val="en-US" w:eastAsia="en-US"/>
              </w:rPr>
              <w:t>PENDUKUNG OPERASIONAL PERANGKAT DAERAH</w:t>
            </w:r>
          </w:p>
        </w:tc>
      </w:tr>
      <w:tr w:rsidR="002D143F" w:rsidRPr="002D143F" w14:paraId="7AB74C8B" w14:textId="77777777" w:rsidTr="005C7EF2">
        <w:trPr>
          <w:trHeight w:val="165"/>
        </w:trPr>
        <w:tc>
          <w:tcPr>
            <w:tcW w:w="279" w:type="dxa"/>
            <w:tcBorders>
              <w:top w:val="nil"/>
              <w:left w:val="single" w:sz="4" w:space="0" w:color="auto"/>
              <w:bottom w:val="single" w:sz="4" w:space="0" w:color="auto"/>
              <w:right w:val="single" w:sz="4" w:space="0" w:color="auto"/>
            </w:tcBorders>
            <w:shd w:val="clear" w:color="000000" w:fill="D9D9D9"/>
            <w:vAlign w:val="center"/>
            <w:hideMark/>
          </w:tcPr>
          <w:p w14:paraId="1F426E91" w14:textId="77777777" w:rsidR="002D143F" w:rsidRPr="002D143F" w:rsidRDefault="002D143F" w:rsidP="00B53708">
            <w:pPr>
              <w:widowControl/>
              <w:autoSpaceDN/>
              <w:adjustRightInd/>
              <w:ind w:left="-113" w:right="-108"/>
              <w:jc w:val="center"/>
              <w:rPr>
                <w:rFonts w:ascii="Calibri" w:hAnsi="Calibri" w:cs="Calibri"/>
                <w:b/>
                <w:bCs/>
                <w:sz w:val="14"/>
                <w:szCs w:val="14"/>
                <w:lang w:val="en-US" w:eastAsia="en-US"/>
              </w:rPr>
            </w:pPr>
            <w:r w:rsidRPr="002D143F">
              <w:rPr>
                <w:rFonts w:ascii="Calibri" w:hAnsi="Calibri" w:cs="Calibri"/>
                <w:b/>
                <w:bCs/>
                <w:sz w:val="14"/>
                <w:szCs w:val="14"/>
                <w:lang w:val="en-US" w:eastAsia="en-US"/>
              </w:rPr>
              <w:t>1.</w:t>
            </w:r>
          </w:p>
        </w:tc>
        <w:tc>
          <w:tcPr>
            <w:tcW w:w="8634" w:type="dxa"/>
            <w:gridSpan w:val="20"/>
            <w:tcBorders>
              <w:top w:val="nil"/>
              <w:left w:val="nil"/>
              <w:bottom w:val="single" w:sz="4" w:space="0" w:color="auto"/>
              <w:right w:val="single" w:sz="4" w:space="0" w:color="auto"/>
            </w:tcBorders>
            <w:shd w:val="clear" w:color="000000" w:fill="D9D9D9"/>
            <w:noWrap/>
            <w:vAlign w:val="center"/>
            <w:hideMark/>
          </w:tcPr>
          <w:p w14:paraId="5D72085A" w14:textId="392AB48D" w:rsidR="002D143F" w:rsidRPr="002D143F" w:rsidRDefault="002D143F" w:rsidP="002D143F">
            <w:pPr>
              <w:widowControl/>
              <w:autoSpaceDN/>
              <w:adjustRightInd/>
              <w:ind w:left="-57" w:right="-84"/>
              <w:rPr>
                <w:rFonts w:ascii="Calibri" w:hAnsi="Calibri" w:cs="Calibri"/>
                <w:color w:val="000000"/>
                <w:sz w:val="14"/>
                <w:szCs w:val="14"/>
                <w:lang w:val="en-US" w:eastAsia="en-US"/>
              </w:rPr>
            </w:pPr>
            <w:r w:rsidRPr="002D143F">
              <w:rPr>
                <w:rFonts w:ascii="Calibri" w:hAnsi="Calibri" w:cs="Calibri"/>
                <w:sz w:val="14"/>
                <w:szCs w:val="14"/>
                <w:lang w:val="en-US" w:eastAsia="en-US"/>
              </w:rPr>
              <w:t>Program Pelayanan Administrasi Perkantoran</w:t>
            </w:r>
          </w:p>
        </w:tc>
      </w:tr>
      <w:tr w:rsidR="002D143F" w:rsidRPr="002D143F" w14:paraId="6BAF4371" w14:textId="77777777" w:rsidTr="005C7EF2">
        <w:trPr>
          <w:trHeight w:val="495"/>
        </w:trPr>
        <w:tc>
          <w:tcPr>
            <w:tcW w:w="279" w:type="dxa"/>
            <w:tcBorders>
              <w:top w:val="nil"/>
              <w:left w:val="single" w:sz="4" w:space="0" w:color="auto"/>
              <w:bottom w:val="single" w:sz="4" w:space="0" w:color="auto"/>
              <w:right w:val="single" w:sz="4" w:space="0" w:color="auto"/>
            </w:tcBorders>
            <w:shd w:val="clear" w:color="auto" w:fill="auto"/>
            <w:noWrap/>
            <w:hideMark/>
          </w:tcPr>
          <w:p w14:paraId="65006741"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a</w:t>
            </w:r>
          </w:p>
        </w:tc>
        <w:tc>
          <w:tcPr>
            <w:tcW w:w="1134" w:type="dxa"/>
            <w:tcBorders>
              <w:top w:val="nil"/>
              <w:left w:val="nil"/>
              <w:bottom w:val="single" w:sz="4" w:space="0" w:color="auto"/>
              <w:right w:val="single" w:sz="4" w:space="0" w:color="auto"/>
            </w:tcBorders>
            <w:shd w:val="clear" w:color="auto" w:fill="auto"/>
            <w:hideMark/>
          </w:tcPr>
          <w:p w14:paraId="5B862511"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Penyediaan jasa komunikasi, sumber daya air dan listrik</w:t>
            </w:r>
          </w:p>
        </w:tc>
        <w:tc>
          <w:tcPr>
            <w:tcW w:w="855" w:type="dxa"/>
            <w:tcBorders>
              <w:top w:val="nil"/>
              <w:left w:val="nil"/>
              <w:bottom w:val="single" w:sz="4" w:space="0" w:color="auto"/>
              <w:right w:val="single" w:sz="4" w:space="0" w:color="auto"/>
            </w:tcBorders>
            <w:shd w:val="clear" w:color="auto" w:fill="auto"/>
            <w:hideMark/>
          </w:tcPr>
          <w:p w14:paraId="4448F210"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Terbayarnya rekening tagihan telepon</w:t>
            </w:r>
          </w:p>
        </w:tc>
        <w:tc>
          <w:tcPr>
            <w:tcW w:w="396" w:type="dxa"/>
            <w:tcBorders>
              <w:top w:val="nil"/>
              <w:left w:val="nil"/>
              <w:bottom w:val="single" w:sz="4" w:space="0" w:color="auto"/>
              <w:right w:val="single" w:sz="4" w:space="0" w:color="auto"/>
            </w:tcBorders>
            <w:shd w:val="clear" w:color="auto" w:fill="auto"/>
            <w:noWrap/>
            <w:hideMark/>
          </w:tcPr>
          <w:p w14:paraId="3D7B3770" w14:textId="77777777" w:rsidR="002D143F" w:rsidRPr="002D143F" w:rsidRDefault="002D143F" w:rsidP="002D143F">
            <w:pPr>
              <w:widowControl/>
              <w:autoSpaceDN/>
              <w:adjustRightInd/>
              <w:ind w:left="-80" w:right="-108"/>
              <w:jc w:val="center"/>
              <w:rPr>
                <w:rFonts w:ascii="Calibri" w:hAnsi="Calibri" w:cs="Calibri"/>
                <w:sz w:val="14"/>
                <w:szCs w:val="14"/>
                <w:lang w:val="en-US" w:eastAsia="en-US"/>
              </w:rPr>
            </w:pPr>
            <w:r w:rsidRPr="002D143F">
              <w:rPr>
                <w:rFonts w:ascii="Calibri" w:hAnsi="Calibri" w:cs="Calibri"/>
                <w:sz w:val="14"/>
                <w:szCs w:val="14"/>
                <w:lang w:val="en-US" w:eastAsia="en-US"/>
              </w:rPr>
              <w:t>bulan</w:t>
            </w:r>
          </w:p>
        </w:tc>
        <w:tc>
          <w:tcPr>
            <w:tcW w:w="477" w:type="dxa"/>
            <w:tcBorders>
              <w:top w:val="nil"/>
              <w:left w:val="nil"/>
              <w:bottom w:val="single" w:sz="4" w:space="0" w:color="auto"/>
              <w:right w:val="single" w:sz="4" w:space="0" w:color="auto"/>
            </w:tcBorders>
            <w:shd w:val="clear" w:color="auto" w:fill="auto"/>
            <w:noWrap/>
          </w:tcPr>
          <w:p w14:paraId="3B0AA58B" w14:textId="02F4FB9B"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227DA7E1" w14:textId="0B650C87"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499E292C" w14:textId="3E9E58C2"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539E4CEF" w14:textId="5BBFE069"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7AFA3F64" w14:textId="6B10F3CF"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6D5EE5F9" w14:textId="046639F9"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6CA96B07" w14:textId="60CABCFA"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3A7BE933" w14:textId="5CC0B383"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3EAE1488" w14:textId="67B3899F"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3756786D" w14:textId="6DB37B3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0B56D155" w14:textId="17B87BA6"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01" w:type="dxa"/>
            <w:tcBorders>
              <w:top w:val="nil"/>
              <w:left w:val="nil"/>
              <w:bottom w:val="single" w:sz="4" w:space="0" w:color="auto"/>
              <w:right w:val="single" w:sz="4" w:space="0" w:color="auto"/>
            </w:tcBorders>
            <w:shd w:val="clear" w:color="auto" w:fill="auto"/>
            <w:noWrap/>
            <w:hideMark/>
          </w:tcPr>
          <w:p w14:paraId="1CA9544A" w14:textId="22818D62"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5" w:type="dxa"/>
            <w:tcBorders>
              <w:top w:val="nil"/>
              <w:left w:val="nil"/>
              <w:bottom w:val="single" w:sz="4" w:space="0" w:color="auto"/>
              <w:right w:val="single" w:sz="4" w:space="0" w:color="auto"/>
            </w:tcBorders>
            <w:shd w:val="clear" w:color="auto" w:fill="auto"/>
            <w:noWrap/>
            <w:hideMark/>
          </w:tcPr>
          <w:p w14:paraId="27136D61" w14:textId="7770DB4F"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2F57FB8E" w14:textId="219A5CCA"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24</w:t>
            </w:r>
          </w:p>
        </w:tc>
        <w:tc>
          <w:tcPr>
            <w:tcW w:w="425" w:type="dxa"/>
            <w:tcBorders>
              <w:top w:val="nil"/>
              <w:left w:val="nil"/>
              <w:bottom w:val="single" w:sz="4" w:space="0" w:color="auto"/>
              <w:right w:val="single" w:sz="4" w:space="0" w:color="auto"/>
            </w:tcBorders>
            <w:shd w:val="clear" w:color="auto" w:fill="auto"/>
            <w:noWrap/>
            <w:hideMark/>
          </w:tcPr>
          <w:p w14:paraId="5D5A3DD7" w14:textId="566A8116"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6" w:type="dxa"/>
            <w:tcBorders>
              <w:top w:val="nil"/>
              <w:left w:val="nil"/>
              <w:bottom w:val="single" w:sz="4" w:space="0" w:color="auto"/>
              <w:right w:val="single" w:sz="4" w:space="0" w:color="auto"/>
            </w:tcBorders>
            <w:shd w:val="clear" w:color="auto" w:fill="auto"/>
            <w:noWrap/>
            <w:hideMark/>
          </w:tcPr>
          <w:p w14:paraId="6A035757" w14:textId="0EC09E6D"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1D3A9693"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4B3543CA" w14:textId="77777777" w:rsidTr="005C7EF2">
        <w:trPr>
          <w:trHeight w:val="660"/>
        </w:trPr>
        <w:tc>
          <w:tcPr>
            <w:tcW w:w="279" w:type="dxa"/>
            <w:tcBorders>
              <w:top w:val="nil"/>
              <w:left w:val="single" w:sz="4" w:space="0" w:color="auto"/>
              <w:bottom w:val="single" w:sz="4" w:space="0" w:color="auto"/>
              <w:right w:val="single" w:sz="4" w:space="0" w:color="auto"/>
            </w:tcBorders>
            <w:shd w:val="clear" w:color="auto" w:fill="auto"/>
            <w:noWrap/>
            <w:hideMark/>
          </w:tcPr>
          <w:p w14:paraId="3DBB2F2D"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b</w:t>
            </w:r>
          </w:p>
        </w:tc>
        <w:tc>
          <w:tcPr>
            <w:tcW w:w="1134" w:type="dxa"/>
            <w:tcBorders>
              <w:top w:val="nil"/>
              <w:left w:val="nil"/>
              <w:bottom w:val="single" w:sz="4" w:space="0" w:color="auto"/>
              <w:right w:val="single" w:sz="4" w:space="0" w:color="auto"/>
            </w:tcBorders>
            <w:shd w:val="clear" w:color="auto" w:fill="auto"/>
            <w:hideMark/>
          </w:tcPr>
          <w:p w14:paraId="510DA531"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Penyediaan jasa pemeliharaan dan perizinan kendaraan dinas/operasional</w:t>
            </w:r>
          </w:p>
        </w:tc>
        <w:tc>
          <w:tcPr>
            <w:tcW w:w="855" w:type="dxa"/>
            <w:tcBorders>
              <w:top w:val="nil"/>
              <w:left w:val="nil"/>
              <w:bottom w:val="single" w:sz="4" w:space="0" w:color="auto"/>
              <w:right w:val="single" w:sz="4" w:space="0" w:color="auto"/>
            </w:tcBorders>
            <w:shd w:val="clear" w:color="auto" w:fill="auto"/>
            <w:hideMark/>
          </w:tcPr>
          <w:p w14:paraId="13872C75"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Terlaksananya servis, pembelian BBM, penggantian suku cadang dan STNK</w:t>
            </w:r>
          </w:p>
        </w:tc>
        <w:tc>
          <w:tcPr>
            <w:tcW w:w="396" w:type="dxa"/>
            <w:tcBorders>
              <w:top w:val="nil"/>
              <w:left w:val="nil"/>
              <w:bottom w:val="single" w:sz="4" w:space="0" w:color="auto"/>
              <w:right w:val="single" w:sz="4" w:space="0" w:color="auto"/>
            </w:tcBorders>
            <w:shd w:val="clear" w:color="auto" w:fill="auto"/>
            <w:noWrap/>
            <w:hideMark/>
          </w:tcPr>
          <w:p w14:paraId="43C14E4F" w14:textId="77777777" w:rsidR="002D143F" w:rsidRPr="002D143F" w:rsidRDefault="002D143F" w:rsidP="002D143F">
            <w:pPr>
              <w:widowControl/>
              <w:autoSpaceDN/>
              <w:adjustRightInd/>
              <w:ind w:left="-80" w:right="-108"/>
              <w:jc w:val="center"/>
              <w:rPr>
                <w:rFonts w:ascii="Calibri" w:hAnsi="Calibri" w:cs="Calibri"/>
                <w:sz w:val="14"/>
                <w:szCs w:val="14"/>
                <w:lang w:val="en-US" w:eastAsia="en-US"/>
              </w:rPr>
            </w:pPr>
            <w:r w:rsidRPr="002D143F">
              <w:rPr>
                <w:rFonts w:ascii="Calibri" w:hAnsi="Calibri" w:cs="Calibri"/>
                <w:sz w:val="14"/>
                <w:szCs w:val="14"/>
                <w:lang w:val="en-US" w:eastAsia="en-US"/>
              </w:rPr>
              <w:t>bulan</w:t>
            </w:r>
          </w:p>
        </w:tc>
        <w:tc>
          <w:tcPr>
            <w:tcW w:w="477" w:type="dxa"/>
            <w:tcBorders>
              <w:top w:val="nil"/>
              <w:left w:val="nil"/>
              <w:bottom w:val="single" w:sz="4" w:space="0" w:color="auto"/>
              <w:right w:val="single" w:sz="4" w:space="0" w:color="auto"/>
            </w:tcBorders>
            <w:shd w:val="clear" w:color="auto" w:fill="auto"/>
            <w:noWrap/>
          </w:tcPr>
          <w:p w14:paraId="69E60350" w14:textId="3C8E8405"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381A135E" w14:textId="426B826B"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5B65C7ED" w14:textId="31770B1A"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6AB3B393" w14:textId="3EF1C22E"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0AFCFE80" w14:textId="5BB34177"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26BC1DCA" w14:textId="06E35B82"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19CF8515" w14:textId="5B3A4592"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49314108" w14:textId="658BC67B"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0198B7E9" w14:textId="3E4A51B9"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5AD41D9D" w14:textId="442DF568"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1681042E" w14:textId="7077D633"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01" w:type="dxa"/>
            <w:tcBorders>
              <w:top w:val="nil"/>
              <w:left w:val="nil"/>
              <w:bottom w:val="single" w:sz="4" w:space="0" w:color="auto"/>
              <w:right w:val="single" w:sz="4" w:space="0" w:color="auto"/>
            </w:tcBorders>
            <w:shd w:val="clear" w:color="auto" w:fill="auto"/>
            <w:noWrap/>
            <w:hideMark/>
          </w:tcPr>
          <w:p w14:paraId="6E8A061D" w14:textId="724F1AAD"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5" w:type="dxa"/>
            <w:tcBorders>
              <w:top w:val="nil"/>
              <w:left w:val="nil"/>
              <w:bottom w:val="single" w:sz="4" w:space="0" w:color="auto"/>
              <w:right w:val="single" w:sz="4" w:space="0" w:color="auto"/>
            </w:tcBorders>
            <w:shd w:val="clear" w:color="auto" w:fill="auto"/>
            <w:noWrap/>
            <w:hideMark/>
          </w:tcPr>
          <w:p w14:paraId="40198996" w14:textId="4A527731"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2EC00D7E" w14:textId="785E2A19"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24</w:t>
            </w:r>
          </w:p>
        </w:tc>
        <w:tc>
          <w:tcPr>
            <w:tcW w:w="425" w:type="dxa"/>
            <w:tcBorders>
              <w:top w:val="nil"/>
              <w:left w:val="nil"/>
              <w:bottom w:val="single" w:sz="4" w:space="0" w:color="auto"/>
              <w:right w:val="single" w:sz="4" w:space="0" w:color="auto"/>
            </w:tcBorders>
            <w:shd w:val="clear" w:color="auto" w:fill="auto"/>
            <w:noWrap/>
            <w:hideMark/>
          </w:tcPr>
          <w:p w14:paraId="18D277FD" w14:textId="48168F19"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6" w:type="dxa"/>
            <w:tcBorders>
              <w:top w:val="nil"/>
              <w:left w:val="nil"/>
              <w:bottom w:val="single" w:sz="4" w:space="0" w:color="auto"/>
              <w:right w:val="single" w:sz="4" w:space="0" w:color="auto"/>
            </w:tcBorders>
            <w:shd w:val="clear" w:color="auto" w:fill="auto"/>
            <w:noWrap/>
            <w:hideMark/>
          </w:tcPr>
          <w:p w14:paraId="5D51D6E3" w14:textId="5A38C116"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27ADA23A"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50551153" w14:textId="77777777" w:rsidTr="005C7EF2">
        <w:trPr>
          <w:trHeight w:val="495"/>
        </w:trPr>
        <w:tc>
          <w:tcPr>
            <w:tcW w:w="279" w:type="dxa"/>
            <w:tcBorders>
              <w:top w:val="nil"/>
              <w:left w:val="single" w:sz="4" w:space="0" w:color="auto"/>
              <w:bottom w:val="single" w:sz="4" w:space="0" w:color="auto"/>
              <w:right w:val="single" w:sz="4" w:space="0" w:color="auto"/>
            </w:tcBorders>
            <w:shd w:val="clear" w:color="auto" w:fill="auto"/>
            <w:noWrap/>
            <w:hideMark/>
          </w:tcPr>
          <w:p w14:paraId="5576897A"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c</w:t>
            </w:r>
          </w:p>
        </w:tc>
        <w:tc>
          <w:tcPr>
            <w:tcW w:w="1134" w:type="dxa"/>
            <w:tcBorders>
              <w:top w:val="nil"/>
              <w:left w:val="nil"/>
              <w:bottom w:val="single" w:sz="4" w:space="0" w:color="auto"/>
              <w:right w:val="single" w:sz="4" w:space="0" w:color="auto"/>
            </w:tcBorders>
            <w:shd w:val="clear" w:color="auto" w:fill="auto"/>
            <w:hideMark/>
          </w:tcPr>
          <w:p w14:paraId="3F84F924"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Penyediaan jasa kebersihan kantor</w:t>
            </w:r>
          </w:p>
        </w:tc>
        <w:tc>
          <w:tcPr>
            <w:tcW w:w="855" w:type="dxa"/>
            <w:tcBorders>
              <w:top w:val="nil"/>
              <w:left w:val="nil"/>
              <w:bottom w:val="single" w:sz="4" w:space="0" w:color="auto"/>
              <w:right w:val="single" w:sz="4" w:space="0" w:color="auto"/>
            </w:tcBorders>
            <w:shd w:val="clear" w:color="auto" w:fill="auto"/>
            <w:hideMark/>
          </w:tcPr>
          <w:p w14:paraId="6B56C287"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Tersedianya perlrngkapan kebersihan kantor</w:t>
            </w:r>
          </w:p>
        </w:tc>
        <w:tc>
          <w:tcPr>
            <w:tcW w:w="396" w:type="dxa"/>
            <w:tcBorders>
              <w:top w:val="nil"/>
              <w:left w:val="nil"/>
              <w:bottom w:val="single" w:sz="4" w:space="0" w:color="auto"/>
              <w:right w:val="single" w:sz="4" w:space="0" w:color="auto"/>
            </w:tcBorders>
            <w:shd w:val="clear" w:color="auto" w:fill="auto"/>
            <w:noWrap/>
            <w:hideMark/>
          </w:tcPr>
          <w:p w14:paraId="7A7196D2" w14:textId="77777777" w:rsidR="002D143F" w:rsidRPr="002D143F" w:rsidRDefault="002D143F" w:rsidP="002D143F">
            <w:pPr>
              <w:widowControl/>
              <w:autoSpaceDN/>
              <w:adjustRightInd/>
              <w:ind w:left="-80" w:right="-108"/>
              <w:jc w:val="center"/>
              <w:rPr>
                <w:rFonts w:ascii="Calibri" w:hAnsi="Calibri" w:cs="Calibri"/>
                <w:sz w:val="14"/>
                <w:szCs w:val="14"/>
                <w:lang w:val="en-US" w:eastAsia="en-US"/>
              </w:rPr>
            </w:pPr>
            <w:r w:rsidRPr="002D143F">
              <w:rPr>
                <w:rFonts w:ascii="Calibri" w:hAnsi="Calibri" w:cs="Calibri"/>
                <w:sz w:val="14"/>
                <w:szCs w:val="14"/>
                <w:lang w:val="en-US" w:eastAsia="en-US"/>
              </w:rPr>
              <w:t>bulan</w:t>
            </w:r>
          </w:p>
        </w:tc>
        <w:tc>
          <w:tcPr>
            <w:tcW w:w="477" w:type="dxa"/>
            <w:tcBorders>
              <w:top w:val="nil"/>
              <w:left w:val="nil"/>
              <w:bottom w:val="single" w:sz="4" w:space="0" w:color="auto"/>
              <w:right w:val="single" w:sz="4" w:space="0" w:color="auto"/>
            </w:tcBorders>
            <w:shd w:val="clear" w:color="auto" w:fill="auto"/>
            <w:noWrap/>
          </w:tcPr>
          <w:p w14:paraId="72B3F823" w14:textId="322C7066"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7D434EAC" w14:textId="6DE0B5D2"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1A2E1559" w14:textId="60AC1F0A"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74F5AA5B" w14:textId="462FB63F"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0F9559A6" w14:textId="2F6F7324"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6F9D010E" w14:textId="61A10744"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753E686C" w14:textId="79A097B6"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7638FEA0" w14:textId="20E9236B"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038D4906" w14:textId="2B0094EB"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5E371942" w14:textId="505DB511"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02D0EE05" w14:textId="11249C19"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01" w:type="dxa"/>
            <w:tcBorders>
              <w:top w:val="nil"/>
              <w:left w:val="nil"/>
              <w:bottom w:val="single" w:sz="4" w:space="0" w:color="auto"/>
              <w:right w:val="single" w:sz="4" w:space="0" w:color="auto"/>
            </w:tcBorders>
            <w:shd w:val="clear" w:color="auto" w:fill="auto"/>
            <w:noWrap/>
            <w:hideMark/>
          </w:tcPr>
          <w:p w14:paraId="2447DEA8" w14:textId="42F7B9DA"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5" w:type="dxa"/>
            <w:tcBorders>
              <w:top w:val="nil"/>
              <w:left w:val="nil"/>
              <w:bottom w:val="single" w:sz="4" w:space="0" w:color="auto"/>
              <w:right w:val="single" w:sz="4" w:space="0" w:color="auto"/>
            </w:tcBorders>
            <w:shd w:val="clear" w:color="auto" w:fill="auto"/>
            <w:noWrap/>
            <w:hideMark/>
          </w:tcPr>
          <w:p w14:paraId="74358648" w14:textId="3CA40ED8"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446D724A" w14:textId="5F960BE0"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24</w:t>
            </w:r>
          </w:p>
        </w:tc>
        <w:tc>
          <w:tcPr>
            <w:tcW w:w="425" w:type="dxa"/>
            <w:tcBorders>
              <w:top w:val="nil"/>
              <w:left w:val="nil"/>
              <w:bottom w:val="single" w:sz="4" w:space="0" w:color="auto"/>
              <w:right w:val="single" w:sz="4" w:space="0" w:color="auto"/>
            </w:tcBorders>
            <w:shd w:val="clear" w:color="auto" w:fill="auto"/>
            <w:noWrap/>
            <w:hideMark/>
          </w:tcPr>
          <w:p w14:paraId="35C65DB8" w14:textId="6A5F2802"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6" w:type="dxa"/>
            <w:tcBorders>
              <w:top w:val="nil"/>
              <w:left w:val="nil"/>
              <w:bottom w:val="single" w:sz="4" w:space="0" w:color="auto"/>
              <w:right w:val="single" w:sz="4" w:space="0" w:color="auto"/>
            </w:tcBorders>
            <w:shd w:val="clear" w:color="auto" w:fill="auto"/>
            <w:noWrap/>
            <w:hideMark/>
          </w:tcPr>
          <w:p w14:paraId="160637B5" w14:textId="021627F8"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0793E8C2"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494769C5" w14:textId="77777777" w:rsidTr="005C7EF2">
        <w:trPr>
          <w:trHeight w:val="330"/>
        </w:trPr>
        <w:tc>
          <w:tcPr>
            <w:tcW w:w="279" w:type="dxa"/>
            <w:tcBorders>
              <w:top w:val="nil"/>
              <w:left w:val="single" w:sz="4" w:space="0" w:color="auto"/>
              <w:bottom w:val="single" w:sz="4" w:space="0" w:color="auto"/>
              <w:right w:val="single" w:sz="4" w:space="0" w:color="auto"/>
            </w:tcBorders>
            <w:shd w:val="clear" w:color="auto" w:fill="auto"/>
            <w:noWrap/>
            <w:hideMark/>
          </w:tcPr>
          <w:p w14:paraId="6A86757E"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d</w:t>
            </w:r>
          </w:p>
        </w:tc>
        <w:tc>
          <w:tcPr>
            <w:tcW w:w="1134" w:type="dxa"/>
            <w:tcBorders>
              <w:top w:val="nil"/>
              <w:left w:val="nil"/>
              <w:bottom w:val="single" w:sz="4" w:space="0" w:color="auto"/>
              <w:right w:val="single" w:sz="4" w:space="0" w:color="auto"/>
            </w:tcBorders>
            <w:shd w:val="clear" w:color="auto" w:fill="auto"/>
            <w:hideMark/>
          </w:tcPr>
          <w:p w14:paraId="43564288"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Penyediaan alat tulis kantor</w:t>
            </w:r>
          </w:p>
        </w:tc>
        <w:tc>
          <w:tcPr>
            <w:tcW w:w="855" w:type="dxa"/>
            <w:tcBorders>
              <w:top w:val="nil"/>
              <w:left w:val="nil"/>
              <w:bottom w:val="single" w:sz="4" w:space="0" w:color="auto"/>
              <w:right w:val="single" w:sz="4" w:space="0" w:color="auto"/>
            </w:tcBorders>
            <w:shd w:val="clear" w:color="auto" w:fill="auto"/>
            <w:hideMark/>
          </w:tcPr>
          <w:p w14:paraId="5F433A7D"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Tersedianya alat tulis kantor</w:t>
            </w:r>
          </w:p>
        </w:tc>
        <w:tc>
          <w:tcPr>
            <w:tcW w:w="396" w:type="dxa"/>
            <w:tcBorders>
              <w:top w:val="nil"/>
              <w:left w:val="nil"/>
              <w:bottom w:val="single" w:sz="4" w:space="0" w:color="auto"/>
              <w:right w:val="single" w:sz="4" w:space="0" w:color="auto"/>
            </w:tcBorders>
            <w:shd w:val="clear" w:color="auto" w:fill="auto"/>
            <w:noWrap/>
            <w:hideMark/>
          </w:tcPr>
          <w:p w14:paraId="3127BA82" w14:textId="77777777" w:rsidR="002D143F" w:rsidRPr="002D143F" w:rsidRDefault="002D143F" w:rsidP="002D143F">
            <w:pPr>
              <w:widowControl/>
              <w:autoSpaceDN/>
              <w:adjustRightInd/>
              <w:ind w:left="-80" w:right="-108"/>
              <w:jc w:val="center"/>
              <w:rPr>
                <w:rFonts w:ascii="Calibri" w:hAnsi="Calibri" w:cs="Calibri"/>
                <w:sz w:val="14"/>
                <w:szCs w:val="14"/>
                <w:lang w:val="en-US" w:eastAsia="en-US"/>
              </w:rPr>
            </w:pPr>
            <w:r w:rsidRPr="002D143F">
              <w:rPr>
                <w:rFonts w:ascii="Calibri" w:hAnsi="Calibri" w:cs="Calibri"/>
                <w:sz w:val="14"/>
                <w:szCs w:val="14"/>
                <w:lang w:val="en-US" w:eastAsia="en-US"/>
              </w:rPr>
              <w:t>bulan</w:t>
            </w:r>
          </w:p>
        </w:tc>
        <w:tc>
          <w:tcPr>
            <w:tcW w:w="477" w:type="dxa"/>
            <w:tcBorders>
              <w:top w:val="nil"/>
              <w:left w:val="nil"/>
              <w:bottom w:val="single" w:sz="4" w:space="0" w:color="auto"/>
              <w:right w:val="single" w:sz="4" w:space="0" w:color="auto"/>
            </w:tcBorders>
            <w:shd w:val="clear" w:color="auto" w:fill="auto"/>
            <w:noWrap/>
          </w:tcPr>
          <w:p w14:paraId="5C2AD2AF" w14:textId="35F821C5"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71E16C06" w14:textId="0B345F2E"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6FFA03F5" w14:textId="73342EAA"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6576CFDA" w14:textId="33EF307C"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1A10D628" w14:textId="7A23E148"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12F48EF5" w14:textId="4D8677FF"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4B1CF8FD" w14:textId="3AB660C2"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3188CD4A" w14:textId="01AAB445"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68385F61" w14:textId="0CD25A9D"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55B001BA" w14:textId="7CEAFE91"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5C3F0F37" w14:textId="7AAAD5CC"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01" w:type="dxa"/>
            <w:tcBorders>
              <w:top w:val="nil"/>
              <w:left w:val="nil"/>
              <w:bottom w:val="single" w:sz="4" w:space="0" w:color="auto"/>
              <w:right w:val="single" w:sz="4" w:space="0" w:color="auto"/>
            </w:tcBorders>
            <w:shd w:val="clear" w:color="auto" w:fill="auto"/>
            <w:noWrap/>
            <w:hideMark/>
          </w:tcPr>
          <w:p w14:paraId="7A37983A" w14:textId="4923D69A"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5" w:type="dxa"/>
            <w:tcBorders>
              <w:top w:val="nil"/>
              <w:left w:val="nil"/>
              <w:bottom w:val="single" w:sz="4" w:space="0" w:color="auto"/>
              <w:right w:val="single" w:sz="4" w:space="0" w:color="auto"/>
            </w:tcBorders>
            <w:shd w:val="clear" w:color="auto" w:fill="auto"/>
            <w:noWrap/>
            <w:hideMark/>
          </w:tcPr>
          <w:p w14:paraId="41D7F4D0" w14:textId="5B920CA5"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14D7A043" w14:textId="37786559"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24</w:t>
            </w:r>
          </w:p>
        </w:tc>
        <w:tc>
          <w:tcPr>
            <w:tcW w:w="425" w:type="dxa"/>
            <w:tcBorders>
              <w:top w:val="nil"/>
              <w:left w:val="nil"/>
              <w:bottom w:val="single" w:sz="4" w:space="0" w:color="auto"/>
              <w:right w:val="single" w:sz="4" w:space="0" w:color="auto"/>
            </w:tcBorders>
            <w:shd w:val="clear" w:color="auto" w:fill="auto"/>
            <w:noWrap/>
            <w:hideMark/>
          </w:tcPr>
          <w:p w14:paraId="2F2BF5DE" w14:textId="1FC9BDF0"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6" w:type="dxa"/>
            <w:tcBorders>
              <w:top w:val="nil"/>
              <w:left w:val="nil"/>
              <w:bottom w:val="single" w:sz="4" w:space="0" w:color="auto"/>
              <w:right w:val="single" w:sz="4" w:space="0" w:color="auto"/>
            </w:tcBorders>
            <w:shd w:val="clear" w:color="auto" w:fill="auto"/>
            <w:noWrap/>
            <w:hideMark/>
          </w:tcPr>
          <w:p w14:paraId="44842316" w14:textId="1FDB9CF7"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1C42C9E0"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0BC36A49" w14:textId="77777777" w:rsidTr="005C7EF2">
        <w:trPr>
          <w:trHeight w:val="495"/>
        </w:trPr>
        <w:tc>
          <w:tcPr>
            <w:tcW w:w="279" w:type="dxa"/>
            <w:tcBorders>
              <w:top w:val="nil"/>
              <w:left w:val="single" w:sz="4" w:space="0" w:color="auto"/>
              <w:bottom w:val="single" w:sz="4" w:space="0" w:color="auto"/>
              <w:right w:val="single" w:sz="4" w:space="0" w:color="auto"/>
            </w:tcBorders>
            <w:shd w:val="clear" w:color="auto" w:fill="auto"/>
            <w:noWrap/>
            <w:hideMark/>
          </w:tcPr>
          <w:p w14:paraId="53B18AC6"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e</w:t>
            </w:r>
          </w:p>
        </w:tc>
        <w:tc>
          <w:tcPr>
            <w:tcW w:w="1134" w:type="dxa"/>
            <w:tcBorders>
              <w:top w:val="nil"/>
              <w:left w:val="nil"/>
              <w:bottom w:val="single" w:sz="4" w:space="0" w:color="auto"/>
              <w:right w:val="single" w:sz="4" w:space="0" w:color="auto"/>
            </w:tcBorders>
            <w:shd w:val="clear" w:color="auto" w:fill="auto"/>
            <w:hideMark/>
          </w:tcPr>
          <w:p w14:paraId="5D25B075"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Penyediaan barang cetak dan penggandaan</w:t>
            </w:r>
          </w:p>
        </w:tc>
        <w:tc>
          <w:tcPr>
            <w:tcW w:w="855" w:type="dxa"/>
            <w:tcBorders>
              <w:top w:val="nil"/>
              <w:left w:val="nil"/>
              <w:bottom w:val="single" w:sz="4" w:space="0" w:color="auto"/>
              <w:right w:val="single" w:sz="4" w:space="0" w:color="auto"/>
            </w:tcBorders>
            <w:shd w:val="clear" w:color="auto" w:fill="auto"/>
            <w:hideMark/>
          </w:tcPr>
          <w:p w14:paraId="09EF733D"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Tersedianya barang cetak dan fotocopy</w:t>
            </w:r>
          </w:p>
        </w:tc>
        <w:tc>
          <w:tcPr>
            <w:tcW w:w="396" w:type="dxa"/>
            <w:tcBorders>
              <w:top w:val="nil"/>
              <w:left w:val="nil"/>
              <w:bottom w:val="single" w:sz="4" w:space="0" w:color="auto"/>
              <w:right w:val="single" w:sz="4" w:space="0" w:color="auto"/>
            </w:tcBorders>
            <w:shd w:val="clear" w:color="auto" w:fill="auto"/>
            <w:noWrap/>
            <w:hideMark/>
          </w:tcPr>
          <w:p w14:paraId="4224B2DE" w14:textId="77777777" w:rsidR="002D143F" w:rsidRPr="002D143F" w:rsidRDefault="002D143F" w:rsidP="002D143F">
            <w:pPr>
              <w:widowControl/>
              <w:autoSpaceDN/>
              <w:adjustRightInd/>
              <w:ind w:left="-80" w:right="-108"/>
              <w:jc w:val="center"/>
              <w:rPr>
                <w:rFonts w:ascii="Calibri" w:hAnsi="Calibri" w:cs="Calibri"/>
                <w:sz w:val="14"/>
                <w:szCs w:val="14"/>
                <w:lang w:val="en-US" w:eastAsia="en-US"/>
              </w:rPr>
            </w:pPr>
            <w:r w:rsidRPr="002D143F">
              <w:rPr>
                <w:rFonts w:ascii="Calibri" w:hAnsi="Calibri" w:cs="Calibri"/>
                <w:sz w:val="14"/>
                <w:szCs w:val="14"/>
                <w:lang w:val="en-US" w:eastAsia="en-US"/>
              </w:rPr>
              <w:t>bulan</w:t>
            </w:r>
          </w:p>
        </w:tc>
        <w:tc>
          <w:tcPr>
            <w:tcW w:w="477" w:type="dxa"/>
            <w:tcBorders>
              <w:top w:val="nil"/>
              <w:left w:val="nil"/>
              <w:bottom w:val="single" w:sz="4" w:space="0" w:color="auto"/>
              <w:right w:val="single" w:sz="4" w:space="0" w:color="auto"/>
            </w:tcBorders>
            <w:shd w:val="clear" w:color="auto" w:fill="auto"/>
            <w:noWrap/>
          </w:tcPr>
          <w:p w14:paraId="14EEC1F9" w14:textId="5E350716"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26942056" w14:textId="335DC2D1"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1BA94389" w14:textId="2F078E04"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47908C67" w14:textId="4FDFEADF"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0F6716A6" w14:textId="5C42486C"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00DC9FDF" w14:textId="75E14826"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2AEDDF04" w14:textId="5E99CFBE"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02916E5B" w14:textId="4DC38244"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20434621" w14:textId="6069472A"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4FE63080" w14:textId="41DBF5A4"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4CDF82CB" w14:textId="67CDAF94"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01" w:type="dxa"/>
            <w:tcBorders>
              <w:top w:val="nil"/>
              <w:left w:val="nil"/>
              <w:bottom w:val="single" w:sz="4" w:space="0" w:color="auto"/>
              <w:right w:val="single" w:sz="4" w:space="0" w:color="auto"/>
            </w:tcBorders>
            <w:shd w:val="clear" w:color="auto" w:fill="auto"/>
            <w:noWrap/>
            <w:hideMark/>
          </w:tcPr>
          <w:p w14:paraId="35A97146" w14:textId="17DDA3DC"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5" w:type="dxa"/>
            <w:tcBorders>
              <w:top w:val="nil"/>
              <w:left w:val="nil"/>
              <w:bottom w:val="single" w:sz="4" w:space="0" w:color="auto"/>
              <w:right w:val="single" w:sz="4" w:space="0" w:color="auto"/>
            </w:tcBorders>
            <w:shd w:val="clear" w:color="auto" w:fill="auto"/>
            <w:noWrap/>
            <w:hideMark/>
          </w:tcPr>
          <w:p w14:paraId="406B67DE" w14:textId="3F1AA196"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737C7687" w14:textId="09B0B59B"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24</w:t>
            </w:r>
          </w:p>
        </w:tc>
        <w:tc>
          <w:tcPr>
            <w:tcW w:w="425" w:type="dxa"/>
            <w:tcBorders>
              <w:top w:val="nil"/>
              <w:left w:val="nil"/>
              <w:bottom w:val="single" w:sz="4" w:space="0" w:color="auto"/>
              <w:right w:val="single" w:sz="4" w:space="0" w:color="auto"/>
            </w:tcBorders>
            <w:shd w:val="clear" w:color="auto" w:fill="auto"/>
            <w:noWrap/>
            <w:hideMark/>
          </w:tcPr>
          <w:p w14:paraId="08DC12CE" w14:textId="690A2396"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6" w:type="dxa"/>
            <w:tcBorders>
              <w:top w:val="nil"/>
              <w:left w:val="nil"/>
              <w:bottom w:val="single" w:sz="4" w:space="0" w:color="auto"/>
              <w:right w:val="single" w:sz="4" w:space="0" w:color="auto"/>
            </w:tcBorders>
            <w:shd w:val="clear" w:color="auto" w:fill="auto"/>
            <w:noWrap/>
            <w:hideMark/>
          </w:tcPr>
          <w:p w14:paraId="7DCA22C1" w14:textId="498F3264"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4EA42F9D"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2B146793" w14:textId="77777777" w:rsidTr="005C7EF2">
        <w:trPr>
          <w:trHeight w:val="660"/>
        </w:trPr>
        <w:tc>
          <w:tcPr>
            <w:tcW w:w="279" w:type="dxa"/>
            <w:tcBorders>
              <w:top w:val="nil"/>
              <w:left w:val="single" w:sz="4" w:space="0" w:color="auto"/>
              <w:bottom w:val="single" w:sz="4" w:space="0" w:color="auto"/>
              <w:right w:val="single" w:sz="4" w:space="0" w:color="auto"/>
            </w:tcBorders>
            <w:shd w:val="clear" w:color="auto" w:fill="auto"/>
            <w:noWrap/>
            <w:hideMark/>
          </w:tcPr>
          <w:p w14:paraId="62D13A99"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f</w:t>
            </w:r>
          </w:p>
        </w:tc>
        <w:tc>
          <w:tcPr>
            <w:tcW w:w="1134" w:type="dxa"/>
            <w:tcBorders>
              <w:top w:val="nil"/>
              <w:left w:val="nil"/>
              <w:bottom w:val="single" w:sz="4" w:space="0" w:color="auto"/>
              <w:right w:val="single" w:sz="4" w:space="0" w:color="auto"/>
            </w:tcBorders>
            <w:shd w:val="clear" w:color="auto" w:fill="auto"/>
            <w:hideMark/>
          </w:tcPr>
          <w:p w14:paraId="0FC1F5BF"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Penyediaan komponen instalasi listrik/penerangan bangunan kantor</w:t>
            </w:r>
          </w:p>
        </w:tc>
        <w:tc>
          <w:tcPr>
            <w:tcW w:w="855" w:type="dxa"/>
            <w:tcBorders>
              <w:top w:val="nil"/>
              <w:left w:val="nil"/>
              <w:bottom w:val="single" w:sz="4" w:space="0" w:color="auto"/>
              <w:right w:val="single" w:sz="4" w:space="0" w:color="auto"/>
            </w:tcBorders>
            <w:shd w:val="clear" w:color="auto" w:fill="auto"/>
            <w:hideMark/>
          </w:tcPr>
          <w:p w14:paraId="1EFD6506"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Tersedianya komponen instalasi listrik/penerangan bangunan kantor</w:t>
            </w:r>
          </w:p>
        </w:tc>
        <w:tc>
          <w:tcPr>
            <w:tcW w:w="396" w:type="dxa"/>
            <w:tcBorders>
              <w:top w:val="nil"/>
              <w:left w:val="nil"/>
              <w:bottom w:val="single" w:sz="4" w:space="0" w:color="auto"/>
              <w:right w:val="single" w:sz="4" w:space="0" w:color="auto"/>
            </w:tcBorders>
            <w:shd w:val="clear" w:color="auto" w:fill="auto"/>
            <w:noWrap/>
            <w:hideMark/>
          </w:tcPr>
          <w:p w14:paraId="7A195957" w14:textId="77777777" w:rsidR="002D143F" w:rsidRPr="002D143F" w:rsidRDefault="002D143F" w:rsidP="002D143F">
            <w:pPr>
              <w:widowControl/>
              <w:autoSpaceDN/>
              <w:adjustRightInd/>
              <w:ind w:left="-80" w:right="-108"/>
              <w:jc w:val="center"/>
              <w:rPr>
                <w:rFonts w:ascii="Calibri" w:hAnsi="Calibri" w:cs="Calibri"/>
                <w:sz w:val="14"/>
                <w:szCs w:val="14"/>
                <w:lang w:val="en-US" w:eastAsia="en-US"/>
              </w:rPr>
            </w:pPr>
            <w:r w:rsidRPr="002D143F">
              <w:rPr>
                <w:rFonts w:ascii="Calibri" w:hAnsi="Calibri" w:cs="Calibri"/>
                <w:sz w:val="14"/>
                <w:szCs w:val="14"/>
                <w:lang w:val="en-US" w:eastAsia="en-US"/>
              </w:rPr>
              <w:t>bulan</w:t>
            </w:r>
          </w:p>
        </w:tc>
        <w:tc>
          <w:tcPr>
            <w:tcW w:w="477" w:type="dxa"/>
            <w:tcBorders>
              <w:top w:val="nil"/>
              <w:left w:val="nil"/>
              <w:bottom w:val="single" w:sz="4" w:space="0" w:color="auto"/>
              <w:right w:val="single" w:sz="4" w:space="0" w:color="auto"/>
            </w:tcBorders>
            <w:shd w:val="clear" w:color="auto" w:fill="auto"/>
            <w:noWrap/>
          </w:tcPr>
          <w:p w14:paraId="3985475B" w14:textId="2E6B772F"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490F4580" w14:textId="6BC82169"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69EA185D" w14:textId="77B6A317"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54B591F5" w14:textId="349BA391"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54AD4C9A" w14:textId="51DEAF0B"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17609FAB" w14:textId="66EE09C4"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70DA0FED" w14:textId="54F99D10"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78A1E8C3" w14:textId="070B4821"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766B6FCE" w14:textId="56DAE13E"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12AD327E" w14:textId="25FFFDC3"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1976BA9B" w14:textId="5FC4A6D7"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01" w:type="dxa"/>
            <w:tcBorders>
              <w:top w:val="nil"/>
              <w:left w:val="nil"/>
              <w:bottom w:val="single" w:sz="4" w:space="0" w:color="auto"/>
              <w:right w:val="single" w:sz="4" w:space="0" w:color="auto"/>
            </w:tcBorders>
            <w:shd w:val="clear" w:color="auto" w:fill="auto"/>
            <w:noWrap/>
            <w:hideMark/>
          </w:tcPr>
          <w:p w14:paraId="7AE193F0" w14:textId="6715C10C"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5" w:type="dxa"/>
            <w:tcBorders>
              <w:top w:val="nil"/>
              <w:left w:val="nil"/>
              <w:bottom w:val="single" w:sz="4" w:space="0" w:color="auto"/>
              <w:right w:val="single" w:sz="4" w:space="0" w:color="auto"/>
            </w:tcBorders>
            <w:shd w:val="clear" w:color="auto" w:fill="auto"/>
            <w:noWrap/>
            <w:hideMark/>
          </w:tcPr>
          <w:p w14:paraId="3AF550E7" w14:textId="1D20303C"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702D8B5A" w14:textId="1B871105"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24</w:t>
            </w:r>
          </w:p>
        </w:tc>
        <w:tc>
          <w:tcPr>
            <w:tcW w:w="425" w:type="dxa"/>
            <w:tcBorders>
              <w:top w:val="nil"/>
              <w:left w:val="nil"/>
              <w:bottom w:val="single" w:sz="4" w:space="0" w:color="auto"/>
              <w:right w:val="single" w:sz="4" w:space="0" w:color="auto"/>
            </w:tcBorders>
            <w:shd w:val="clear" w:color="auto" w:fill="auto"/>
            <w:noWrap/>
            <w:hideMark/>
          </w:tcPr>
          <w:p w14:paraId="1E47E8F1" w14:textId="720DAA42"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6" w:type="dxa"/>
            <w:tcBorders>
              <w:top w:val="nil"/>
              <w:left w:val="nil"/>
              <w:bottom w:val="single" w:sz="4" w:space="0" w:color="auto"/>
              <w:right w:val="single" w:sz="4" w:space="0" w:color="auto"/>
            </w:tcBorders>
            <w:shd w:val="clear" w:color="auto" w:fill="auto"/>
            <w:noWrap/>
            <w:hideMark/>
          </w:tcPr>
          <w:p w14:paraId="47C03918" w14:textId="522B3C70"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345B3BDD"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5775BE2E" w14:textId="77777777" w:rsidTr="005C7EF2">
        <w:trPr>
          <w:trHeight w:val="495"/>
        </w:trPr>
        <w:tc>
          <w:tcPr>
            <w:tcW w:w="279" w:type="dxa"/>
            <w:tcBorders>
              <w:top w:val="nil"/>
              <w:left w:val="single" w:sz="4" w:space="0" w:color="auto"/>
              <w:bottom w:val="single" w:sz="4" w:space="0" w:color="auto"/>
              <w:right w:val="single" w:sz="4" w:space="0" w:color="auto"/>
            </w:tcBorders>
            <w:shd w:val="clear" w:color="auto" w:fill="auto"/>
            <w:noWrap/>
            <w:hideMark/>
          </w:tcPr>
          <w:p w14:paraId="48D64785"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g</w:t>
            </w:r>
          </w:p>
        </w:tc>
        <w:tc>
          <w:tcPr>
            <w:tcW w:w="1134" w:type="dxa"/>
            <w:tcBorders>
              <w:top w:val="nil"/>
              <w:left w:val="nil"/>
              <w:bottom w:val="single" w:sz="4" w:space="0" w:color="auto"/>
              <w:right w:val="single" w:sz="4" w:space="0" w:color="auto"/>
            </w:tcBorders>
            <w:shd w:val="clear" w:color="auto" w:fill="auto"/>
            <w:hideMark/>
          </w:tcPr>
          <w:p w14:paraId="5F82A057"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Penyediaan bahan bacaan dan peraturan per undang-undangan</w:t>
            </w:r>
          </w:p>
        </w:tc>
        <w:tc>
          <w:tcPr>
            <w:tcW w:w="855" w:type="dxa"/>
            <w:tcBorders>
              <w:top w:val="nil"/>
              <w:left w:val="nil"/>
              <w:bottom w:val="single" w:sz="4" w:space="0" w:color="auto"/>
              <w:right w:val="single" w:sz="4" w:space="0" w:color="auto"/>
            </w:tcBorders>
            <w:shd w:val="clear" w:color="auto" w:fill="auto"/>
            <w:hideMark/>
          </w:tcPr>
          <w:p w14:paraId="314E2071"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Tersedianya bahan bacaan koran</w:t>
            </w:r>
          </w:p>
        </w:tc>
        <w:tc>
          <w:tcPr>
            <w:tcW w:w="396" w:type="dxa"/>
            <w:tcBorders>
              <w:top w:val="nil"/>
              <w:left w:val="nil"/>
              <w:bottom w:val="single" w:sz="4" w:space="0" w:color="auto"/>
              <w:right w:val="single" w:sz="4" w:space="0" w:color="auto"/>
            </w:tcBorders>
            <w:shd w:val="clear" w:color="auto" w:fill="auto"/>
            <w:noWrap/>
            <w:hideMark/>
          </w:tcPr>
          <w:p w14:paraId="1D3F6C0A" w14:textId="77777777" w:rsidR="002D143F" w:rsidRPr="002D143F" w:rsidRDefault="002D143F" w:rsidP="002D143F">
            <w:pPr>
              <w:widowControl/>
              <w:autoSpaceDN/>
              <w:adjustRightInd/>
              <w:ind w:left="-80" w:right="-108"/>
              <w:jc w:val="center"/>
              <w:rPr>
                <w:rFonts w:ascii="Calibri" w:hAnsi="Calibri" w:cs="Calibri"/>
                <w:sz w:val="14"/>
                <w:szCs w:val="14"/>
                <w:lang w:val="en-US" w:eastAsia="en-US"/>
              </w:rPr>
            </w:pPr>
            <w:r w:rsidRPr="002D143F">
              <w:rPr>
                <w:rFonts w:ascii="Calibri" w:hAnsi="Calibri" w:cs="Calibri"/>
                <w:sz w:val="14"/>
                <w:szCs w:val="14"/>
                <w:lang w:val="en-US" w:eastAsia="en-US"/>
              </w:rPr>
              <w:t>bulan</w:t>
            </w:r>
          </w:p>
        </w:tc>
        <w:tc>
          <w:tcPr>
            <w:tcW w:w="477" w:type="dxa"/>
            <w:tcBorders>
              <w:top w:val="nil"/>
              <w:left w:val="nil"/>
              <w:bottom w:val="single" w:sz="4" w:space="0" w:color="auto"/>
              <w:right w:val="single" w:sz="4" w:space="0" w:color="auto"/>
            </w:tcBorders>
            <w:shd w:val="clear" w:color="auto" w:fill="auto"/>
            <w:noWrap/>
          </w:tcPr>
          <w:p w14:paraId="25207F12" w14:textId="68B6ED71"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6AB79B4C" w14:textId="4CBFEC74"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20CD9092" w14:textId="79DF0743"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09300257" w14:textId="7C268F78"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11D67A28" w14:textId="6E5AF1CA"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6C190CFF" w14:textId="31FAD4AF"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181482E2" w14:textId="7EBE129D"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65EDCF79" w14:textId="5CDD1775"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6F3D37B6" w14:textId="28D9B840"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1A8F2A65" w14:textId="437E336F"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015A201D" w14:textId="111D40F7"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01" w:type="dxa"/>
            <w:tcBorders>
              <w:top w:val="nil"/>
              <w:left w:val="nil"/>
              <w:bottom w:val="single" w:sz="4" w:space="0" w:color="auto"/>
              <w:right w:val="single" w:sz="4" w:space="0" w:color="auto"/>
            </w:tcBorders>
            <w:shd w:val="clear" w:color="auto" w:fill="auto"/>
            <w:noWrap/>
            <w:hideMark/>
          </w:tcPr>
          <w:p w14:paraId="798EAD95" w14:textId="253DA129"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5" w:type="dxa"/>
            <w:tcBorders>
              <w:top w:val="nil"/>
              <w:left w:val="nil"/>
              <w:bottom w:val="single" w:sz="4" w:space="0" w:color="auto"/>
              <w:right w:val="single" w:sz="4" w:space="0" w:color="auto"/>
            </w:tcBorders>
            <w:shd w:val="clear" w:color="auto" w:fill="auto"/>
            <w:noWrap/>
            <w:hideMark/>
          </w:tcPr>
          <w:p w14:paraId="71A61E0B" w14:textId="1D23A292"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0CDB8D8D" w14:textId="25D23469"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24</w:t>
            </w:r>
          </w:p>
        </w:tc>
        <w:tc>
          <w:tcPr>
            <w:tcW w:w="425" w:type="dxa"/>
            <w:tcBorders>
              <w:top w:val="nil"/>
              <w:left w:val="nil"/>
              <w:bottom w:val="single" w:sz="4" w:space="0" w:color="auto"/>
              <w:right w:val="single" w:sz="4" w:space="0" w:color="auto"/>
            </w:tcBorders>
            <w:shd w:val="clear" w:color="auto" w:fill="auto"/>
            <w:noWrap/>
            <w:hideMark/>
          </w:tcPr>
          <w:p w14:paraId="5DD20FF2" w14:textId="60EDCC8B"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6" w:type="dxa"/>
            <w:tcBorders>
              <w:top w:val="nil"/>
              <w:left w:val="nil"/>
              <w:bottom w:val="single" w:sz="4" w:space="0" w:color="auto"/>
              <w:right w:val="single" w:sz="4" w:space="0" w:color="auto"/>
            </w:tcBorders>
            <w:shd w:val="clear" w:color="auto" w:fill="auto"/>
            <w:noWrap/>
            <w:hideMark/>
          </w:tcPr>
          <w:p w14:paraId="5EBA99D1" w14:textId="59C7D9DF"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37ABDE23"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3DA4B4D5" w14:textId="77777777" w:rsidTr="005C7EF2">
        <w:trPr>
          <w:trHeight w:val="495"/>
        </w:trPr>
        <w:tc>
          <w:tcPr>
            <w:tcW w:w="279" w:type="dxa"/>
            <w:tcBorders>
              <w:top w:val="single" w:sz="4" w:space="0" w:color="auto"/>
              <w:left w:val="single" w:sz="4" w:space="0" w:color="auto"/>
              <w:bottom w:val="single" w:sz="4" w:space="0" w:color="auto"/>
              <w:right w:val="single" w:sz="4" w:space="0" w:color="auto"/>
            </w:tcBorders>
            <w:shd w:val="clear" w:color="auto" w:fill="auto"/>
            <w:noWrap/>
            <w:hideMark/>
          </w:tcPr>
          <w:p w14:paraId="5B0DBFE7"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h</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987EEEA"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Penyediaan makanan dan minuman</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14:paraId="2EE5535C"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Tersedianya makan minum rapat, tamu dan harian pegawai</w:t>
            </w:r>
          </w:p>
        </w:tc>
        <w:tc>
          <w:tcPr>
            <w:tcW w:w="396" w:type="dxa"/>
            <w:tcBorders>
              <w:top w:val="single" w:sz="4" w:space="0" w:color="auto"/>
              <w:left w:val="single" w:sz="4" w:space="0" w:color="auto"/>
              <w:bottom w:val="single" w:sz="4" w:space="0" w:color="auto"/>
              <w:right w:val="single" w:sz="4" w:space="0" w:color="auto"/>
            </w:tcBorders>
            <w:shd w:val="clear" w:color="auto" w:fill="auto"/>
            <w:noWrap/>
            <w:hideMark/>
          </w:tcPr>
          <w:p w14:paraId="2EBBCDC9" w14:textId="77777777" w:rsidR="002D143F" w:rsidRPr="002D143F" w:rsidRDefault="002D143F" w:rsidP="002D143F">
            <w:pPr>
              <w:widowControl/>
              <w:autoSpaceDN/>
              <w:adjustRightInd/>
              <w:ind w:left="-80" w:right="-108"/>
              <w:jc w:val="center"/>
              <w:rPr>
                <w:rFonts w:ascii="Calibri" w:hAnsi="Calibri" w:cs="Calibri"/>
                <w:sz w:val="14"/>
                <w:szCs w:val="14"/>
                <w:lang w:val="en-US" w:eastAsia="en-US"/>
              </w:rPr>
            </w:pPr>
            <w:r w:rsidRPr="002D143F">
              <w:rPr>
                <w:rFonts w:ascii="Calibri" w:hAnsi="Calibri" w:cs="Calibri"/>
                <w:sz w:val="14"/>
                <w:szCs w:val="14"/>
                <w:lang w:val="en-US" w:eastAsia="en-US"/>
              </w:rPr>
              <w:t>bulan</w:t>
            </w:r>
          </w:p>
        </w:tc>
        <w:tc>
          <w:tcPr>
            <w:tcW w:w="477" w:type="dxa"/>
            <w:tcBorders>
              <w:top w:val="single" w:sz="4" w:space="0" w:color="auto"/>
              <w:left w:val="single" w:sz="4" w:space="0" w:color="auto"/>
              <w:bottom w:val="single" w:sz="4" w:space="0" w:color="auto"/>
              <w:right w:val="single" w:sz="4" w:space="0" w:color="auto"/>
            </w:tcBorders>
            <w:shd w:val="clear" w:color="auto" w:fill="auto"/>
            <w:noWrap/>
          </w:tcPr>
          <w:p w14:paraId="75D257EE" w14:textId="5B880E6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14:paraId="21844358" w14:textId="0D9D6089"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single" w:sz="4" w:space="0" w:color="auto"/>
              <w:left w:val="single" w:sz="4" w:space="0" w:color="auto"/>
              <w:bottom w:val="single" w:sz="4" w:space="0" w:color="auto"/>
              <w:right w:val="single" w:sz="4" w:space="0" w:color="auto"/>
            </w:tcBorders>
            <w:shd w:val="clear" w:color="auto" w:fill="auto"/>
            <w:noWrap/>
          </w:tcPr>
          <w:p w14:paraId="6A184070" w14:textId="698D1673"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single" w:sz="4" w:space="0" w:color="auto"/>
              <w:left w:val="single" w:sz="4" w:space="0" w:color="auto"/>
              <w:bottom w:val="single" w:sz="4" w:space="0" w:color="auto"/>
              <w:right w:val="single" w:sz="4" w:space="0" w:color="auto"/>
            </w:tcBorders>
            <w:shd w:val="clear" w:color="auto" w:fill="auto"/>
            <w:noWrap/>
          </w:tcPr>
          <w:p w14:paraId="3F6CEEBD" w14:textId="64A319D5"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Pr>
          <w:p w14:paraId="510FB1A2" w14:textId="6022FB56"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14:paraId="621E800C" w14:textId="3910EEDB"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Pr>
          <w:p w14:paraId="4723314A" w14:textId="59A80E84"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14:paraId="2C26B10F" w14:textId="1F41B852"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single" w:sz="4" w:space="0" w:color="auto"/>
              <w:bottom w:val="single" w:sz="4" w:space="0" w:color="auto"/>
              <w:right w:val="single" w:sz="4" w:space="0" w:color="auto"/>
            </w:tcBorders>
            <w:shd w:val="clear" w:color="auto" w:fill="auto"/>
            <w:noWrap/>
          </w:tcPr>
          <w:p w14:paraId="636369BC" w14:textId="3748D783"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single" w:sz="4" w:space="0" w:color="auto"/>
              <w:bottom w:val="single" w:sz="4" w:space="0" w:color="auto"/>
              <w:right w:val="single" w:sz="4" w:space="0" w:color="auto"/>
            </w:tcBorders>
            <w:shd w:val="clear" w:color="auto" w:fill="auto"/>
            <w:noWrap/>
          </w:tcPr>
          <w:p w14:paraId="77DC309A" w14:textId="00809F80"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554185F2" w14:textId="4AD63EFC"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noWrap/>
            <w:hideMark/>
          </w:tcPr>
          <w:p w14:paraId="4DBC7472" w14:textId="3189CA77"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51CC29F5" w14:textId="5414242A"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single" w:sz="4" w:space="0" w:color="auto"/>
              <w:left w:val="single" w:sz="4" w:space="0" w:color="auto"/>
              <w:bottom w:val="single" w:sz="4" w:space="0" w:color="auto"/>
              <w:right w:val="single" w:sz="4" w:space="0" w:color="auto"/>
            </w:tcBorders>
            <w:shd w:val="clear" w:color="auto" w:fill="auto"/>
            <w:noWrap/>
            <w:hideMark/>
          </w:tcPr>
          <w:p w14:paraId="20726F1A" w14:textId="08B33111"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24</w:t>
            </w:r>
          </w:p>
        </w:tc>
        <w:tc>
          <w:tcPr>
            <w:tcW w:w="425" w:type="dxa"/>
            <w:tcBorders>
              <w:top w:val="single" w:sz="4" w:space="0" w:color="auto"/>
              <w:left w:val="single" w:sz="4" w:space="0" w:color="auto"/>
              <w:bottom w:val="single" w:sz="4" w:space="0" w:color="auto"/>
              <w:right w:val="single" w:sz="4" w:space="0" w:color="auto"/>
            </w:tcBorders>
            <w:shd w:val="clear" w:color="auto" w:fill="auto"/>
            <w:noWrap/>
            <w:hideMark/>
          </w:tcPr>
          <w:p w14:paraId="611CFCC7" w14:textId="60C30188"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14:paraId="301A514F" w14:textId="1472FE2F"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single" w:sz="4" w:space="0" w:color="auto"/>
              <w:left w:val="single" w:sz="4" w:space="0" w:color="auto"/>
              <w:bottom w:val="single" w:sz="4" w:space="0" w:color="auto"/>
              <w:right w:val="single" w:sz="4" w:space="0" w:color="auto"/>
            </w:tcBorders>
            <w:shd w:val="clear" w:color="auto" w:fill="auto"/>
            <w:noWrap/>
            <w:hideMark/>
          </w:tcPr>
          <w:p w14:paraId="7CAE1691"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6882C89D" w14:textId="77777777" w:rsidTr="005C7EF2">
        <w:trPr>
          <w:trHeight w:val="495"/>
        </w:trPr>
        <w:tc>
          <w:tcPr>
            <w:tcW w:w="279" w:type="dxa"/>
            <w:tcBorders>
              <w:top w:val="single" w:sz="4" w:space="0" w:color="auto"/>
              <w:left w:val="single" w:sz="4" w:space="0" w:color="auto"/>
              <w:bottom w:val="single" w:sz="4" w:space="0" w:color="auto"/>
              <w:right w:val="single" w:sz="4" w:space="0" w:color="auto"/>
            </w:tcBorders>
            <w:shd w:val="clear" w:color="auto" w:fill="auto"/>
            <w:noWrap/>
            <w:hideMark/>
          </w:tcPr>
          <w:p w14:paraId="72BA2877"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lastRenderedPageBreak/>
              <w:t>i</w:t>
            </w:r>
          </w:p>
        </w:tc>
        <w:tc>
          <w:tcPr>
            <w:tcW w:w="1134" w:type="dxa"/>
            <w:tcBorders>
              <w:top w:val="single" w:sz="4" w:space="0" w:color="auto"/>
              <w:left w:val="nil"/>
              <w:bottom w:val="single" w:sz="4" w:space="0" w:color="auto"/>
              <w:right w:val="single" w:sz="4" w:space="0" w:color="auto"/>
            </w:tcBorders>
            <w:shd w:val="clear" w:color="auto" w:fill="auto"/>
            <w:hideMark/>
          </w:tcPr>
          <w:p w14:paraId="6AAF5C4E"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Rapat-rapat dan konsultasi ke luar daerah</w:t>
            </w:r>
          </w:p>
        </w:tc>
        <w:tc>
          <w:tcPr>
            <w:tcW w:w="855" w:type="dxa"/>
            <w:tcBorders>
              <w:top w:val="single" w:sz="4" w:space="0" w:color="auto"/>
              <w:left w:val="nil"/>
              <w:bottom w:val="single" w:sz="4" w:space="0" w:color="auto"/>
              <w:right w:val="single" w:sz="4" w:space="0" w:color="auto"/>
            </w:tcBorders>
            <w:shd w:val="clear" w:color="auto" w:fill="auto"/>
            <w:hideMark/>
          </w:tcPr>
          <w:p w14:paraId="64751EEF"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Terlaksananya perjalanan dinas luar daerah</w:t>
            </w:r>
          </w:p>
        </w:tc>
        <w:tc>
          <w:tcPr>
            <w:tcW w:w="396" w:type="dxa"/>
            <w:tcBorders>
              <w:top w:val="single" w:sz="4" w:space="0" w:color="auto"/>
              <w:left w:val="nil"/>
              <w:bottom w:val="single" w:sz="4" w:space="0" w:color="auto"/>
              <w:right w:val="single" w:sz="4" w:space="0" w:color="auto"/>
            </w:tcBorders>
            <w:shd w:val="clear" w:color="auto" w:fill="auto"/>
            <w:noWrap/>
            <w:hideMark/>
          </w:tcPr>
          <w:p w14:paraId="7C30A7AA" w14:textId="77777777" w:rsidR="002D143F" w:rsidRPr="002D143F" w:rsidRDefault="002D143F" w:rsidP="002D143F">
            <w:pPr>
              <w:widowControl/>
              <w:autoSpaceDN/>
              <w:adjustRightInd/>
              <w:ind w:left="-80" w:right="-108"/>
              <w:jc w:val="center"/>
              <w:rPr>
                <w:rFonts w:ascii="Calibri" w:hAnsi="Calibri" w:cs="Calibri"/>
                <w:sz w:val="14"/>
                <w:szCs w:val="14"/>
                <w:lang w:val="en-US" w:eastAsia="en-US"/>
              </w:rPr>
            </w:pPr>
            <w:r w:rsidRPr="002D143F">
              <w:rPr>
                <w:rFonts w:ascii="Calibri" w:hAnsi="Calibri" w:cs="Calibri"/>
                <w:sz w:val="14"/>
                <w:szCs w:val="14"/>
                <w:lang w:val="en-US" w:eastAsia="en-US"/>
              </w:rPr>
              <w:t>bulan</w:t>
            </w:r>
          </w:p>
        </w:tc>
        <w:tc>
          <w:tcPr>
            <w:tcW w:w="477" w:type="dxa"/>
            <w:tcBorders>
              <w:top w:val="single" w:sz="4" w:space="0" w:color="auto"/>
              <w:left w:val="nil"/>
              <w:bottom w:val="single" w:sz="4" w:space="0" w:color="auto"/>
              <w:right w:val="single" w:sz="4" w:space="0" w:color="auto"/>
            </w:tcBorders>
            <w:shd w:val="clear" w:color="auto" w:fill="auto"/>
            <w:noWrap/>
          </w:tcPr>
          <w:p w14:paraId="719D13B9" w14:textId="61739BFC"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nil"/>
              <w:bottom w:val="single" w:sz="4" w:space="0" w:color="auto"/>
              <w:right w:val="single" w:sz="4" w:space="0" w:color="auto"/>
            </w:tcBorders>
            <w:shd w:val="clear" w:color="auto" w:fill="auto"/>
            <w:noWrap/>
          </w:tcPr>
          <w:p w14:paraId="320AA0DC" w14:textId="2B33EC04"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single" w:sz="4" w:space="0" w:color="auto"/>
              <w:left w:val="nil"/>
              <w:bottom w:val="single" w:sz="4" w:space="0" w:color="auto"/>
              <w:right w:val="single" w:sz="4" w:space="0" w:color="auto"/>
            </w:tcBorders>
            <w:shd w:val="clear" w:color="auto" w:fill="auto"/>
            <w:noWrap/>
          </w:tcPr>
          <w:p w14:paraId="5CC9ED1D" w14:textId="01F20FC0"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single" w:sz="4" w:space="0" w:color="auto"/>
              <w:left w:val="nil"/>
              <w:bottom w:val="single" w:sz="4" w:space="0" w:color="auto"/>
              <w:right w:val="single" w:sz="4" w:space="0" w:color="auto"/>
            </w:tcBorders>
            <w:shd w:val="clear" w:color="auto" w:fill="auto"/>
            <w:noWrap/>
          </w:tcPr>
          <w:p w14:paraId="499A5F88" w14:textId="3E52F85D"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nil"/>
              <w:bottom w:val="single" w:sz="4" w:space="0" w:color="auto"/>
              <w:right w:val="single" w:sz="4" w:space="0" w:color="auto"/>
            </w:tcBorders>
            <w:shd w:val="clear" w:color="auto" w:fill="auto"/>
            <w:noWrap/>
          </w:tcPr>
          <w:p w14:paraId="424FB0C2" w14:textId="100EE9CC"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nil"/>
              <w:bottom w:val="single" w:sz="4" w:space="0" w:color="auto"/>
              <w:right w:val="single" w:sz="4" w:space="0" w:color="auto"/>
            </w:tcBorders>
            <w:shd w:val="clear" w:color="auto" w:fill="auto"/>
            <w:noWrap/>
          </w:tcPr>
          <w:p w14:paraId="063CDFD7" w14:textId="272BF1B5"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nil"/>
              <w:bottom w:val="single" w:sz="4" w:space="0" w:color="auto"/>
              <w:right w:val="single" w:sz="4" w:space="0" w:color="auto"/>
            </w:tcBorders>
            <w:shd w:val="clear" w:color="auto" w:fill="auto"/>
            <w:noWrap/>
          </w:tcPr>
          <w:p w14:paraId="6863FB04" w14:textId="5BE461E0"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nil"/>
              <w:bottom w:val="single" w:sz="4" w:space="0" w:color="auto"/>
              <w:right w:val="single" w:sz="4" w:space="0" w:color="auto"/>
            </w:tcBorders>
            <w:shd w:val="clear" w:color="auto" w:fill="auto"/>
            <w:noWrap/>
          </w:tcPr>
          <w:p w14:paraId="5EA1C655" w14:textId="638BC642"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single" w:sz="4" w:space="0" w:color="auto"/>
              <w:left w:val="nil"/>
              <w:bottom w:val="single" w:sz="4" w:space="0" w:color="auto"/>
              <w:right w:val="single" w:sz="4" w:space="0" w:color="auto"/>
            </w:tcBorders>
            <w:shd w:val="clear" w:color="auto" w:fill="auto"/>
            <w:noWrap/>
          </w:tcPr>
          <w:p w14:paraId="7F428AB5" w14:textId="0441C3CC"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single" w:sz="4" w:space="0" w:color="auto"/>
              <w:left w:val="nil"/>
              <w:bottom w:val="single" w:sz="4" w:space="0" w:color="auto"/>
              <w:right w:val="single" w:sz="4" w:space="0" w:color="auto"/>
            </w:tcBorders>
            <w:shd w:val="clear" w:color="auto" w:fill="auto"/>
            <w:noWrap/>
          </w:tcPr>
          <w:p w14:paraId="36D04E2C" w14:textId="6A011936"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single" w:sz="4" w:space="0" w:color="auto"/>
              <w:left w:val="nil"/>
              <w:bottom w:val="single" w:sz="4" w:space="0" w:color="auto"/>
              <w:right w:val="single" w:sz="4" w:space="0" w:color="auto"/>
            </w:tcBorders>
            <w:shd w:val="clear" w:color="auto" w:fill="auto"/>
            <w:noWrap/>
            <w:hideMark/>
          </w:tcPr>
          <w:p w14:paraId="7053B0BE" w14:textId="554BA727"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01" w:type="dxa"/>
            <w:tcBorders>
              <w:top w:val="single" w:sz="4" w:space="0" w:color="auto"/>
              <w:left w:val="nil"/>
              <w:bottom w:val="single" w:sz="4" w:space="0" w:color="auto"/>
              <w:right w:val="single" w:sz="4" w:space="0" w:color="auto"/>
            </w:tcBorders>
            <w:shd w:val="clear" w:color="auto" w:fill="auto"/>
            <w:noWrap/>
            <w:hideMark/>
          </w:tcPr>
          <w:p w14:paraId="55B06328" w14:textId="241FD9F3"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5" w:type="dxa"/>
            <w:tcBorders>
              <w:top w:val="single" w:sz="4" w:space="0" w:color="auto"/>
              <w:left w:val="nil"/>
              <w:bottom w:val="single" w:sz="4" w:space="0" w:color="auto"/>
              <w:right w:val="single" w:sz="4" w:space="0" w:color="auto"/>
            </w:tcBorders>
            <w:shd w:val="clear" w:color="auto" w:fill="auto"/>
            <w:noWrap/>
            <w:hideMark/>
          </w:tcPr>
          <w:p w14:paraId="6AD8D25D" w14:textId="123731BB"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single" w:sz="4" w:space="0" w:color="auto"/>
              <w:left w:val="nil"/>
              <w:bottom w:val="single" w:sz="4" w:space="0" w:color="auto"/>
              <w:right w:val="single" w:sz="4" w:space="0" w:color="auto"/>
            </w:tcBorders>
            <w:shd w:val="clear" w:color="auto" w:fill="auto"/>
            <w:noWrap/>
            <w:hideMark/>
          </w:tcPr>
          <w:p w14:paraId="1B0B3C03" w14:textId="205EB621"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24</w:t>
            </w:r>
          </w:p>
        </w:tc>
        <w:tc>
          <w:tcPr>
            <w:tcW w:w="425" w:type="dxa"/>
            <w:tcBorders>
              <w:top w:val="single" w:sz="4" w:space="0" w:color="auto"/>
              <w:left w:val="nil"/>
              <w:bottom w:val="single" w:sz="4" w:space="0" w:color="auto"/>
              <w:right w:val="single" w:sz="4" w:space="0" w:color="auto"/>
            </w:tcBorders>
            <w:shd w:val="clear" w:color="auto" w:fill="auto"/>
            <w:noWrap/>
            <w:hideMark/>
          </w:tcPr>
          <w:p w14:paraId="190A0D3E" w14:textId="3141AC93"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6" w:type="dxa"/>
            <w:tcBorders>
              <w:top w:val="single" w:sz="4" w:space="0" w:color="auto"/>
              <w:left w:val="nil"/>
              <w:bottom w:val="single" w:sz="4" w:space="0" w:color="auto"/>
              <w:right w:val="single" w:sz="4" w:space="0" w:color="auto"/>
            </w:tcBorders>
            <w:shd w:val="clear" w:color="auto" w:fill="auto"/>
            <w:noWrap/>
            <w:hideMark/>
          </w:tcPr>
          <w:p w14:paraId="31AAC84F" w14:textId="1E5E0019"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single" w:sz="4" w:space="0" w:color="auto"/>
              <w:left w:val="nil"/>
              <w:bottom w:val="single" w:sz="4" w:space="0" w:color="auto"/>
              <w:right w:val="single" w:sz="4" w:space="0" w:color="auto"/>
            </w:tcBorders>
            <w:shd w:val="clear" w:color="auto" w:fill="auto"/>
            <w:noWrap/>
            <w:hideMark/>
          </w:tcPr>
          <w:p w14:paraId="7FD34ECB"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7F74C9AC" w14:textId="77777777" w:rsidTr="005C7EF2">
        <w:trPr>
          <w:trHeight w:val="495"/>
        </w:trPr>
        <w:tc>
          <w:tcPr>
            <w:tcW w:w="279" w:type="dxa"/>
            <w:tcBorders>
              <w:top w:val="nil"/>
              <w:left w:val="single" w:sz="4" w:space="0" w:color="auto"/>
              <w:bottom w:val="single" w:sz="4" w:space="0" w:color="auto"/>
              <w:right w:val="single" w:sz="4" w:space="0" w:color="auto"/>
            </w:tcBorders>
            <w:shd w:val="clear" w:color="auto" w:fill="auto"/>
            <w:noWrap/>
            <w:hideMark/>
          </w:tcPr>
          <w:p w14:paraId="7C572D70"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j</w:t>
            </w:r>
          </w:p>
        </w:tc>
        <w:tc>
          <w:tcPr>
            <w:tcW w:w="1134" w:type="dxa"/>
            <w:tcBorders>
              <w:top w:val="nil"/>
              <w:left w:val="nil"/>
              <w:bottom w:val="single" w:sz="4" w:space="0" w:color="auto"/>
              <w:right w:val="single" w:sz="4" w:space="0" w:color="auto"/>
            </w:tcBorders>
            <w:shd w:val="clear" w:color="auto" w:fill="auto"/>
            <w:hideMark/>
          </w:tcPr>
          <w:p w14:paraId="37770BF0"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Rapat-rapat dan konsultasi ke dalam daerah</w:t>
            </w:r>
          </w:p>
        </w:tc>
        <w:tc>
          <w:tcPr>
            <w:tcW w:w="855" w:type="dxa"/>
            <w:tcBorders>
              <w:top w:val="nil"/>
              <w:left w:val="nil"/>
              <w:bottom w:val="single" w:sz="4" w:space="0" w:color="auto"/>
              <w:right w:val="single" w:sz="4" w:space="0" w:color="auto"/>
            </w:tcBorders>
            <w:shd w:val="clear" w:color="auto" w:fill="auto"/>
            <w:hideMark/>
          </w:tcPr>
          <w:p w14:paraId="6D11BF8A"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Terlaksananya perjalanan dalam daerah</w:t>
            </w:r>
          </w:p>
        </w:tc>
        <w:tc>
          <w:tcPr>
            <w:tcW w:w="396" w:type="dxa"/>
            <w:tcBorders>
              <w:top w:val="nil"/>
              <w:left w:val="nil"/>
              <w:bottom w:val="single" w:sz="4" w:space="0" w:color="auto"/>
              <w:right w:val="single" w:sz="4" w:space="0" w:color="auto"/>
            </w:tcBorders>
            <w:shd w:val="clear" w:color="auto" w:fill="auto"/>
            <w:noWrap/>
            <w:hideMark/>
          </w:tcPr>
          <w:p w14:paraId="5CEE0AAA" w14:textId="77777777" w:rsidR="002D143F" w:rsidRPr="002D143F" w:rsidRDefault="002D143F" w:rsidP="002D143F">
            <w:pPr>
              <w:widowControl/>
              <w:autoSpaceDN/>
              <w:adjustRightInd/>
              <w:ind w:left="-80" w:right="-108"/>
              <w:jc w:val="center"/>
              <w:rPr>
                <w:rFonts w:ascii="Calibri" w:hAnsi="Calibri" w:cs="Calibri"/>
                <w:sz w:val="14"/>
                <w:szCs w:val="14"/>
                <w:lang w:val="en-US" w:eastAsia="en-US"/>
              </w:rPr>
            </w:pPr>
            <w:r w:rsidRPr="002D143F">
              <w:rPr>
                <w:rFonts w:ascii="Calibri" w:hAnsi="Calibri" w:cs="Calibri"/>
                <w:sz w:val="14"/>
                <w:szCs w:val="14"/>
                <w:lang w:val="en-US" w:eastAsia="en-US"/>
              </w:rPr>
              <w:t>bulan</w:t>
            </w:r>
          </w:p>
        </w:tc>
        <w:tc>
          <w:tcPr>
            <w:tcW w:w="477" w:type="dxa"/>
            <w:tcBorders>
              <w:top w:val="nil"/>
              <w:left w:val="nil"/>
              <w:bottom w:val="single" w:sz="4" w:space="0" w:color="auto"/>
              <w:right w:val="single" w:sz="4" w:space="0" w:color="auto"/>
            </w:tcBorders>
            <w:shd w:val="clear" w:color="auto" w:fill="auto"/>
            <w:noWrap/>
          </w:tcPr>
          <w:p w14:paraId="331C0D93" w14:textId="47311DFC"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564196DE" w14:textId="42581F91"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2D45B404" w14:textId="49BFE168"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6617D079" w14:textId="6137238D"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3AA595B0" w14:textId="1B5BD116"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7D6C51B5" w14:textId="2C70EBF2"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3F87859D" w14:textId="03186A2D"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4D1DB16D" w14:textId="5AADE9DB"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072C70D4" w14:textId="5CF1688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4EF11A67" w14:textId="3443D816"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128ED3C3" w14:textId="20BE53A3"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01" w:type="dxa"/>
            <w:tcBorders>
              <w:top w:val="nil"/>
              <w:left w:val="nil"/>
              <w:bottom w:val="single" w:sz="4" w:space="0" w:color="auto"/>
              <w:right w:val="single" w:sz="4" w:space="0" w:color="auto"/>
            </w:tcBorders>
            <w:shd w:val="clear" w:color="auto" w:fill="auto"/>
            <w:noWrap/>
            <w:hideMark/>
          </w:tcPr>
          <w:p w14:paraId="0C5E9A5D" w14:textId="244772DE"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5" w:type="dxa"/>
            <w:tcBorders>
              <w:top w:val="nil"/>
              <w:left w:val="nil"/>
              <w:bottom w:val="single" w:sz="4" w:space="0" w:color="auto"/>
              <w:right w:val="single" w:sz="4" w:space="0" w:color="auto"/>
            </w:tcBorders>
            <w:shd w:val="clear" w:color="auto" w:fill="auto"/>
            <w:noWrap/>
            <w:hideMark/>
          </w:tcPr>
          <w:p w14:paraId="24548FF1" w14:textId="16FF757D"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5B22E631" w14:textId="15AA8911"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24</w:t>
            </w:r>
          </w:p>
        </w:tc>
        <w:tc>
          <w:tcPr>
            <w:tcW w:w="425" w:type="dxa"/>
            <w:tcBorders>
              <w:top w:val="nil"/>
              <w:left w:val="nil"/>
              <w:bottom w:val="single" w:sz="4" w:space="0" w:color="auto"/>
              <w:right w:val="single" w:sz="4" w:space="0" w:color="auto"/>
            </w:tcBorders>
            <w:shd w:val="clear" w:color="auto" w:fill="auto"/>
            <w:noWrap/>
            <w:hideMark/>
          </w:tcPr>
          <w:p w14:paraId="64E5D73E" w14:textId="5613F552"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6" w:type="dxa"/>
            <w:tcBorders>
              <w:top w:val="nil"/>
              <w:left w:val="nil"/>
              <w:bottom w:val="single" w:sz="4" w:space="0" w:color="auto"/>
              <w:right w:val="single" w:sz="4" w:space="0" w:color="auto"/>
            </w:tcBorders>
            <w:shd w:val="clear" w:color="auto" w:fill="auto"/>
            <w:noWrap/>
            <w:hideMark/>
          </w:tcPr>
          <w:p w14:paraId="607F3F83" w14:textId="4A418EF4"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0CB46434"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0A9B098D" w14:textId="77777777" w:rsidTr="005C7EF2">
        <w:trPr>
          <w:trHeight w:val="330"/>
        </w:trPr>
        <w:tc>
          <w:tcPr>
            <w:tcW w:w="279" w:type="dxa"/>
            <w:tcBorders>
              <w:top w:val="nil"/>
              <w:left w:val="single" w:sz="4" w:space="0" w:color="auto"/>
              <w:bottom w:val="single" w:sz="4" w:space="0" w:color="auto"/>
              <w:right w:val="single" w:sz="4" w:space="0" w:color="auto"/>
            </w:tcBorders>
            <w:shd w:val="clear" w:color="auto" w:fill="auto"/>
            <w:noWrap/>
            <w:hideMark/>
          </w:tcPr>
          <w:p w14:paraId="3E69C0D3"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k</w:t>
            </w:r>
          </w:p>
        </w:tc>
        <w:tc>
          <w:tcPr>
            <w:tcW w:w="1134" w:type="dxa"/>
            <w:tcBorders>
              <w:top w:val="nil"/>
              <w:left w:val="nil"/>
              <w:bottom w:val="single" w:sz="4" w:space="0" w:color="auto"/>
              <w:right w:val="single" w:sz="4" w:space="0" w:color="auto"/>
            </w:tcBorders>
            <w:shd w:val="clear" w:color="auto" w:fill="auto"/>
            <w:hideMark/>
          </w:tcPr>
          <w:p w14:paraId="7A172382"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Jasa Pelayanan Perkantoran</w:t>
            </w:r>
          </w:p>
        </w:tc>
        <w:tc>
          <w:tcPr>
            <w:tcW w:w="855" w:type="dxa"/>
            <w:tcBorders>
              <w:top w:val="nil"/>
              <w:left w:val="nil"/>
              <w:bottom w:val="single" w:sz="4" w:space="0" w:color="auto"/>
              <w:right w:val="single" w:sz="4" w:space="0" w:color="auto"/>
            </w:tcBorders>
            <w:shd w:val="clear" w:color="auto" w:fill="auto"/>
            <w:hideMark/>
          </w:tcPr>
          <w:p w14:paraId="64BA2FA8"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Terlaksananya kebersihan perkantoran</w:t>
            </w:r>
          </w:p>
        </w:tc>
        <w:tc>
          <w:tcPr>
            <w:tcW w:w="396" w:type="dxa"/>
            <w:tcBorders>
              <w:top w:val="nil"/>
              <w:left w:val="nil"/>
              <w:bottom w:val="single" w:sz="4" w:space="0" w:color="auto"/>
              <w:right w:val="single" w:sz="4" w:space="0" w:color="auto"/>
            </w:tcBorders>
            <w:shd w:val="clear" w:color="auto" w:fill="auto"/>
            <w:noWrap/>
            <w:hideMark/>
          </w:tcPr>
          <w:p w14:paraId="55C31C91" w14:textId="77777777" w:rsidR="002D143F" w:rsidRPr="002D143F" w:rsidRDefault="002D143F" w:rsidP="002D143F">
            <w:pPr>
              <w:widowControl/>
              <w:autoSpaceDN/>
              <w:adjustRightInd/>
              <w:ind w:left="-80" w:right="-108"/>
              <w:jc w:val="center"/>
              <w:rPr>
                <w:rFonts w:ascii="Calibri" w:hAnsi="Calibri" w:cs="Calibri"/>
                <w:sz w:val="14"/>
                <w:szCs w:val="14"/>
                <w:lang w:val="en-US" w:eastAsia="en-US"/>
              </w:rPr>
            </w:pPr>
            <w:r w:rsidRPr="002D143F">
              <w:rPr>
                <w:rFonts w:ascii="Calibri" w:hAnsi="Calibri" w:cs="Calibri"/>
                <w:sz w:val="14"/>
                <w:szCs w:val="14"/>
                <w:lang w:val="en-US" w:eastAsia="en-US"/>
              </w:rPr>
              <w:t>bulan</w:t>
            </w:r>
          </w:p>
        </w:tc>
        <w:tc>
          <w:tcPr>
            <w:tcW w:w="477" w:type="dxa"/>
            <w:tcBorders>
              <w:top w:val="nil"/>
              <w:left w:val="nil"/>
              <w:bottom w:val="single" w:sz="4" w:space="0" w:color="auto"/>
              <w:right w:val="single" w:sz="4" w:space="0" w:color="auto"/>
            </w:tcBorders>
            <w:shd w:val="clear" w:color="auto" w:fill="auto"/>
            <w:noWrap/>
          </w:tcPr>
          <w:p w14:paraId="392BCD07" w14:textId="29C5A40D"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60656407" w14:textId="1E335B52"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2CBB3C42" w14:textId="33430F0A"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2603700B" w14:textId="2EA4B997"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6CEE1515" w14:textId="0070B039"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04ABC496" w14:textId="7E25306D"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4CA16F01" w14:textId="73BFCEDD"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682C6243" w14:textId="206FF70A"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09C28992" w14:textId="0264ECC4"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072468BB" w14:textId="74DBBC2B"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1AD27460" w14:textId="78CC6CF4"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01" w:type="dxa"/>
            <w:tcBorders>
              <w:top w:val="nil"/>
              <w:left w:val="nil"/>
              <w:bottom w:val="single" w:sz="4" w:space="0" w:color="auto"/>
              <w:right w:val="single" w:sz="4" w:space="0" w:color="auto"/>
            </w:tcBorders>
            <w:shd w:val="clear" w:color="auto" w:fill="auto"/>
            <w:noWrap/>
            <w:hideMark/>
          </w:tcPr>
          <w:p w14:paraId="16C74152" w14:textId="2F13547E"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5" w:type="dxa"/>
            <w:tcBorders>
              <w:top w:val="nil"/>
              <w:left w:val="nil"/>
              <w:bottom w:val="single" w:sz="4" w:space="0" w:color="auto"/>
              <w:right w:val="single" w:sz="4" w:space="0" w:color="auto"/>
            </w:tcBorders>
            <w:shd w:val="clear" w:color="auto" w:fill="auto"/>
            <w:noWrap/>
            <w:hideMark/>
          </w:tcPr>
          <w:p w14:paraId="7521B456" w14:textId="12E058BC"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2910475F" w14:textId="28345655"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24</w:t>
            </w:r>
          </w:p>
        </w:tc>
        <w:tc>
          <w:tcPr>
            <w:tcW w:w="425" w:type="dxa"/>
            <w:tcBorders>
              <w:top w:val="nil"/>
              <w:left w:val="nil"/>
              <w:bottom w:val="single" w:sz="4" w:space="0" w:color="auto"/>
              <w:right w:val="single" w:sz="4" w:space="0" w:color="auto"/>
            </w:tcBorders>
            <w:shd w:val="clear" w:color="auto" w:fill="auto"/>
            <w:noWrap/>
            <w:hideMark/>
          </w:tcPr>
          <w:p w14:paraId="708ED25D" w14:textId="1B8D2834"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6" w:type="dxa"/>
            <w:tcBorders>
              <w:top w:val="nil"/>
              <w:left w:val="nil"/>
              <w:bottom w:val="single" w:sz="4" w:space="0" w:color="auto"/>
              <w:right w:val="single" w:sz="4" w:space="0" w:color="auto"/>
            </w:tcBorders>
            <w:shd w:val="clear" w:color="auto" w:fill="auto"/>
            <w:noWrap/>
            <w:hideMark/>
          </w:tcPr>
          <w:p w14:paraId="3229253C" w14:textId="2E634163"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6F86348D"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4FA1C0AE" w14:textId="77777777" w:rsidTr="005C7EF2">
        <w:trPr>
          <w:trHeight w:val="330"/>
        </w:trPr>
        <w:tc>
          <w:tcPr>
            <w:tcW w:w="279" w:type="dxa"/>
            <w:tcBorders>
              <w:top w:val="nil"/>
              <w:left w:val="single" w:sz="4" w:space="0" w:color="auto"/>
              <w:bottom w:val="single" w:sz="4" w:space="0" w:color="auto"/>
              <w:right w:val="single" w:sz="4" w:space="0" w:color="auto"/>
            </w:tcBorders>
            <w:shd w:val="clear" w:color="auto" w:fill="auto"/>
            <w:noWrap/>
            <w:hideMark/>
          </w:tcPr>
          <w:p w14:paraId="78CA114E"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l</w:t>
            </w:r>
          </w:p>
        </w:tc>
        <w:tc>
          <w:tcPr>
            <w:tcW w:w="1134" w:type="dxa"/>
            <w:tcBorders>
              <w:top w:val="nil"/>
              <w:left w:val="nil"/>
              <w:bottom w:val="single" w:sz="4" w:space="0" w:color="auto"/>
              <w:right w:val="single" w:sz="4" w:space="0" w:color="auto"/>
            </w:tcBorders>
            <w:shd w:val="clear" w:color="auto" w:fill="auto"/>
            <w:hideMark/>
          </w:tcPr>
          <w:p w14:paraId="7B06C82E"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Penyediaan Peralatan Rumah Tangga</w:t>
            </w:r>
          </w:p>
        </w:tc>
        <w:tc>
          <w:tcPr>
            <w:tcW w:w="855" w:type="dxa"/>
            <w:tcBorders>
              <w:top w:val="nil"/>
              <w:left w:val="nil"/>
              <w:bottom w:val="single" w:sz="4" w:space="0" w:color="auto"/>
              <w:right w:val="single" w:sz="4" w:space="0" w:color="auto"/>
            </w:tcBorders>
            <w:shd w:val="clear" w:color="auto" w:fill="auto"/>
            <w:hideMark/>
          </w:tcPr>
          <w:p w14:paraId="4E3A8DD0"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Tersedianya Peralatan Rumah Tangga</w:t>
            </w:r>
          </w:p>
        </w:tc>
        <w:tc>
          <w:tcPr>
            <w:tcW w:w="396" w:type="dxa"/>
            <w:tcBorders>
              <w:top w:val="nil"/>
              <w:left w:val="nil"/>
              <w:bottom w:val="single" w:sz="4" w:space="0" w:color="auto"/>
              <w:right w:val="single" w:sz="4" w:space="0" w:color="auto"/>
            </w:tcBorders>
            <w:shd w:val="clear" w:color="auto" w:fill="auto"/>
            <w:noWrap/>
            <w:hideMark/>
          </w:tcPr>
          <w:p w14:paraId="375F3D34" w14:textId="77777777" w:rsidR="002D143F" w:rsidRPr="002D143F" w:rsidRDefault="002D143F" w:rsidP="002D143F">
            <w:pPr>
              <w:widowControl/>
              <w:autoSpaceDN/>
              <w:adjustRightInd/>
              <w:ind w:left="-80" w:right="-108"/>
              <w:jc w:val="center"/>
              <w:rPr>
                <w:rFonts w:ascii="Calibri" w:hAnsi="Calibri" w:cs="Calibri"/>
                <w:sz w:val="14"/>
                <w:szCs w:val="14"/>
                <w:lang w:val="en-US" w:eastAsia="en-US"/>
              </w:rPr>
            </w:pPr>
            <w:r w:rsidRPr="002D143F">
              <w:rPr>
                <w:rFonts w:ascii="Calibri" w:hAnsi="Calibri" w:cs="Calibri"/>
                <w:sz w:val="14"/>
                <w:szCs w:val="14"/>
                <w:lang w:val="en-US" w:eastAsia="en-US"/>
              </w:rPr>
              <w:t>bulan</w:t>
            </w:r>
          </w:p>
        </w:tc>
        <w:tc>
          <w:tcPr>
            <w:tcW w:w="477" w:type="dxa"/>
            <w:tcBorders>
              <w:top w:val="nil"/>
              <w:left w:val="nil"/>
              <w:bottom w:val="single" w:sz="4" w:space="0" w:color="auto"/>
              <w:right w:val="single" w:sz="4" w:space="0" w:color="auto"/>
            </w:tcBorders>
            <w:shd w:val="clear" w:color="auto" w:fill="auto"/>
            <w:noWrap/>
          </w:tcPr>
          <w:p w14:paraId="5BBBC928" w14:textId="2CCEBAD5"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4E20F87E" w14:textId="11E23581"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61E9E85E" w14:textId="2E2B4B37"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65843BE2" w14:textId="4DF13D0B"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1CFA2FDC" w14:textId="3ABFB473"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450ACDD5" w14:textId="677A775E"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4A874616" w14:textId="604237F3"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42988E70" w14:textId="67694735"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719D2D5C" w14:textId="4CDDA59A"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35E217FC" w14:textId="6E26ED9E"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3DBEF83D" w14:textId="42364B79"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01" w:type="dxa"/>
            <w:tcBorders>
              <w:top w:val="nil"/>
              <w:left w:val="nil"/>
              <w:bottom w:val="single" w:sz="4" w:space="0" w:color="auto"/>
              <w:right w:val="single" w:sz="4" w:space="0" w:color="auto"/>
            </w:tcBorders>
            <w:shd w:val="clear" w:color="auto" w:fill="auto"/>
            <w:noWrap/>
            <w:hideMark/>
          </w:tcPr>
          <w:p w14:paraId="6245FFE5" w14:textId="166C2D40"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5" w:type="dxa"/>
            <w:tcBorders>
              <w:top w:val="nil"/>
              <w:left w:val="nil"/>
              <w:bottom w:val="single" w:sz="4" w:space="0" w:color="auto"/>
              <w:right w:val="single" w:sz="4" w:space="0" w:color="auto"/>
            </w:tcBorders>
            <w:shd w:val="clear" w:color="auto" w:fill="auto"/>
            <w:noWrap/>
            <w:hideMark/>
          </w:tcPr>
          <w:p w14:paraId="3276D5D3" w14:textId="4BD06EF7"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13F5CD22" w14:textId="603773B0"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23</w:t>
            </w:r>
          </w:p>
        </w:tc>
        <w:tc>
          <w:tcPr>
            <w:tcW w:w="425" w:type="dxa"/>
            <w:tcBorders>
              <w:top w:val="nil"/>
              <w:left w:val="nil"/>
              <w:bottom w:val="single" w:sz="4" w:space="0" w:color="auto"/>
              <w:right w:val="single" w:sz="4" w:space="0" w:color="auto"/>
            </w:tcBorders>
            <w:shd w:val="clear" w:color="auto" w:fill="auto"/>
            <w:noWrap/>
            <w:hideMark/>
          </w:tcPr>
          <w:p w14:paraId="57CB3DC8" w14:textId="15A68911"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12</w:t>
            </w:r>
          </w:p>
        </w:tc>
        <w:tc>
          <w:tcPr>
            <w:tcW w:w="426" w:type="dxa"/>
            <w:tcBorders>
              <w:top w:val="nil"/>
              <w:left w:val="nil"/>
              <w:bottom w:val="single" w:sz="4" w:space="0" w:color="auto"/>
              <w:right w:val="single" w:sz="4" w:space="0" w:color="auto"/>
            </w:tcBorders>
            <w:shd w:val="clear" w:color="auto" w:fill="auto"/>
            <w:noWrap/>
            <w:hideMark/>
          </w:tcPr>
          <w:p w14:paraId="2B0E16D8" w14:textId="60A4E1A9"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568F399B"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28D2F04B" w14:textId="77777777" w:rsidTr="005C7EF2">
        <w:trPr>
          <w:trHeight w:val="165"/>
        </w:trPr>
        <w:tc>
          <w:tcPr>
            <w:tcW w:w="279" w:type="dxa"/>
            <w:tcBorders>
              <w:top w:val="nil"/>
              <w:left w:val="single" w:sz="4" w:space="0" w:color="auto"/>
              <w:bottom w:val="single" w:sz="4" w:space="0" w:color="auto"/>
              <w:right w:val="single" w:sz="4" w:space="0" w:color="auto"/>
            </w:tcBorders>
            <w:shd w:val="clear" w:color="000000" w:fill="D9D9D9"/>
            <w:noWrap/>
            <w:vAlign w:val="center"/>
            <w:hideMark/>
          </w:tcPr>
          <w:p w14:paraId="0B69B718" w14:textId="77777777" w:rsidR="002D143F" w:rsidRPr="002D143F" w:rsidRDefault="002D143F" w:rsidP="00B53708">
            <w:pPr>
              <w:widowControl/>
              <w:autoSpaceDN/>
              <w:adjustRightInd/>
              <w:ind w:left="-113" w:right="-108"/>
              <w:jc w:val="center"/>
              <w:rPr>
                <w:rFonts w:ascii="Calibri" w:hAnsi="Calibri" w:cs="Calibri"/>
                <w:b/>
                <w:bCs/>
                <w:sz w:val="14"/>
                <w:szCs w:val="14"/>
                <w:lang w:val="en-US" w:eastAsia="en-US"/>
              </w:rPr>
            </w:pPr>
            <w:r w:rsidRPr="002D143F">
              <w:rPr>
                <w:rFonts w:ascii="Calibri" w:hAnsi="Calibri" w:cs="Calibri"/>
                <w:b/>
                <w:bCs/>
                <w:sz w:val="14"/>
                <w:szCs w:val="14"/>
                <w:lang w:val="en-US" w:eastAsia="en-US"/>
              </w:rPr>
              <w:t>2.</w:t>
            </w:r>
          </w:p>
        </w:tc>
        <w:tc>
          <w:tcPr>
            <w:tcW w:w="8634" w:type="dxa"/>
            <w:gridSpan w:val="20"/>
            <w:tcBorders>
              <w:top w:val="nil"/>
              <w:left w:val="nil"/>
              <w:bottom w:val="single" w:sz="4" w:space="0" w:color="auto"/>
              <w:right w:val="single" w:sz="4" w:space="0" w:color="auto"/>
            </w:tcBorders>
            <w:shd w:val="clear" w:color="000000" w:fill="D9D9D9"/>
            <w:noWrap/>
            <w:vAlign w:val="center"/>
            <w:hideMark/>
          </w:tcPr>
          <w:p w14:paraId="22C2DE32" w14:textId="69B15563" w:rsidR="002D143F" w:rsidRPr="002D143F" w:rsidRDefault="002D143F" w:rsidP="002D143F">
            <w:pPr>
              <w:widowControl/>
              <w:autoSpaceDN/>
              <w:adjustRightInd/>
              <w:ind w:left="-57" w:right="-84"/>
              <w:rPr>
                <w:rFonts w:ascii="Calibri" w:hAnsi="Calibri" w:cs="Calibri"/>
                <w:color w:val="000000"/>
                <w:sz w:val="14"/>
                <w:szCs w:val="14"/>
                <w:lang w:val="en-US" w:eastAsia="en-US"/>
              </w:rPr>
            </w:pPr>
            <w:r w:rsidRPr="002D143F">
              <w:rPr>
                <w:rFonts w:ascii="Calibri" w:hAnsi="Calibri" w:cs="Calibri"/>
                <w:sz w:val="14"/>
                <w:szCs w:val="14"/>
                <w:lang w:val="en-US" w:eastAsia="en-US"/>
              </w:rPr>
              <w:t>Program Peningkatan Sarana dan Prasarana Aparatur</w:t>
            </w:r>
          </w:p>
        </w:tc>
      </w:tr>
      <w:tr w:rsidR="002D143F" w:rsidRPr="002D143F" w14:paraId="2F7C2F9F" w14:textId="77777777" w:rsidTr="005C7EF2">
        <w:trPr>
          <w:trHeight w:val="495"/>
        </w:trPr>
        <w:tc>
          <w:tcPr>
            <w:tcW w:w="279" w:type="dxa"/>
            <w:tcBorders>
              <w:top w:val="nil"/>
              <w:left w:val="single" w:sz="4" w:space="0" w:color="auto"/>
              <w:bottom w:val="single" w:sz="4" w:space="0" w:color="auto"/>
              <w:right w:val="single" w:sz="4" w:space="0" w:color="auto"/>
            </w:tcBorders>
            <w:shd w:val="clear" w:color="auto" w:fill="auto"/>
            <w:noWrap/>
            <w:hideMark/>
          </w:tcPr>
          <w:p w14:paraId="3F5935B4"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a</w:t>
            </w:r>
          </w:p>
        </w:tc>
        <w:tc>
          <w:tcPr>
            <w:tcW w:w="1134" w:type="dxa"/>
            <w:tcBorders>
              <w:top w:val="nil"/>
              <w:left w:val="nil"/>
              <w:bottom w:val="single" w:sz="4" w:space="0" w:color="auto"/>
              <w:right w:val="single" w:sz="4" w:space="0" w:color="auto"/>
            </w:tcBorders>
            <w:shd w:val="clear" w:color="auto" w:fill="auto"/>
            <w:hideMark/>
          </w:tcPr>
          <w:p w14:paraId="5C6E06AB"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Pengadaan Perlengkapan Gedung Kantor</w:t>
            </w:r>
          </w:p>
        </w:tc>
        <w:tc>
          <w:tcPr>
            <w:tcW w:w="855" w:type="dxa"/>
            <w:tcBorders>
              <w:top w:val="nil"/>
              <w:left w:val="nil"/>
              <w:bottom w:val="single" w:sz="4" w:space="0" w:color="auto"/>
              <w:right w:val="single" w:sz="4" w:space="0" w:color="auto"/>
            </w:tcBorders>
            <w:shd w:val="clear" w:color="auto" w:fill="auto"/>
            <w:hideMark/>
          </w:tcPr>
          <w:p w14:paraId="0402A484"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Tersedianya perlengkapan gedung kantor</w:t>
            </w:r>
          </w:p>
        </w:tc>
        <w:tc>
          <w:tcPr>
            <w:tcW w:w="396" w:type="dxa"/>
            <w:tcBorders>
              <w:top w:val="nil"/>
              <w:left w:val="nil"/>
              <w:bottom w:val="single" w:sz="4" w:space="0" w:color="auto"/>
              <w:right w:val="single" w:sz="4" w:space="0" w:color="auto"/>
            </w:tcBorders>
            <w:shd w:val="clear" w:color="auto" w:fill="auto"/>
            <w:noWrap/>
            <w:hideMark/>
          </w:tcPr>
          <w:p w14:paraId="746E1FFC" w14:textId="77777777" w:rsidR="002D143F" w:rsidRPr="002D143F" w:rsidRDefault="002D143F" w:rsidP="002D143F">
            <w:pPr>
              <w:widowControl/>
              <w:autoSpaceDN/>
              <w:adjustRightInd/>
              <w:ind w:left="-80" w:right="-108"/>
              <w:jc w:val="center"/>
              <w:rPr>
                <w:rFonts w:ascii="Calibri" w:hAnsi="Calibri" w:cs="Calibri"/>
                <w:sz w:val="14"/>
                <w:szCs w:val="14"/>
                <w:lang w:val="en-US" w:eastAsia="en-US"/>
              </w:rPr>
            </w:pPr>
            <w:r w:rsidRPr="002D143F">
              <w:rPr>
                <w:rFonts w:ascii="Calibri" w:hAnsi="Calibri" w:cs="Calibri"/>
                <w:sz w:val="14"/>
                <w:szCs w:val="14"/>
                <w:lang w:val="en-US" w:eastAsia="en-US"/>
              </w:rPr>
              <w:t>paket</w:t>
            </w:r>
          </w:p>
        </w:tc>
        <w:tc>
          <w:tcPr>
            <w:tcW w:w="477" w:type="dxa"/>
            <w:tcBorders>
              <w:top w:val="nil"/>
              <w:left w:val="nil"/>
              <w:bottom w:val="single" w:sz="4" w:space="0" w:color="auto"/>
              <w:right w:val="single" w:sz="4" w:space="0" w:color="auto"/>
            </w:tcBorders>
            <w:shd w:val="clear" w:color="auto" w:fill="auto"/>
            <w:noWrap/>
          </w:tcPr>
          <w:p w14:paraId="3FCE040D" w14:textId="57AF5061"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5D7E4A27" w14:textId="7BAB6C1B"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50EF956E" w14:textId="7A5F43F6"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12447FF2" w14:textId="33BF33D2"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68ED185D" w14:textId="4933D814"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6ACCA37D" w14:textId="64F55A78"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47A8EE57" w14:textId="339C9A51"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36CC6A3B" w14:textId="19D8DE69"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5B141F1E" w14:textId="2FD91279"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2DFA98E4" w14:textId="35A68BDE"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01C83840" w14:textId="2177571B"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w:t>
            </w:r>
          </w:p>
        </w:tc>
        <w:tc>
          <w:tcPr>
            <w:tcW w:w="401" w:type="dxa"/>
            <w:tcBorders>
              <w:top w:val="nil"/>
              <w:left w:val="nil"/>
              <w:bottom w:val="single" w:sz="4" w:space="0" w:color="auto"/>
              <w:right w:val="single" w:sz="4" w:space="0" w:color="auto"/>
            </w:tcBorders>
            <w:shd w:val="clear" w:color="auto" w:fill="auto"/>
            <w:noWrap/>
            <w:hideMark/>
          </w:tcPr>
          <w:p w14:paraId="7922A56C" w14:textId="3B5DC730"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w:t>
            </w:r>
          </w:p>
        </w:tc>
        <w:tc>
          <w:tcPr>
            <w:tcW w:w="425" w:type="dxa"/>
            <w:tcBorders>
              <w:top w:val="nil"/>
              <w:left w:val="nil"/>
              <w:bottom w:val="single" w:sz="4" w:space="0" w:color="auto"/>
              <w:right w:val="single" w:sz="4" w:space="0" w:color="auto"/>
            </w:tcBorders>
            <w:shd w:val="clear" w:color="auto" w:fill="auto"/>
            <w:noWrap/>
            <w:hideMark/>
          </w:tcPr>
          <w:p w14:paraId="41310697" w14:textId="3A4ECD55"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10D69E0F" w14:textId="24E7BA70"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w:t>
            </w:r>
          </w:p>
        </w:tc>
        <w:tc>
          <w:tcPr>
            <w:tcW w:w="425" w:type="dxa"/>
            <w:tcBorders>
              <w:top w:val="nil"/>
              <w:left w:val="nil"/>
              <w:bottom w:val="single" w:sz="4" w:space="0" w:color="auto"/>
              <w:right w:val="single" w:sz="4" w:space="0" w:color="auto"/>
            </w:tcBorders>
            <w:shd w:val="clear" w:color="auto" w:fill="auto"/>
            <w:noWrap/>
            <w:hideMark/>
          </w:tcPr>
          <w:p w14:paraId="147A58B4" w14:textId="2968B373"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w:t>
            </w:r>
          </w:p>
        </w:tc>
        <w:tc>
          <w:tcPr>
            <w:tcW w:w="426" w:type="dxa"/>
            <w:tcBorders>
              <w:top w:val="nil"/>
              <w:left w:val="nil"/>
              <w:bottom w:val="single" w:sz="4" w:space="0" w:color="auto"/>
              <w:right w:val="single" w:sz="4" w:space="0" w:color="auto"/>
            </w:tcBorders>
            <w:shd w:val="clear" w:color="auto" w:fill="auto"/>
            <w:noWrap/>
            <w:hideMark/>
          </w:tcPr>
          <w:p w14:paraId="34A9AE29" w14:textId="4533119C"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6C8B1A48"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3DBCCA03" w14:textId="77777777" w:rsidTr="005C7EF2">
        <w:trPr>
          <w:trHeight w:val="330"/>
        </w:trPr>
        <w:tc>
          <w:tcPr>
            <w:tcW w:w="279" w:type="dxa"/>
            <w:tcBorders>
              <w:top w:val="nil"/>
              <w:left w:val="single" w:sz="4" w:space="0" w:color="auto"/>
              <w:bottom w:val="single" w:sz="4" w:space="0" w:color="auto"/>
              <w:right w:val="single" w:sz="4" w:space="0" w:color="auto"/>
            </w:tcBorders>
            <w:shd w:val="clear" w:color="auto" w:fill="auto"/>
            <w:noWrap/>
            <w:hideMark/>
          </w:tcPr>
          <w:p w14:paraId="4A3BBD27"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b</w:t>
            </w:r>
          </w:p>
        </w:tc>
        <w:tc>
          <w:tcPr>
            <w:tcW w:w="1134" w:type="dxa"/>
            <w:tcBorders>
              <w:top w:val="nil"/>
              <w:left w:val="nil"/>
              <w:bottom w:val="single" w:sz="4" w:space="0" w:color="auto"/>
              <w:right w:val="single" w:sz="4" w:space="0" w:color="auto"/>
            </w:tcBorders>
            <w:shd w:val="clear" w:color="auto" w:fill="auto"/>
            <w:hideMark/>
          </w:tcPr>
          <w:p w14:paraId="70D46B90"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Pengadaan Peralatan Gedung Kantor</w:t>
            </w:r>
          </w:p>
        </w:tc>
        <w:tc>
          <w:tcPr>
            <w:tcW w:w="855" w:type="dxa"/>
            <w:tcBorders>
              <w:top w:val="nil"/>
              <w:left w:val="nil"/>
              <w:bottom w:val="single" w:sz="4" w:space="0" w:color="auto"/>
              <w:right w:val="single" w:sz="4" w:space="0" w:color="auto"/>
            </w:tcBorders>
            <w:shd w:val="clear" w:color="auto" w:fill="auto"/>
            <w:hideMark/>
          </w:tcPr>
          <w:p w14:paraId="202F70D2"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Tersedianya peralatan gedung kantor</w:t>
            </w:r>
          </w:p>
        </w:tc>
        <w:tc>
          <w:tcPr>
            <w:tcW w:w="396" w:type="dxa"/>
            <w:tcBorders>
              <w:top w:val="nil"/>
              <w:left w:val="nil"/>
              <w:bottom w:val="single" w:sz="4" w:space="0" w:color="auto"/>
              <w:right w:val="single" w:sz="4" w:space="0" w:color="auto"/>
            </w:tcBorders>
            <w:shd w:val="clear" w:color="auto" w:fill="auto"/>
            <w:noWrap/>
            <w:hideMark/>
          </w:tcPr>
          <w:p w14:paraId="5707E55B" w14:textId="77777777" w:rsidR="002D143F" w:rsidRPr="002D143F" w:rsidRDefault="002D143F" w:rsidP="002D143F">
            <w:pPr>
              <w:widowControl/>
              <w:autoSpaceDN/>
              <w:adjustRightInd/>
              <w:ind w:left="-80" w:right="-108"/>
              <w:jc w:val="center"/>
              <w:rPr>
                <w:rFonts w:ascii="Calibri" w:hAnsi="Calibri" w:cs="Calibri"/>
                <w:sz w:val="14"/>
                <w:szCs w:val="14"/>
                <w:lang w:val="en-US" w:eastAsia="en-US"/>
              </w:rPr>
            </w:pPr>
            <w:r w:rsidRPr="002D143F">
              <w:rPr>
                <w:rFonts w:ascii="Calibri" w:hAnsi="Calibri" w:cs="Calibri"/>
                <w:sz w:val="14"/>
                <w:szCs w:val="14"/>
                <w:lang w:val="en-US" w:eastAsia="en-US"/>
              </w:rPr>
              <w:t>paket</w:t>
            </w:r>
          </w:p>
        </w:tc>
        <w:tc>
          <w:tcPr>
            <w:tcW w:w="477" w:type="dxa"/>
            <w:tcBorders>
              <w:top w:val="nil"/>
              <w:left w:val="nil"/>
              <w:bottom w:val="single" w:sz="4" w:space="0" w:color="auto"/>
              <w:right w:val="single" w:sz="4" w:space="0" w:color="auto"/>
            </w:tcBorders>
            <w:shd w:val="clear" w:color="auto" w:fill="auto"/>
            <w:noWrap/>
          </w:tcPr>
          <w:p w14:paraId="64F6AF52" w14:textId="51508A4E"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66B0BFC4" w14:textId="19D6B731"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25B9C062" w14:textId="5D3E9902"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621644F1" w14:textId="4580C322"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0B5FCD7C" w14:textId="77CACE48"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755AD227" w14:textId="3A58A5AE"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383D26A4" w14:textId="75D8D20F"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1D0040D0" w14:textId="19FF7F1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2DC3403C" w14:textId="79BB4FB9"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3683FB04" w14:textId="21EE5928"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00418B4B" w14:textId="0F8ADE44"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w:t>
            </w:r>
          </w:p>
        </w:tc>
        <w:tc>
          <w:tcPr>
            <w:tcW w:w="401" w:type="dxa"/>
            <w:tcBorders>
              <w:top w:val="nil"/>
              <w:left w:val="nil"/>
              <w:bottom w:val="single" w:sz="4" w:space="0" w:color="auto"/>
              <w:right w:val="single" w:sz="4" w:space="0" w:color="auto"/>
            </w:tcBorders>
            <w:shd w:val="clear" w:color="auto" w:fill="auto"/>
            <w:noWrap/>
            <w:hideMark/>
          </w:tcPr>
          <w:p w14:paraId="6D89709E" w14:textId="34199929"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w:t>
            </w:r>
          </w:p>
        </w:tc>
        <w:tc>
          <w:tcPr>
            <w:tcW w:w="425" w:type="dxa"/>
            <w:tcBorders>
              <w:top w:val="nil"/>
              <w:left w:val="nil"/>
              <w:bottom w:val="single" w:sz="4" w:space="0" w:color="auto"/>
              <w:right w:val="single" w:sz="4" w:space="0" w:color="auto"/>
            </w:tcBorders>
            <w:shd w:val="clear" w:color="auto" w:fill="auto"/>
            <w:noWrap/>
            <w:hideMark/>
          </w:tcPr>
          <w:p w14:paraId="4CB25C54" w14:textId="35B4FD48"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718CDF33" w14:textId="02ED1828"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w:t>
            </w:r>
          </w:p>
        </w:tc>
        <w:tc>
          <w:tcPr>
            <w:tcW w:w="425" w:type="dxa"/>
            <w:tcBorders>
              <w:top w:val="nil"/>
              <w:left w:val="nil"/>
              <w:bottom w:val="single" w:sz="4" w:space="0" w:color="auto"/>
              <w:right w:val="single" w:sz="4" w:space="0" w:color="auto"/>
            </w:tcBorders>
            <w:shd w:val="clear" w:color="auto" w:fill="auto"/>
            <w:noWrap/>
            <w:hideMark/>
          </w:tcPr>
          <w:p w14:paraId="445B9BD1" w14:textId="7582A7A4"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w:t>
            </w:r>
          </w:p>
        </w:tc>
        <w:tc>
          <w:tcPr>
            <w:tcW w:w="426" w:type="dxa"/>
            <w:tcBorders>
              <w:top w:val="nil"/>
              <w:left w:val="nil"/>
              <w:bottom w:val="single" w:sz="4" w:space="0" w:color="auto"/>
              <w:right w:val="single" w:sz="4" w:space="0" w:color="auto"/>
            </w:tcBorders>
            <w:shd w:val="clear" w:color="auto" w:fill="auto"/>
            <w:noWrap/>
            <w:hideMark/>
          </w:tcPr>
          <w:p w14:paraId="0975772C" w14:textId="5B3BCA94"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7A698914"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5D943CF2" w14:textId="77777777" w:rsidTr="005C7EF2">
        <w:trPr>
          <w:trHeight w:val="660"/>
        </w:trPr>
        <w:tc>
          <w:tcPr>
            <w:tcW w:w="279" w:type="dxa"/>
            <w:tcBorders>
              <w:top w:val="nil"/>
              <w:left w:val="single" w:sz="4" w:space="0" w:color="auto"/>
              <w:bottom w:val="single" w:sz="4" w:space="0" w:color="auto"/>
              <w:right w:val="single" w:sz="4" w:space="0" w:color="auto"/>
            </w:tcBorders>
            <w:shd w:val="clear" w:color="auto" w:fill="auto"/>
            <w:noWrap/>
            <w:hideMark/>
          </w:tcPr>
          <w:p w14:paraId="0E9EB7C6"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c</w:t>
            </w:r>
          </w:p>
        </w:tc>
        <w:tc>
          <w:tcPr>
            <w:tcW w:w="1134" w:type="dxa"/>
            <w:tcBorders>
              <w:top w:val="nil"/>
              <w:left w:val="nil"/>
              <w:bottom w:val="single" w:sz="4" w:space="0" w:color="auto"/>
              <w:right w:val="single" w:sz="4" w:space="0" w:color="auto"/>
            </w:tcBorders>
            <w:shd w:val="clear" w:color="auto" w:fill="auto"/>
            <w:hideMark/>
          </w:tcPr>
          <w:p w14:paraId="79FCE2DE"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Pemeliharaan Rutin/Berkala Perlengkapan Gedung Kantor</w:t>
            </w:r>
          </w:p>
        </w:tc>
        <w:tc>
          <w:tcPr>
            <w:tcW w:w="855" w:type="dxa"/>
            <w:tcBorders>
              <w:top w:val="nil"/>
              <w:left w:val="nil"/>
              <w:bottom w:val="single" w:sz="4" w:space="0" w:color="auto"/>
              <w:right w:val="single" w:sz="4" w:space="0" w:color="auto"/>
            </w:tcBorders>
            <w:shd w:val="clear" w:color="auto" w:fill="auto"/>
            <w:hideMark/>
          </w:tcPr>
          <w:p w14:paraId="75986AD6"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Terpeliharanya Perlengkapan Gedung Kantor</w:t>
            </w:r>
          </w:p>
        </w:tc>
        <w:tc>
          <w:tcPr>
            <w:tcW w:w="396" w:type="dxa"/>
            <w:tcBorders>
              <w:top w:val="nil"/>
              <w:left w:val="nil"/>
              <w:bottom w:val="single" w:sz="4" w:space="0" w:color="auto"/>
              <w:right w:val="single" w:sz="4" w:space="0" w:color="auto"/>
            </w:tcBorders>
            <w:shd w:val="clear" w:color="auto" w:fill="auto"/>
            <w:noWrap/>
            <w:hideMark/>
          </w:tcPr>
          <w:p w14:paraId="73478E3F" w14:textId="77777777" w:rsidR="002D143F" w:rsidRPr="002D143F" w:rsidRDefault="002D143F" w:rsidP="002D143F">
            <w:pPr>
              <w:widowControl/>
              <w:autoSpaceDN/>
              <w:adjustRightInd/>
              <w:ind w:left="-80" w:right="-108"/>
              <w:jc w:val="center"/>
              <w:rPr>
                <w:rFonts w:ascii="Calibri" w:hAnsi="Calibri" w:cs="Calibri"/>
                <w:sz w:val="14"/>
                <w:szCs w:val="14"/>
                <w:lang w:val="en-US" w:eastAsia="en-US"/>
              </w:rPr>
            </w:pPr>
            <w:r w:rsidRPr="002D143F">
              <w:rPr>
                <w:rFonts w:ascii="Calibri" w:hAnsi="Calibri" w:cs="Calibri"/>
                <w:sz w:val="14"/>
                <w:szCs w:val="14"/>
                <w:lang w:val="en-US" w:eastAsia="en-US"/>
              </w:rPr>
              <w:t>Bulan</w:t>
            </w:r>
          </w:p>
        </w:tc>
        <w:tc>
          <w:tcPr>
            <w:tcW w:w="477" w:type="dxa"/>
            <w:tcBorders>
              <w:top w:val="nil"/>
              <w:left w:val="nil"/>
              <w:bottom w:val="single" w:sz="4" w:space="0" w:color="auto"/>
              <w:right w:val="single" w:sz="4" w:space="0" w:color="auto"/>
            </w:tcBorders>
            <w:shd w:val="clear" w:color="auto" w:fill="auto"/>
            <w:noWrap/>
          </w:tcPr>
          <w:p w14:paraId="1B29067E" w14:textId="4FDF0B34"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0FEAD024" w14:textId="3ABDA228"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3E3FA9AE" w14:textId="1802B153"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2B5D3F52" w14:textId="3A5979FF"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3352EEBA" w14:textId="15A9F1FF"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0F9D296B" w14:textId="33B58C9E"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1B4AAB2A" w14:textId="56E06017"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1A953411" w14:textId="78D33243"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68FB206D" w14:textId="593C215C"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0517F4E8" w14:textId="72D8AB59"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031B0CB3" w14:textId="2A8D1C59"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6</w:t>
            </w:r>
          </w:p>
        </w:tc>
        <w:tc>
          <w:tcPr>
            <w:tcW w:w="401" w:type="dxa"/>
            <w:tcBorders>
              <w:top w:val="nil"/>
              <w:left w:val="nil"/>
              <w:bottom w:val="single" w:sz="4" w:space="0" w:color="auto"/>
              <w:right w:val="single" w:sz="4" w:space="0" w:color="auto"/>
            </w:tcBorders>
            <w:shd w:val="clear" w:color="auto" w:fill="auto"/>
            <w:noWrap/>
            <w:hideMark/>
          </w:tcPr>
          <w:p w14:paraId="3FC2ED25" w14:textId="4CF7E627"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6</w:t>
            </w:r>
          </w:p>
        </w:tc>
        <w:tc>
          <w:tcPr>
            <w:tcW w:w="425" w:type="dxa"/>
            <w:tcBorders>
              <w:top w:val="nil"/>
              <w:left w:val="nil"/>
              <w:bottom w:val="single" w:sz="4" w:space="0" w:color="auto"/>
              <w:right w:val="single" w:sz="4" w:space="0" w:color="auto"/>
            </w:tcBorders>
            <w:shd w:val="clear" w:color="auto" w:fill="auto"/>
            <w:noWrap/>
            <w:hideMark/>
          </w:tcPr>
          <w:p w14:paraId="34106E2D" w14:textId="4645036D"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755F74A2" w14:textId="250F9442"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18</w:t>
            </w:r>
          </w:p>
        </w:tc>
        <w:tc>
          <w:tcPr>
            <w:tcW w:w="425" w:type="dxa"/>
            <w:tcBorders>
              <w:top w:val="nil"/>
              <w:left w:val="nil"/>
              <w:bottom w:val="single" w:sz="4" w:space="0" w:color="auto"/>
              <w:right w:val="single" w:sz="4" w:space="0" w:color="auto"/>
            </w:tcBorders>
            <w:shd w:val="clear" w:color="auto" w:fill="auto"/>
            <w:noWrap/>
            <w:hideMark/>
          </w:tcPr>
          <w:p w14:paraId="6A0A6535" w14:textId="573E4922"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6</w:t>
            </w:r>
          </w:p>
        </w:tc>
        <w:tc>
          <w:tcPr>
            <w:tcW w:w="426" w:type="dxa"/>
            <w:tcBorders>
              <w:top w:val="nil"/>
              <w:left w:val="nil"/>
              <w:bottom w:val="single" w:sz="4" w:space="0" w:color="auto"/>
              <w:right w:val="single" w:sz="4" w:space="0" w:color="auto"/>
            </w:tcBorders>
            <w:shd w:val="clear" w:color="auto" w:fill="auto"/>
            <w:noWrap/>
            <w:hideMark/>
          </w:tcPr>
          <w:p w14:paraId="2BD993EC" w14:textId="0DC45F4E"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550C8D44"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29A131F5" w14:textId="77777777" w:rsidTr="005C7EF2">
        <w:trPr>
          <w:trHeight w:val="495"/>
        </w:trPr>
        <w:tc>
          <w:tcPr>
            <w:tcW w:w="279" w:type="dxa"/>
            <w:tcBorders>
              <w:top w:val="nil"/>
              <w:left w:val="single" w:sz="4" w:space="0" w:color="auto"/>
              <w:bottom w:val="single" w:sz="4" w:space="0" w:color="auto"/>
              <w:right w:val="single" w:sz="4" w:space="0" w:color="auto"/>
            </w:tcBorders>
            <w:shd w:val="clear" w:color="auto" w:fill="auto"/>
            <w:noWrap/>
            <w:hideMark/>
          </w:tcPr>
          <w:p w14:paraId="1AF3088D"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d</w:t>
            </w:r>
          </w:p>
        </w:tc>
        <w:tc>
          <w:tcPr>
            <w:tcW w:w="1134" w:type="dxa"/>
            <w:tcBorders>
              <w:top w:val="nil"/>
              <w:left w:val="nil"/>
              <w:bottom w:val="single" w:sz="4" w:space="0" w:color="auto"/>
              <w:right w:val="single" w:sz="4" w:space="0" w:color="auto"/>
            </w:tcBorders>
            <w:shd w:val="clear" w:color="auto" w:fill="auto"/>
            <w:hideMark/>
          </w:tcPr>
          <w:p w14:paraId="789BCDA1"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Pemeliharaan Rutin/Berkala Gedung Kantor</w:t>
            </w:r>
          </w:p>
        </w:tc>
        <w:tc>
          <w:tcPr>
            <w:tcW w:w="855" w:type="dxa"/>
            <w:tcBorders>
              <w:top w:val="nil"/>
              <w:left w:val="nil"/>
              <w:bottom w:val="single" w:sz="4" w:space="0" w:color="auto"/>
              <w:right w:val="single" w:sz="4" w:space="0" w:color="auto"/>
            </w:tcBorders>
            <w:shd w:val="clear" w:color="auto" w:fill="auto"/>
            <w:hideMark/>
          </w:tcPr>
          <w:p w14:paraId="0C2C937A"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Terpeliharanya Gedung Kantor</w:t>
            </w:r>
          </w:p>
        </w:tc>
        <w:tc>
          <w:tcPr>
            <w:tcW w:w="396" w:type="dxa"/>
            <w:tcBorders>
              <w:top w:val="nil"/>
              <w:left w:val="nil"/>
              <w:bottom w:val="single" w:sz="4" w:space="0" w:color="auto"/>
              <w:right w:val="single" w:sz="4" w:space="0" w:color="auto"/>
            </w:tcBorders>
            <w:shd w:val="clear" w:color="auto" w:fill="auto"/>
            <w:noWrap/>
            <w:hideMark/>
          </w:tcPr>
          <w:p w14:paraId="252257B5" w14:textId="77777777" w:rsidR="002D143F" w:rsidRPr="002D143F" w:rsidRDefault="002D143F" w:rsidP="002D143F">
            <w:pPr>
              <w:widowControl/>
              <w:autoSpaceDN/>
              <w:adjustRightInd/>
              <w:ind w:left="-80" w:right="-108"/>
              <w:jc w:val="center"/>
              <w:rPr>
                <w:rFonts w:ascii="Calibri" w:hAnsi="Calibri" w:cs="Calibri"/>
                <w:sz w:val="14"/>
                <w:szCs w:val="14"/>
                <w:lang w:val="en-US" w:eastAsia="en-US"/>
              </w:rPr>
            </w:pPr>
            <w:r w:rsidRPr="002D143F">
              <w:rPr>
                <w:rFonts w:ascii="Calibri" w:hAnsi="Calibri" w:cs="Calibri"/>
                <w:sz w:val="14"/>
                <w:szCs w:val="14"/>
                <w:lang w:val="en-US" w:eastAsia="en-US"/>
              </w:rPr>
              <w:t>Bulan</w:t>
            </w:r>
          </w:p>
        </w:tc>
        <w:tc>
          <w:tcPr>
            <w:tcW w:w="477" w:type="dxa"/>
            <w:tcBorders>
              <w:top w:val="nil"/>
              <w:left w:val="nil"/>
              <w:bottom w:val="single" w:sz="4" w:space="0" w:color="auto"/>
              <w:right w:val="single" w:sz="4" w:space="0" w:color="auto"/>
            </w:tcBorders>
            <w:shd w:val="clear" w:color="auto" w:fill="auto"/>
            <w:noWrap/>
          </w:tcPr>
          <w:p w14:paraId="318B90EC" w14:textId="7D3268DE"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5243833A" w14:textId="11EE1073"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single" w:sz="4" w:space="0" w:color="auto"/>
              <w:right w:val="single" w:sz="4" w:space="0" w:color="auto"/>
            </w:tcBorders>
            <w:shd w:val="clear" w:color="auto" w:fill="auto"/>
            <w:noWrap/>
          </w:tcPr>
          <w:p w14:paraId="030E2B94" w14:textId="74F9D2BB"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single" w:sz="4" w:space="0" w:color="auto"/>
              <w:right w:val="single" w:sz="4" w:space="0" w:color="auto"/>
            </w:tcBorders>
            <w:shd w:val="clear" w:color="auto" w:fill="auto"/>
            <w:noWrap/>
          </w:tcPr>
          <w:p w14:paraId="51AA88A2" w14:textId="2F1650A9"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16488DB7" w14:textId="06213FA3"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78716E4F" w14:textId="4492F455"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32A1BBD2" w14:textId="54B4297C"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01AF2928" w14:textId="1EA85443"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single" w:sz="4" w:space="0" w:color="auto"/>
              <w:right w:val="single" w:sz="4" w:space="0" w:color="auto"/>
            </w:tcBorders>
            <w:shd w:val="clear" w:color="auto" w:fill="auto"/>
            <w:noWrap/>
          </w:tcPr>
          <w:p w14:paraId="37CA8A0C" w14:textId="3AB55C7E"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single" w:sz="4" w:space="0" w:color="auto"/>
              <w:right w:val="single" w:sz="4" w:space="0" w:color="auto"/>
            </w:tcBorders>
            <w:shd w:val="clear" w:color="auto" w:fill="auto"/>
            <w:noWrap/>
          </w:tcPr>
          <w:p w14:paraId="701EAFC6" w14:textId="5AAA128E"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single" w:sz="4" w:space="0" w:color="auto"/>
              <w:right w:val="single" w:sz="4" w:space="0" w:color="auto"/>
            </w:tcBorders>
            <w:shd w:val="clear" w:color="auto" w:fill="auto"/>
            <w:noWrap/>
            <w:hideMark/>
          </w:tcPr>
          <w:p w14:paraId="644A1F5C" w14:textId="3A455FAB"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6</w:t>
            </w:r>
          </w:p>
        </w:tc>
        <w:tc>
          <w:tcPr>
            <w:tcW w:w="401" w:type="dxa"/>
            <w:tcBorders>
              <w:top w:val="nil"/>
              <w:left w:val="nil"/>
              <w:bottom w:val="single" w:sz="4" w:space="0" w:color="auto"/>
              <w:right w:val="single" w:sz="4" w:space="0" w:color="auto"/>
            </w:tcBorders>
            <w:shd w:val="clear" w:color="auto" w:fill="auto"/>
            <w:noWrap/>
            <w:hideMark/>
          </w:tcPr>
          <w:p w14:paraId="0AA203F0" w14:textId="0682BDA1"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6</w:t>
            </w:r>
          </w:p>
        </w:tc>
        <w:tc>
          <w:tcPr>
            <w:tcW w:w="425" w:type="dxa"/>
            <w:tcBorders>
              <w:top w:val="nil"/>
              <w:left w:val="nil"/>
              <w:bottom w:val="single" w:sz="4" w:space="0" w:color="auto"/>
              <w:right w:val="single" w:sz="4" w:space="0" w:color="auto"/>
            </w:tcBorders>
            <w:shd w:val="clear" w:color="auto" w:fill="auto"/>
            <w:noWrap/>
            <w:hideMark/>
          </w:tcPr>
          <w:p w14:paraId="047DB6CD" w14:textId="14DD185A"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73" w:type="dxa"/>
            <w:tcBorders>
              <w:top w:val="nil"/>
              <w:left w:val="nil"/>
              <w:bottom w:val="single" w:sz="4" w:space="0" w:color="auto"/>
              <w:right w:val="single" w:sz="4" w:space="0" w:color="auto"/>
            </w:tcBorders>
            <w:shd w:val="clear" w:color="auto" w:fill="auto"/>
            <w:noWrap/>
            <w:hideMark/>
          </w:tcPr>
          <w:p w14:paraId="65DA9B2E" w14:textId="5DB8929E"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18</w:t>
            </w:r>
          </w:p>
        </w:tc>
        <w:tc>
          <w:tcPr>
            <w:tcW w:w="425" w:type="dxa"/>
            <w:tcBorders>
              <w:top w:val="nil"/>
              <w:left w:val="nil"/>
              <w:bottom w:val="single" w:sz="4" w:space="0" w:color="auto"/>
              <w:right w:val="single" w:sz="4" w:space="0" w:color="auto"/>
            </w:tcBorders>
            <w:shd w:val="clear" w:color="auto" w:fill="auto"/>
            <w:noWrap/>
            <w:hideMark/>
          </w:tcPr>
          <w:p w14:paraId="0E802335" w14:textId="2C4A6097"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6</w:t>
            </w:r>
          </w:p>
        </w:tc>
        <w:tc>
          <w:tcPr>
            <w:tcW w:w="426" w:type="dxa"/>
            <w:tcBorders>
              <w:top w:val="nil"/>
              <w:left w:val="nil"/>
              <w:bottom w:val="single" w:sz="4" w:space="0" w:color="auto"/>
              <w:right w:val="single" w:sz="4" w:space="0" w:color="auto"/>
            </w:tcBorders>
            <w:shd w:val="clear" w:color="auto" w:fill="auto"/>
            <w:noWrap/>
            <w:hideMark/>
          </w:tcPr>
          <w:p w14:paraId="64D36684" w14:textId="06EE388F"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100</w:t>
            </w:r>
          </w:p>
        </w:tc>
        <w:tc>
          <w:tcPr>
            <w:tcW w:w="545" w:type="dxa"/>
            <w:tcBorders>
              <w:top w:val="nil"/>
              <w:left w:val="nil"/>
              <w:bottom w:val="single" w:sz="4" w:space="0" w:color="auto"/>
              <w:right w:val="single" w:sz="4" w:space="0" w:color="auto"/>
            </w:tcBorders>
            <w:shd w:val="clear" w:color="auto" w:fill="auto"/>
            <w:noWrap/>
            <w:hideMark/>
          </w:tcPr>
          <w:p w14:paraId="1D10D3FC"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2D143F" w:rsidRPr="002D143F" w14:paraId="12F8CCFF" w14:textId="77777777" w:rsidTr="005C7EF2">
        <w:trPr>
          <w:trHeight w:val="165"/>
        </w:trPr>
        <w:tc>
          <w:tcPr>
            <w:tcW w:w="279" w:type="dxa"/>
            <w:tcBorders>
              <w:top w:val="nil"/>
              <w:left w:val="single" w:sz="4" w:space="0" w:color="auto"/>
              <w:bottom w:val="single" w:sz="4" w:space="0" w:color="auto"/>
              <w:right w:val="single" w:sz="4" w:space="0" w:color="auto"/>
            </w:tcBorders>
            <w:shd w:val="clear" w:color="000000" w:fill="D9D9D9"/>
            <w:noWrap/>
            <w:vAlign w:val="center"/>
            <w:hideMark/>
          </w:tcPr>
          <w:p w14:paraId="28063B74" w14:textId="77777777" w:rsidR="002D143F" w:rsidRPr="002D143F" w:rsidRDefault="002D143F" w:rsidP="00B53708">
            <w:pPr>
              <w:widowControl/>
              <w:autoSpaceDN/>
              <w:adjustRightInd/>
              <w:ind w:left="-113" w:right="-108"/>
              <w:jc w:val="center"/>
              <w:rPr>
                <w:rFonts w:ascii="Calibri" w:hAnsi="Calibri" w:cs="Calibri"/>
                <w:b/>
                <w:bCs/>
                <w:sz w:val="14"/>
                <w:szCs w:val="14"/>
                <w:lang w:val="en-US" w:eastAsia="en-US"/>
              </w:rPr>
            </w:pPr>
            <w:r w:rsidRPr="002D143F">
              <w:rPr>
                <w:rFonts w:ascii="Calibri" w:hAnsi="Calibri" w:cs="Calibri"/>
                <w:b/>
                <w:bCs/>
                <w:sz w:val="14"/>
                <w:szCs w:val="14"/>
                <w:lang w:val="en-US" w:eastAsia="en-US"/>
              </w:rPr>
              <w:t>3.</w:t>
            </w:r>
          </w:p>
        </w:tc>
        <w:tc>
          <w:tcPr>
            <w:tcW w:w="8634" w:type="dxa"/>
            <w:gridSpan w:val="20"/>
            <w:tcBorders>
              <w:top w:val="nil"/>
              <w:left w:val="nil"/>
              <w:bottom w:val="single" w:sz="4" w:space="0" w:color="auto"/>
              <w:right w:val="single" w:sz="4" w:space="0" w:color="auto"/>
            </w:tcBorders>
            <w:shd w:val="clear" w:color="000000" w:fill="D9D9D9"/>
            <w:noWrap/>
            <w:vAlign w:val="center"/>
            <w:hideMark/>
          </w:tcPr>
          <w:p w14:paraId="44552EFF" w14:textId="2A750D3F" w:rsidR="002D143F" w:rsidRPr="002D143F" w:rsidRDefault="002D143F" w:rsidP="002D143F">
            <w:pPr>
              <w:widowControl/>
              <w:autoSpaceDN/>
              <w:adjustRightInd/>
              <w:ind w:left="-57" w:right="-84"/>
              <w:rPr>
                <w:rFonts w:ascii="Calibri" w:hAnsi="Calibri" w:cs="Calibri"/>
                <w:color w:val="000000"/>
                <w:sz w:val="14"/>
                <w:szCs w:val="14"/>
                <w:lang w:val="en-US" w:eastAsia="en-US"/>
              </w:rPr>
            </w:pPr>
            <w:r w:rsidRPr="002D143F">
              <w:rPr>
                <w:rFonts w:ascii="Calibri" w:hAnsi="Calibri" w:cs="Calibri"/>
                <w:sz w:val="14"/>
                <w:szCs w:val="14"/>
                <w:lang w:val="en-US" w:eastAsia="en-US"/>
              </w:rPr>
              <w:t>Program Peningkatan Disiplin Aparatur</w:t>
            </w:r>
          </w:p>
        </w:tc>
      </w:tr>
      <w:tr w:rsidR="002D143F" w:rsidRPr="002D143F" w14:paraId="5E7AC34C" w14:textId="77777777" w:rsidTr="005C7EF2">
        <w:trPr>
          <w:trHeight w:val="495"/>
        </w:trPr>
        <w:tc>
          <w:tcPr>
            <w:tcW w:w="279" w:type="dxa"/>
            <w:tcBorders>
              <w:top w:val="nil"/>
              <w:left w:val="single" w:sz="4" w:space="0" w:color="auto"/>
              <w:bottom w:val="nil"/>
              <w:right w:val="single" w:sz="4" w:space="0" w:color="auto"/>
            </w:tcBorders>
            <w:shd w:val="clear" w:color="auto" w:fill="auto"/>
            <w:noWrap/>
            <w:hideMark/>
          </w:tcPr>
          <w:p w14:paraId="6DDD1CBD" w14:textId="77777777" w:rsidR="002D143F" w:rsidRPr="002D143F" w:rsidRDefault="002D143F" w:rsidP="00214DD9">
            <w:pPr>
              <w:widowControl/>
              <w:autoSpaceDN/>
              <w:adjustRightInd/>
              <w:ind w:left="-57" w:right="-84"/>
              <w:jc w:val="right"/>
              <w:rPr>
                <w:rFonts w:ascii="Calibri" w:hAnsi="Calibri" w:cs="Calibri"/>
                <w:sz w:val="14"/>
                <w:szCs w:val="14"/>
                <w:lang w:val="en-US" w:eastAsia="en-US"/>
              </w:rPr>
            </w:pPr>
            <w:r w:rsidRPr="002D143F">
              <w:rPr>
                <w:rFonts w:ascii="Calibri" w:hAnsi="Calibri" w:cs="Calibri"/>
                <w:sz w:val="14"/>
                <w:szCs w:val="14"/>
                <w:lang w:val="en-US" w:eastAsia="en-US"/>
              </w:rPr>
              <w:t>a</w:t>
            </w:r>
          </w:p>
        </w:tc>
        <w:tc>
          <w:tcPr>
            <w:tcW w:w="1134" w:type="dxa"/>
            <w:tcBorders>
              <w:top w:val="nil"/>
              <w:left w:val="nil"/>
              <w:bottom w:val="nil"/>
              <w:right w:val="single" w:sz="4" w:space="0" w:color="auto"/>
            </w:tcBorders>
            <w:shd w:val="clear" w:color="auto" w:fill="auto"/>
            <w:hideMark/>
          </w:tcPr>
          <w:p w14:paraId="56A47126"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Pengadaan Pakaian Dinas Beserta Perlengkapannya</w:t>
            </w:r>
          </w:p>
        </w:tc>
        <w:tc>
          <w:tcPr>
            <w:tcW w:w="855" w:type="dxa"/>
            <w:tcBorders>
              <w:top w:val="nil"/>
              <w:left w:val="nil"/>
              <w:bottom w:val="nil"/>
              <w:right w:val="single" w:sz="4" w:space="0" w:color="auto"/>
            </w:tcBorders>
            <w:shd w:val="clear" w:color="auto" w:fill="auto"/>
            <w:hideMark/>
          </w:tcPr>
          <w:p w14:paraId="7D95AD9F" w14:textId="77777777" w:rsidR="002D143F" w:rsidRPr="002D143F" w:rsidRDefault="002D143F" w:rsidP="002D143F">
            <w:pPr>
              <w:widowControl/>
              <w:autoSpaceDN/>
              <w:adjustRightInd/>
              <w:ind w:left="-57" w:right="-84"/>
              <w:rPr>
                <w:rFonts w:ascii="Calibri" w:hAnsi="Calibri" w:cs="Calibri"/>
                <w:sz w:val="14"/>
                <w:szCs w:val="14"/>
                <w:lang w:val="en-US" w:eastAsia="en-US"/>
              </w:rPr>
            </w:pPr>
            <w:r w:rsidRPr="002D143F">
              <w:rPr>
                <w:rFonts w:ascii="Calibri" w:hAnsi="Calibri" w:cs="Calibri"/>
                <w:sz w:val="14"/>
                <w:szCs w:val="14"/>
                <w:lang w:val="en-US" w:eastAsia="en-US"/>
              </w:rPr>
              <w:t>Tersedianya Pakaian Dinas untuk Pegawai</w:t>
            </w:r>
          </w:p>
        </w:tc>
        <w:tc>
          <w:tcPr>
            <w:tcW w:w="396" w:type="dxa"/>
            <w:tcBorders>
              <w:top w:val="nil"/>
              <w:left w:val="nil"/>
              <w:bottom w:val="nil"/>
              <w:right w:val="single" w:sz="4" w:space="0" w:color="auto"/>
            </w:tcBorders>
            <w:shd w:val="clear" w:color="auto" w:fill="auto"/>
            <w:noWrap/>
            <w:hideMark/>
          </w:tcPr>
          <w:p w14:paraId="72329F66" w14:textId="5A91D430" w:rsidR="002D143F" w:rsidRPr="002D143F" w:rsidRDefault="002D143F" w:rsidP="002D143F">
            <w:pPr>
              <w:widowControl/>
              <w:autoSpaceDN/>
              <w:adjustRightInd/>
              <w:ind w:left="-80" w:right="-108"/>
              <w:jc w:val="center"/>
              <w:rPr>
                <w:rFonts w:ascii="Calibri" w:hAnsi="Calibri" w:cs="Calibri"/>
                <w:sz w:val="14"/>
                <w:szCs w:val="14"/>
                <w:lang w:val="en-US" w:eastAsia="en-US"/>
              </w:rPr>
            </w:pPr>
            <w:r>
              <w:rPr>
                <w:rFonts w:ascii="Calibri" w:hAnsi="Calibri" w:cs="Calibri"/>
                <w:sz w:val="14"/>
                <w:szCs w:val="14"/>
                <w:lang w:val="en-US" w:eastAsia="en-US"/>
              </w:rPr>
              <w:t>pt</w:t>
            </w:r>
            <w:r w:rsidRPr="002D143F">
              <w:rPr>
                <w:rFonts w:ascii="Calibri" w:hAnsi="Calibri" w:cs="Calibri"/>
                <w:sz w:val="14"/>
                <w:szCs w:val="14"/>
                <w:lang w:val="en-US" w:eastAsia="en-US"/>
              </w:rPr>
              <w:t>g</w:t>
            </w:r>
          </w:p>
        </w:tc>
        <w:tc>
          <w:tcPr>
            <w:tcW w:w="477" w:type="dxa"/>
            <w:tcBorders>
              <w:top w:val="nil"/>
              <w:left w:val="nil"/>
              <w:bottom w:val="nil"/>
              <w:right w:val="single" w:sz="4" w:space="0" w:color="auto"/>
            </w:tcBorders>
            <w:shd w:val="clear" w:color="auto" w:fill="auto"/>
            <w:noWrap/>
          </w:tcPr>
          <w:p w14:paraId="1B1A08F6" w14:textId="13707CCC"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nil"/>
              <w:right w:val="single" w:sz="4" w:space="0" w:color="auto"/>
            </w:tcBorders>
            <w:shd w:val="clear" w:color="auto" w:fill="auto"/>
            <w:noWrap/>
          </w:tcPr>
          <w:p w14:paraId="50D6976A" w14:textId="5D704AEA"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316" w:type="dxa"/>
            <w:tcBorders>
              <w:top w:val="nil"/>
              <w:left w:val="nil"/>
              <w:bottom w:val="nil"/>
              <w:right w:val="single" w:sz="4" w:space="0" w:color="auto"/>
            </w:tcBorders>
            <w:shd w:val="clear" w:color="auto" w:fill="auto"/>
            <w:noWrap/>
          </w:tcPr>
          <w:p w14:paraId="537B9360" w14:textId="37F6E4AD"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52" w:type="dxa"/>
            <w:tcBorders>
              <w:top w:val="nil"/>
              <w:left w:val="nil"/>
              <w:bottom w:val="nil"/>
              <w:right w:val="single" w:sz="4" w:space="0" w:color="auto"/>
            </w:tcBorders>
            <w:shd w:val="clear" w:color="auto" w:fill="auto"/>
            <w:noWrap/>
          </w:tcPr>
          <w:p w14:paraId="46D1A9DC" w14:textId="15AF8962" w:rsidR="002D143F" w:rsidRPr="002D143F" w:rsidRDefault="002D143F" w:rsidP="002D143F">
            <w:pPr>
              <w:widowControl/>
              <w:autoSpaceDN/>
              <w:adjustRightInd/>
              <w:ind w:left="-111" w:right="-141"/>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nil"/>
              <w:right w:val="single" w:sz="4" w:space="0" w:color="auto"/>
            </w:tcBorders>
            <w:shd w:val="clear" w:color="auto" w:fill="auto"/>
            <w:noWrap/>
          </w:tcPr>
          <w:p w14:paraId="746E2A8B" w14:textId="0A36217D"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nil"/>
              <w:right w:val="single" w:sz="4" w:space="0" w:color="auto"/>
            </w:tcBorders>
            <w:shd w:val="clear" w:color="auto" w:fill="auto"/>
            <w:noWrap/>
          </w:tcPr>
          <w:p w14:paraId="41631D98" w14:textId="59AF6451"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nil"/>
              <w:right w:val="single" w:sz="4" w:space="0" w:color="auto"/>
            </w:tcBorders>
            <w:shd w:val="clear" w:color="auto" w:fill="auto"/>
            <w:noWrap/>
          </w:tcPr>
          <w:p w14:paraId="127316E1" w14:textId="38A86233" w:rsidR="002D143F" w:rsidRPr="002D143F" w:rsidRDefault="002D143F" w:rsidP="002D143F">
            <w:pPr>
              <w:widowControl/>
              <w:autoSpaceDN/>
              <w:adjustRightInd/>
              <w:ind w:left="-75" w:right="-122"/>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nil"/>
              <w:right w:val="single" w:sz="4" w:space="0" w:color="auto"/>
            </w:tcBorders>
            <w:shd w:val="clear" w:color="auto" w:fill="auto"/>
            <w:noWrap/>
          </w:tcPr>
          <w:p w14:paraId="6441743A" w14:textId="2ECC1226"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4" w:type="dxa"/>
            <w:tcBorders>
              <w:top w:val="nil"/>
              <w:left w:val="nil"/>
              <w:bottom w:val="nil"/>
              <w:right w:val="single" w:sz="4" w:space="0" w:color="auto"/>
            </w:tcBorders>
            <w:shd w:val="clear" w:color="auto" w:fill="auto"/>
            <w:noWrap/>
          </w:tcPr>
          <w:p w14:paraId="3E14C1A4" w14:textId="65E10A8D"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283" w:type="dxa"/>
            <w:tcBorders>
              <w:top w:val="nil"/>
              <w:left w:val="nil"/>
              <w:bottom w:val="nil"/>
              <w:right w:val="single" w:sz="4" w:space="0" w:color="auto"/>
            </w:tcBorders>
            <w:shd w:val="clear" w:color="auto" w:fill="auto"/>
            <w:noWrap/>
          </w:tcPr>
          <w:p w14:paraId="3D5591FC" w14:textId="055EBFC2"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nil"/>
              <w:right w:val="single" w:sz="4" w:space="0" w:color="auto"/>
            </w:tcBorders>
            <w:shd w:val="clear" w:color="auto" w:fill="auto"/>
            <w:noWrap/>
            <w:hideMark/>
          </w:tcPr>
          <w:p w14:paraId="16CE4F7C" w14:textId="687328A4"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01" w:type="dxa"/>
            <w:tcBorders>
              <w:top w:val="nil"/>
              <w:left w:val="nil"/>
              <w:bottom w:val="nil"/>
              <w:right w:val="single" w:sz="4" w:space="0" w:color="auto"/>
            </w:tcBorders>
            <w:shd w:val="clear" w:color="auto" w:fill="auto"/>
            <w:noWrap/>
            <w:hideMark/>
          </w:tcPr>
          <w:p w14:paraId="03CC00D9" w14:textId="69482854"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5" w:type="dxa"/>
            <w:tcBorders>
              <w:top w:val="nil"/>
              <w:left w:val="nil"/>
              <w:bottom w:val="nil"/>
              <w:right w:val="single" w:sz="4" w:space="0" w:color="auto"/>
            </w:tcBorders>
            <w:shd w:val="clear" w:color="auto" w:fill="auto"/>
            <w:noWrap/>
            <w:hideMark/>
          </w:tcPr>
          <w:p w14:paraId="44492C2B" w14:textId="03BCAEFD"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573" w:type="dxa"/>
            <w:tcBorders>
              <w:top w:val="nil"/>
              <w:left w:val="nil"/>
              <w:bottom w:val="nil"/>
              <w:right w:val="single" w:sz="4" w:space="0" w:color="auto"/>
            </w:tcBorders>
            <w:shd w:val="clear" w:color="auto" w:fill="auto"/>
            <w:noWrap/>
            <w:hideMark/>
          </w:tcPr>
          <w:p w14:paraId="46305552" w14:textId="0F053C04"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28</w:t>
            </w:r>
          </w:p>
        </w:tc>
        <w:tc>
          <w:tcPr>
            <w:tcW w:w="425" w:type="dxa"/>
            <w:tcBorders>
              <w:top w:val="nil"/>
              <w:left w:val="nil"/>
              <w:bottom w:val="nil"/>
              <w:right w:val="single" w:sz="4" w:space="0" w:color="auto"/>
            </w:tcBorders>
            <w:shd w:val="clear" w:color="auto" w:fill="auto"/>
            <w:noWrap/>
            <w:hideMark/>
          </w:tcPr>
          <w:p w14:paraId="4746139D" w14:textId="57B79179"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426" w:type="dxa"/>
            <w:tcBorders>
              <w:top w:val="nil"/>
              <w:left w:val="nil"/>
              <w:bottom w:val="nil"/>
              <w:right w:val="single" w:sz="4" w:space="0" w:color="auto"/>
            </w:tcBorders>
            <w:shd w:val="clear" w:color="auto" w:fill="auto"/>
            <w:noWrap/>
            <w:hideMark/>
          </w:tcPr>
          <w:p w14:paraId="666B4C4B" w14:textId="24019E98" w:rsidR="002D143F" w:rsidRPr="002D143F" w:rsidRDefault="002D143F" w:rsidP="002D143F">
            <w:pPr>
              <w:widowControl/>
              <w:autoSpaceDN/>
              <w:adjustRightInd/>
              <w:ind w:left="-84" w:right="-108"/>
              <w:jc w:val="center"/>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w:t>
            </w:r>
          </w:p>
        </w:tc>
        <w:tc>
          <w:tcPr>
            <w:tcW w:w="545" w:type="dxa"/>
            <w:tcBorders>
              <w:top w:val="nil"/>
              <w:left w:val="nil"/>
              <w:bottom w:val="nil"/>
              <w:right w:val="single" w:sz="4" w:space="0" w:color="auto"/>
            </w:tcBorders>
            <w:shd w:val="clear" w:color="auto" w:fill="auto"/>
            <w:noWrap/>
            <w:hideMark/>
          </w:tcPr>
          <w:p w14:paraId="3D5AC66B" w14:textId="77777777" w:rsidR="002D143F" w:rsidRPr="002D143F" w:rsidRDefault="002D143F" w:rsidP="002D143F">
            <w:pPr>
              <w:widowControl/>
              <w:autoSpaceDN/>
              <w:adjustRightInd/>
              <w:rPr>
                <w:rFonts w:ascii="Calibri" w:hAnsi="Calibri" w:cs="Calibri"/>
                <w:color w:val="000000"/>
                <w:sz w:val="14"/>
                <w:szCs w:val="14"/>
                <w:lang w:val="en-US" w:eastAsia="en-US"/>
              </w:rPr>
            </w:pPr>
            <w:r w:rsidRPr="002D143F">
              <w:rPr>
                <w:rFonts w:ascii="Calibri" w:hAnsi="Calibri" w:cs="Calibri"/>
                <w:color w:val="000000"/>
                <w:sz w:val="14"/>
                <w:szCs w:val="14"/>
                <w:lang w:val="en-US" w:eastAsia="en-US"/>
              </w:rPr>
              <w:t> </w:t>
            </w:r>
          </w:p>
        </w:tc>
      </w:tr>
      <w:tr w:rsidR="00E9327A" w:rsidRPr="0081686B" w14:paraId="49B2ACC7" w14:textId="77777777" w:rsidTr="005C7EF2">
        <w:trPr>
          <w:trHeight w:val="281"/>
        </w:trPr>
        <w:tc>
          <w:tcPr>
            <w:tcW w:w="27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6A31EF1" w14:textId="77777777" w:rsidR="00B53708" w:rsidRPr="0081686B" w:rsidRDefault="00B53708" w:rsidP="00B53708">
            <w:pPr>
              <w:widowControl/>
              <w:autoSpaceDN/>
              <w:adjustRightInd/>
              <w:jc w:val="center"/>
              <w:rPr>
                <w:rFonts w:ascii="Calibri" w:hAnsi="Calibri" w:cs="Calibri"/>
                <w:b/>
                <w:bCs/>
                <w:sz w:val="14"/>
                <w:szCs w:val="14"/>
                <w:lang w:val="en-US" w:eastAsia="en-US"/>
              </w:rPr>
            </w:pPr>
            <w:r w:rsidRPr="0081686B">
              <w:rPr>
                <w:rFonts w:ascii="Calibri" w:hAnsi="Calibri" w:cs="Calibri"/>
                <w:b/>
                <w:bCs/>
                <w:sz w:val="14"/>
                <w:szCs w:val="14"/>
                <w:lang w:val="en-US" w:eastAsia="en-US"/>
              </w:rPr>
              <w:t> </w:t>
            </w:r>
          </w:p>
        </w:tc>
        <w:tc>
          <w:tcPr>
            <w:tcW w:w="1134" w:type="dxa"/>
            <w:tcBorders>
              <w:top w:val="single" w:sz="4" w:space="0" w:color="auto"/>
              <w:left w:val="nil"/>
              <w:bottom w:val="single" w:sz="4" w:space="0" w:color="auto"/>
              <w:right w:val="single" w:sz="4" w:space="0" w:color="auto"/>
            </w:tcBorders>
            <w:shd w:val="clear" w:color="000000" w:fill="BFBFBF"/>
            <w:noWrap/>
            <w:vAlign w:val="center"/>
            <w:hideMark/>
          </w:tcPr>
          <w:p w14:paraId="5AE6BF58" w14:textId="77777777" w:rsidR="00B53708" w:rsidRPr="0081686B" w:rsidRDefault="00B53708" w:rsidP="00B53708">
            <w:pPr>
              <w:widowControl/>
              <w:autoSpaceDN/>
              <w:adjustRightInd/>
              <w:ind w:left="-57" w:right="-84"/>
              <w:rPr>
                <w:rFonts w:ascii="Calibri" w:hAnsi="Calibri" w:cs="Calibri"/>
                <w:b/>
                <w:sz w:val="14"/>
                <w:szCs w:val="14"/>
                <w:lang w:val="en-US" w:eastAsia="en-US"/>
              </w:rPr>
            </w:pPr>
            <w:r w:rsidRPr="0081686B">
              <w:rPr>
                <w:rFonts w:ascii="Calibri" w:hAnsi="Calibri" w:cs="Calibri"/>
                <w:b/>
                <w:sz w:val="14"/>
                <w:szCs w:val="14"/>
                <w:lang w:val="en-US" w:eastAsia="en-US"/>
              </w:rPr>
              <w:t>Rata-rata capaian</w:t>
            </w:r>
          </w:p>
        </w:tc>
        <w:tc>
          <w:tcPr>
            <w:tcW w:w="855" w:type="dxa"/>
            <w:tcBorders>
              <w:top w:val="single" w:sz="4" w:space="0" w:color="auto"/>
              <w:left w:val="nil"/>
              <w:bottom w:val="single" w:sz="4" w:space="0" w:color="auto"/>
              <w:right w:val="single" w:sz="4" w:space="0" w:color="auto"/>
            </w:tcBorders>
            <w:shd w:val="clear" w:color="000000" w:fill="BFBFBF"/>
            <w:vAlign w:val="center"/>
            <w:hideMark/>
          </w:tcPr>
          <w:p w14:paraId="61476ADC" w14:textId="77777777" w:rsidR="00B53708" w:rsidRPr="0081686B" w:rsidRDefault="00B53708" w:rsidP="00B53708">
            <w:pPr>
              <w:widowControl/>
              <w:autoSpaceDN/>
              <w:adjustRightInd/>
              <w:rPr>
                <w:rFonts w:ascii="Calibri" w:hAnsi="Calibri" w:cs="Calibri"/>
                <w:b/>
                <w:bCs/>
                <w:sz w:val="14"/>
                <w:szCs w:val="14"/>
                <w:lang w:val="en-US" w:eastAsia="en-US"/>
              </w:rPr>
            </w:pPr>
            <w:r w:rsidRPr="0081686B">
              <w:rPr>
                <w:rFonts w:ascii="Calibri" w:hAnsi="Calibri" w:cs="Calibri"/>
                <w:b/>
                <w:bCs/>
                <w:sz w:val="14"/>
                <w:szCs w:val="14"/>
                <w:lang w:val="en-US" w:eastAsia="en-US"/>
              </w:rPr>
              <w:t> </w:t>
            </w:r>
          </w:p>
        </w:tc>
        <w:tc>
          <w:tcPr>
            <w:tcW w:w="396" w:type="dxa"/>
            <w:tcBorders>
              <w:top w:val="single" w:sz="4" w:space="0" w:color="auto"/>
              <w:left w:val="nil"/>
              <w:bottom w:val="single" w:sz="4" w:space="0" w:color="auto"/>
              <w:right w:val="single" w:sz="4" w:space="0" w:color="auto"/>
            </w:tcBorders>
            <w:shd w:val="clear" w:color="000000" w:fill="BFBFBF"/>
            <w:vAlign w:val="center"/>
            <w:hideMark/>
          </w:tcPr>
          <w:p w14:paraId="0BDB563D" w14:textId="74FDF28D" w:rsidR="00B53708" w:rsidRPr="0081686B" w:rsidRDefault="00B53708" w:rsidP="00D8607A">
            <w:pPr>
              <w:widowControl/>
              <w:autoSpaceDN/>
              <w:adjustRightInd/>
              <w:jc w:val="center"/>
              <w:rPr>
                <w:rFonts w:ascii="Calibri" w:hAnsi="Calibri" w:cs="Calibri"/>
                <w:b/>
                <w:bCs/>
                <w:color w:val="000000"/>
                <w:sz w:val="14"/>
                <w:szCs w:val="14"/>
                <w:lang w:val="en-US" w:eastAsia="en-US"/>
              </w:rPr>
            </w:pPr>
          </w:p>
        </w:tc>
        <w:tc>
          <w:tcPr>
            <w:tcW w:w="477" w:type="dxa"/>
            <w:tcBorders>
              <w:top w:val="single" w:sz="4" w:space="0" w:color="auto"/>
              <w:left w:val="nil"/>
              <w:bottom w:val="single" w:sz="4" w:space="0" w:color="auto"/>
              <w:right w:val="single" w:sz="4" w:space="0" w:color="auto"/>
            </w:tcBorders>
            <w:shd w:val="clear" w:color="000000" w:fill="BFBFBF"/>
            <w:noWrap/>
            <w:vAlign w:val="center"/>
            <w:hideMark/>
          </w:tcPr>
          <w:p w14:paraId="78880D3E" w14:textId="6C146ABD" w:rsidR="00B53708" w:rsidRPr="0081686B" w:rsidRDefault="00B53708" w:rsidP="00D8607A">
            <w:pPr>
              <w:widowControl/>
              <w:autoSpaceDN/>
              <w:adjustRightInd/>
              <w:ind w:left="-84" w:right="-108"/>
              <w:jc w:val="center"/>
              <w:rPr>
                <w:rFonts w:ascii="Calibri" w:hAnsi="Calibri" w:cs="Calibri"/>
                <w:b/>
                <w:color w:val="000000"/>
                <w:sz w:val="14"/>
                <w:szCs w:val="14"/>
                <w:lang w:val="en-US" w:eastAsia="en-US"/>
              </w:rPr>
            </w:pPr>
            <w:r w:rsidRPr="0081686B">
              <w:rPr>
                <w:rFonts w:ascii="Calibri" w:hAnsi="Calibri" w:cs="Calibri"/>
                <w:b/>
                <w:color w:val="000000"/>
                <w:sz w:val="14"/>
                <w:szCs w:val="14"/>
                <w:lang w:val="en-US" w:eastAsia="en-US"/>
              </w:rPr>
              <w:t>-</w:t>
            </w:r>
          </w:p>
        </w:tc>
        <w:tc>
          <w:tcPr>
            <w:tcW w:w="283" w:type="dxa"/>
            <w:tcBorders>
              <w:top w:val="single" w:sz="4" w:space="0" w:color="auto"/>
              <w:left w:val="nil"/>
              <w:bottom w:val="single" w:sz="4" w:space="0" w:color="auto"/>
              <w:right w:val="single" w:sz="4" w:space="0" w:color="auto"/>
            </w:tcBorders>
            <w:shd w:val="clear" w:color="000000" w:fill="BFBFBF"/>
            <w:noWrap/>
            <w:vAlign w:val="center"/>
            <w:hideMark/>
          </w:tcPr>
          <w:p w14:paraId="1670EE60" w14:textId="1EA05FBA" w:rsidR="00B53708" w:rsidRPr="0081686B" w:rsidRDefault="00B53708" w:rsidP="00D8607A">
            <w:pPr>
              <w:widowControl/>
              <w:autoSpaceDN/>
              <w:adjustRightInd/>
              <w:ind w:left="-84" w:right="-108"/>
              <w:jc w:val="center"/>
              <w:rPr>
                <w:rFonts w:ascii="Calibri" w:hAnsi="Calibri" w:cs="Calibri"/>
                <w:b/>
                <w:color w:val="000000"/>
                <w:sz w:val="14"/>
                <w:szCs w:val="14"/>
                <w:lang w:val="en-US" w:eastAsia="en-US"/>
              </w:rPr>
            </w:pPr>
            <w:r w:rsidRPr="0081686B">
              <w:rPr>
                <w:rFonts w:ascii="Calibri" w:hAnsi="Calibri" w:cs="Calibri"/>
                <w:b/>
                <w:color w:val="000000"/>
                <w:sz w:val="14"/>
                <w:szCs w:val="14"/>
                <w:lang w:val="en-US" w:eastAsia="en-US"/>
              </w:rPr>
              <w:t>-</w:t>
            </w:r>
          </w:p>
        </w:tc>
        <w:tc>
          <w:tcPr>
            <w:tcW w:w="316" w:type="dxa"/>
            <w:tcBorders>
              <w:top w:val="single" w:sz="4" w:space="0" w:color="auto"/>
              <w:left w:val="nil"/>
              <w:bottom w:val="single" w:sz="4" w:space="0" w:color="auto"/>
              <w:right w:val="single" w:sz="4" w:space="0" w:color="auto"/>
            </w:tcBorders>
            <w:shd w:val="clear" w:color="000000" w:fill="BFBFBF"/>
            <w:noWrap/>
            <w:vAlign w:val="center"/>
            <w:hideMark/>
          </w:tcPr>
          <w:p w14:paraId="05758D41" w14:textId="560F8977" w:rsidR="00B53708" w:rsidRPr="0081686B" w:rsidRDefault="00B53708" w:rsidP="00D8607A">
            <w:pPr>
              <w:widowControl/>
              <w:autoSpaceDN/>
              <w:adjustRightInd/>
              <w:ind w:left="-84" w:right="-108"/>
              <w:jc w:val="center"/>
              <w:rPr>
                <w:rFonts w:ascii="Calibri" w:hAnsi="Calibri" w:cs="Calibri"/>
                <w:b/>
                <w:color w:val="000000"/>
                <w:sz w:val="14"/>
                <w:szCs w:val="14"/>
                <w:lang w:val="en-US" w:eastAsia="en-US"/>
              </w:rPr>
            </w:pPr>
            <w:r w:rsidRPr="0081686B">
              <w:rPr>
                <w:rFonts w:ascii="Calibri" w:hAnsi="Calibri" w:cs="Calibri"/>
                <w:b/>
                <w:color w:val="000000"/>
                <w:sz w:val="14"/>
                <w:szCs w:val="14"/>
                <w:lang w:val="en-US" w:eastAsia="en-US"/>
              </w:rPr>
              <w:t>-</w:t>
            </w:r>
          </w:p>
        </w:tc>
        <w:tc>
          <w:tcPr>
            <w:tcW w:w="252" w:type="dxa"/>
            <w:tcBorders>
              <w:top w:val="single" w:sz="4" w:space="0" w:color="auto"/>
              <w:left w:val="nil"/>
              <w:bottom w:val="single" w:sz="4" w:space="0" w:color="auto"/>
              <w:right w:val="single" w:sz="4" w:space="0" w:color="auto"/>
            </w:tcBorders>
            <w:shd w:val="clear" w:color="000000" w:fill="BFBFBF"/>
            <w:noWrap/>
            <w:vAlign w:val="center"/>
            <w:hideMark/>
          </w:tcPr>
          <w:p w14:paraId="09B8A8D2" w14:textId="4472891E" w:rsidR="00B53708" w:rsidRPr="0081686B" w:rsidRDefault="00B53708" w:rsidP="00D8607A">
            <w:pPr>
              <w:widowControl/>
              <w:autoSpaceDN/>
              <w:adjustRightInd/>
              <w:ind w:left="-84" w:right="-108"/>
              <w:jc w:val="center"/>
              <w:rPr>
                <w:rFonts w:ascii="Calibri" w:hAnsi="Calibri" w:cs="Calibri"/>
                <w:b/>
                <w:color w:val="000000"/>
                <w:sz w:val="14"/>
                <w:szCs w:val="14"/>
                <w:lang w:val="en-US" w:eastAsia="en-US"/>
              </w:rPr>
            </w:pPr>
            <w:r w:rsidRPr="0081686B">
              <w:rPr>
                <w:rFonts w:ascii="Calibri" w:hAnsi="Calibri" w:cs="Calibri"/>
                <w:b/>
                <w:color w:val="000000"/>
                <w:sz w:val="14"/>
                <w:szCs w:val="14"/>
                <w:lang w:val="en-US" w:eastAsia="en-US"/>
              </w:rPr>
              <w:t>-</w:t>
            </w:r>
          </w:p>
        </w:tc>
        <w:tc>
          <w:tcPr>
            <w:tcW w:w="284" w:type="dxa"/>
            <w:tcBorders>
              <w:top w:val="single" w:sz="4" w:space="0" w:color="auto"/>
              <w:left w:val="nil"/>
              <w:bottom w:val="single" w:sz="4" w:space="0" w:color="auto"/>
              <w:right w:val="single" w:sz="4" w:space="0" w:color="auto"/>
            </w:tcBorders>
            <w:shd w:val="clear" w:color="000000" w:fill="BFBFBF"/>
            <w:noWrap/>
            <w:vAlign w:val="center"/>
            <w:hideMark/>
          </w:tcPr>
          <w:p w14:paraId="0C31283B" w14:textId="061A5E89" w:rsidR="00B53708" w:rsidRPr="0081686B" w:rsidRDefault="00B53708" w:rsidP="00D8607A">
            <w:pPr>
              <w:widowControl/>
              <w:autoSpaceDN/>
              <w:adjustRightInd/>
              <w:ind w:left="-84" w:right="-108"/>
              <w:jc w:val="center"/>
              <w:rPr>
                <w:rFonts w:ascii="Calibri" w:hAnsi="Calibri" w:cs="Calibri"/>
                <w:b/>
                <w:color w:val="000000"/>
                <w:sz w:val="14"/>
                <w:szCs w:val="14"/>
                <w:lang w:val="en-US" w:eastAsia="en-US"/>
              </w:rPr>
            </w:pPr>
            <w:r w:rsidRPr="0081686B">
              <w:rPr>
                <w:rFonts w:ascii="Calibri" w:hAnsi="Calibri" w:cs="Calibri"/>
                <w:b/>
                <w:color w:val="000000"/>
                <w:sz w:val="14"/>
                <w:szCs w:val="14"/>
                <w:lang w:val="en-US" w:eastAsia="en-US"/>
              </w:rPr>
              <w:t>-</w:t>
            </w:r>
          </w:p>
        </w:tc>
        <w:tc>
          <w:tcPr>
            <w:tcW w:w="283" w:type="dxa"/>
            <w:tcBorders>
              <w:top w:val="single" w:sz="4" w:space="0" w:color="auto"/>
              <w:left w:val="nil"/>
              <w:bottom w:val="single" w:sz="4" w:space="0" w:color="auto"/>
              <w:right w:val="single" w:sz="4" w:space="0" w:color="auto"/>
            </w:tcBorders>
            <w:shd w:val="clear" w:color="000000" w:fill="BFBFBF"/>
            <w:noWrap/>
            <w:vAlign w:val="center"/>
            <w:hideMark/>
          </w:tcPr>
          <w:p w14:paraId="54E10BCA" w14:textId="4A9CAD32" w:rsidR="00B53708" w:rsidRPr="0081686B" w:rsidRDefault="00B53708" w:rsidP="00D8607A">
            <w:pPr>
              <w:widowControl/>
              <w:autoSpaceDN/>
              <w:adjustRightInd/>
              <w:ind w:left="-84" w:right="-108"/>
              <w:jc w:val="center"/>
              <w:rPr>
                <w:rFonts w:ascii="Calibri" w:hAnsi="Calibri" w:cs="Calibri"/>
                <w:b/>
                <w:color w:val="000000"/>
                <w:sz w:val="14"/>
                <w:szCs w:val="14"/>
                <w:lang w:val="en-US" w:eastAsia="en-US"/>
              </w:rPr>
            </w:pPr>
            <w:r w:rsidRPr="0081686B">
              <w:rPr>
                <w:rFonts w:ascii="Calibri" w:hAnsi="Calibri" w:cs="Calibri"/>
                <w:b/>
                <w:color w:val="000000"/>
                <w:sz w:val="14"/>
                <w:szCs w:val="14"/>
                <w:lang w:val="en-US" w:eastAsia="en-US"/>
              </w:rPr>
              <w:t>-</w:t>
            </w:r>
          </w:p>
        </w:tc>
        <w:tc>
          <w:tcPr>
            <w:tcW w:w="284" w:type="dxa"/>
            <w:tcBorders>
              <w:top w:val="single" w:sz="4" w:space="0" w:color="auto"/>
              <w:left w:val="nil"/>
              <w:bottom w:val="single" w:sz="4" w:space="0" w:color="auto"/>
              <w:right w:val="single" w:sz="4" w:space="0" w:color="auto"/>
            </w:tcBorders>
            <w:shd w:val="clear" w:color="000000" w:fill="BFBFBF"/>
            <w:noWrap/>
            <w:vAlign w:val="center"/>
            <w:hideMark/>
          </w:tcPr>
          <w:p w14:paraId="588E329A" w14:textId="48B6D6A0" w:rsidR="00B53708" w:rsidRPr="0081686B" w:rsidRDefault="00B53708" w:rsidP="00D8607A">
            <w:pPr>
              <w:widowControl/>
              <w:autoSpaceDN/>
              <w:adjustRightInd/>
              <w:ind w:left="-84" w:right="-108"/>
              <w:jc w:val="center"/>
              <w:rPr>
                <w:rFonts w:ascii="Calibri" w:hAnsi="Calibri" w:cs="Calibri"/>
                <w:b/>
                <w:color w:val="000000"/>
                <w:sz w:val="14"/>
                <w:szCs w:val="14"/>
                <w:lang w:val="en-US" w:eastAsia="en-US"/>
              </w:rPr>
            </w:pPr>
            <w:r w:rsidRPr="0081686B">
              <w:rPr>
                <w:rFonts w:ascii="Calibri" w:hAnsi="Calibri" w:cs="Calibri"/>
                <w:b/>
                <w:color w:val="000000"/>
                <w:sz w:val="14"/>
                <w:szCs w:val="14"/>
                <w:lang w:val="en-US" w:eastAsia="en-US"/>
              </w:rPr>
              <w:t>-</w:t>
            </w:r>
          </w:p>
        </w:tc>
        <w:tc>
          <w:tcPr>
            <w:tcW w:w="283" w:type="dxa"/>
            <w:tcBorders>
              <w:top w:val="single" w:sz="4" w:space="0" w:color="auto"/>
              <w:left w:val="nil"/>
              <w:bottom w:val="single" w:sz="4" w:space="0" w:color="auto"/>
              <w:right w:val="single" w:sz="4" w:space="0" w:color="auto"/>
            </w:tcBorders>
            <w:shd w:val="clear" w:color="000000" w:fill="BFBFBF"/>
            <w:noWrap/>
            <w:vAlign w:val="center"/>
          </w:tcPr>
          <w:p w14:paraId="62381F33" w14:textId="49CE81B6" w:rsidR="00B53708" w:rsidRPr="0081686B" w:rsidRDefault="00B53708" w:rsidP="00D8607A">
            <w:pPr>
              <w:widowControl/>
              <w:autoSpaceDN/>
              <w:adjustRightInd/>
              <w:ind w:left="-84" w:right="-108"/>
              <w:jc w:val="center"/>
              <w:rPr>
                <w:rFonts w:ascii="Calibri" w:hAnsi="Calibri" w:cs="Calibri"/>
                <w:b/>
                <w:color w:val="000000"/>
                <w:sz w:val="14"/>
                <w:szCs w:val="14"/>
                <w:lang w:val="en-US" w:eastAsia="en-US"/>
              </w:rPr>
            </w:pPr>
          </w:p>
        </w:tc>
        <w:tc>
          <w:tcPr>
            <w:tcW w:w="284" w:type="dxa"/>
            <w:tcBorders>
              <w:top w:val="single" w:sz="4" w:space="0" w:color="auto"/>
              <w:left w:val="nil"/>
              <w:bottom w:val="single" w:sz="4" w:space="0" w:color="auto"/>
              <w:right w:val="single" w:sz="4" w:space="0" w:color="auto"/>
            </w:tcBorders>
            <w:shd w:val="clear" w:color="000000" w:fill="BFBFBF"/>
            <w:noWrap/>
            <w:vAlign w:val="center"/>
          </w:tcPr>
          <w:p w14:paraId="1E11DEE4" w14:textId="10E8B0AC" w:rsidR="00B53708" w:rsidRPr="0081686B" w:rsidRDefault="00B53708" w:rsidP="00D8607A">
            <w:pPr>
              <w:widowControl/>
              <w:autoSpaceDN/>
              <w:adjustRightInd/>
              <w:ind w:left="-84" w:right="-108"/>
              <w:jc w:val="center"/>
              <w:rPr>
                <w:rFonts w:ascii="Calibri" w:hAnsi="Calibri" w:cs="Calibri"/>
                <w:b/>
                <w:color w:val="000000"/>
                <w:sz w:val="14"/>
                <w:szCs w:val="14"/>
                <w:lang w:val="en-US" w:eastAsia="en-US"/>
              </w:rPr>
            </w:pPr>
          </w:p>
        </w:tc>
        <w:tc>
          <w:tcPr>
            <w:tcW w:w="283" w:type="dxa"/>
            <w:tcBorders>
              <w:top w:val="single" w:sz="4" w:space="0" w:color="auto"/>
              <w:left w:val="nil"/>
              <w:bottom w:val="single" w:sz="4" w:space="0" w:color="auto"/>
              <w:right w:val="single" w:sz="4" w:space="0" w:color="auto"/>
            </w:tcBorders>
            <w:shd w:val="clear" w:color="000000" w:fill="BFBFBF"/>
            <w:noWrap/>
            <w:vAlign w:val="center"/>
          </w:tcPr>
          <w:p w14:paraId="2EA091DE" w14:textId="23F88A91" w:rsidR="00B53708" w:rsidRPr="0081686B" w:rsidRDefault="00B53708" w:rsidP="00D8607A">
            <w:pPr>
              <w:widowControl/>
              <w:autoSpaceDN/>
              <w:adjustRightInd/>
              <w:ind w:left="-84" w:right="-108"/>
              <w:jc w:val="center"/>
              <w:rPr>
                <w:rFonts w:ascii="Calibri" w:hAnsi="Calibri" w:cs="Calibri"/>
                <w:b/>
                <w:color w:val="000000"/>
                <w:sz w:val="14"/>
                <w:szCs w:val="14"/>
                <w:lang w:val="en-US" w:eastAsia="en-US"/>
              </w:rPr>
            </w:pPr>
          </w:p>
        </w:tc>
        <w:tc>
          <w:tcPr>
            <w:tcW w:w="425" w:type="dxa"/>
            <w:tcBorders>
              <w:top w:val="single" w:sz="4" w:space="0" w:color="auto"/>
              <w:left w:val="nil"/>
              <w:bottom w:val="single" w:sz="4" w:space="0" w:color="auto"/>
              <w:right w:val="single" w:sz="4" w:space="0" w:color="auto"/>
            </w:tcBorders>
            <w:shd w:val="clear" w:color="000000" w:fill="BFBFBF"/>
            <w:noWrap/>
            <w:vAlign w:val="center"/>
            <w:hideMark/>
          </w:tcPr>
          <w:p w14:paraId="6108BE99" w14:textId="295482AE" w:rsidR="00B53708" w:rsidRPr="0081686B" w:rsidRDefault="00B53708" w:rsidP="00D8607A">
            <w:pPr>
              <w:widowControl/>
              <w:autoSpaceDN/>
              <w:adjustRightInd/>
              <w:ind w:left="-84" w:right="-108"/>
              <w:jc w:val="center"/>
              <w:rPr>
                <w:rFonts w:ascii="Calibri" w:hAnsi="Calibri" w:cs="Calibri"/>
                <w:b/>
                <w:color w:val="000000"/>
                <w:sz w:val="14"/>
                <w:szCs w:val="14"/>
                <w:lang w:val="en-US" w:eastAsia="en-US"/>
              </w:rPr>
            </w:pPr>
          </w:p>
        </w:tc>
        <w:tc>
          <w:tcPr>
            <w:tcW w:w="401" w:type="dxa"/>
            <w:tcBorders>
              <w:top w:val="single" w:sz="4" w:space="0" w:color="auto"/>
              <w:left w:val="nil"/>
              <w:bottom w:val="single" w:sz="4" w:space="0" w:color="auto"/>
              <w:right w:val="single" w:sz="4" w:space="0" w:color="auto"/>
            </w:tcBorders>
            <w:shd w:val="clear" w:color="000000" w:fill="BFBFBF"/>
            <w:noWrap/>
            <w:vAlign w:val="center"/>
            <w:hideMark/>
          </w:tcPr>
          <w:p w14:paraId="2784E254" w14:textId="2A261CC9" w:rsidR="00B53708" w:rsidRPr="0081686B" w:rsidRDefault="00B53708" w:rsidP="00D8607A">
            <w:pPr>
              <w:widowControl/>
              <w:autoSpaceDN/>
              <w:adjustRightInd/>
              <w:ind w:left="-84" w:right="-108"/>
              <w:jc w:val="center"/>
              <w:rPr>
                <w:rFonts w:ascii="Calibri" w:hAnsi="Calibri" w:cs="Calibri"/>
                <w:b/>
                <w:color w:val="000000"/>
                <w:sz w:val="14"/>
                <w:szCs w:val="14"/>
                <w:lang w:val="en-US" w:eastAsia="en-US"/>
              </w:rPr>
            </w:pPr>
          </w:p>
        </w:tc>
        <w:tc>
          <w:tcPr>
            <w:tcW w:w="425" w:type="dxa"/>
            <w:tcBorders>
              <w:top w:val="single" w:sz="4" w:space="0" w:color="auto"/>
              <w:left w:val="nil"/>
              <w:bottom w:val="single" w:sz="4" w:space="0" w:color="auto"/>
              <w:right w:val="single" w:sz="4" w:space="0" w:color="auto"/>
            </w:tcBorders>
            <w:shd w:val="clear" w:color="000000" w:fill="BFBFBF"/>
            <w:noWrap/>
            <w:vAlign w:val="center"/>
            <w:hideMark/>
          </w:tcPr>
          <w:p w14:paraId="2FEB75D3" w14:textId="6E094737" w:rsidR="00B53708" w:rsidRPr="0081686B" w:rsidRDefault="00B53708" w:rsidP="00D8607A">
            <w:pPr>
              <w:widowControl/>
              <w:autoSpaceDN/>
              <w:adjustRightInd/>
              <w:ind w:left="-84" w:right="-108"/>
              <w:jc w:val="center"/>
              <w:rPr>
                <w:rFonts w:ascii="Calibri" w:hAnsi="Calibri" w:cs="Calibri"/>
                <w:b/>
                <w:color w:val="000000"/>
                <w:sz w:val="14"/>
                <w:szCs w:val="14"/>
                <w:lang w:val="en-US" w:eastAsia="en-US"/>
              </w:rPr>
            </w:pPr>
            <w:r w:rsidRPr="0081686B">
              <w:rPr>
                <w:rFonts w:ascii="Calibri" w:hAnsi="Calibri" w:cs="Calibri"/>
                <w:b/>
                <w:color w:val="000000"/>
                <w:sz w:val="14"/>
                <w:szCs w:val="14"/>
                <w:lang w:val="en-US" w:eastAsia="en-US"/>
              </w:rPr>
              <w:t>82</w:t>
            </w:r>
          </w:p>
        </w:tc>
        <w:tc>
          <w:tcPr>
            <w:tcW w:w="573" w:type="dxa"/>
            <w:tcBorders>
              <w:top w:val="single" w:sz="4" w:space="0" w:color="auto"/>
              <w:left w:val="nil"/>
              <w:bottom w:val="single" w:sz="4" w:space="0" w:color="auto"/>
              <w:right w:val="single" w:sz="4" w:space="0" w:color="auto"/>
            </w:tcBorders>
            <w:shd w:val="clear" w:color="000000" w:fill="BFBFBF"/>
            <w:noWrap/>
            <w:vAlign w:val="center"/>
            <w:hideMark/>
          </w:tcPr>
          <w:p w14:paraId="7713FA2A" w14:textId="132B211D" w:rsidR="00B53708" w:rsidRPr="0081686B" w:rsidRDefault="00B53708" w:rsidP="00D8607A">
            <w:pPr>
              <w:widowControl/>
              <w:autoSpaceDN/>
              <w:adjustRightInd/>
              <w:ind w:left="-84" w:right="-108"/>
              <w:jc w:val="center"/>
              <w:rPr>
                <w:rFonts w:ascii="Calibri" w:hAnsi="Calibri" w:cs="Calibri"/>
                <w:b/>
                <w:color w:val="000000"/>
                <w:sz w:val="14"/>
                <w:szCs w:val="14"/>
                <w:lang w:val="en-US" w:eastAsia="en-US"/>
              </w:rPr>
            </w:pPr>
          </w:p>
        </w:tc>
        <w:tc>
          <w:tcPr>
            <w:tcW w:w="425" w:type="dxa"/>
            <w:tcBorders>
              <w:top w:val="single" w:sz="4" w:space="0" w:color="auto"/>
              <w:left w:val="nil"/>
              <w:bottom w:val="single" w:sz="4" w:space="0" w:color="auto"/>
              <w:right w:val="single" w:sz="4" w:space="0" w:color="auto"/>
            </w:tcBorders>
            <w:shd w:val="clear" w:color="000000" w:fill="BFBFBF"/>
            <w:noWrap/>
            <w:vAlign w:val="center"/>
            <w:hideMark/>
          </w:tcPr>
          <w:p w14:paraId="54710748" w14:textId="78A2240F" w:rsidR="00B53708" w:rsidRPr="0081686B" w:rsidRDefault="00B53708" w:rsidP="00D8607A">
            <w:pPr>
              <w:widowControl/>
              <w:autoSpaceDN/>
              <w:adjustRightInd/>
              <w:ind w:left="-84" w:right="-108"/>
              <w:jc w:val="center"/>
              <w:rPr>
                <w:rFonts w:ascii="Calibri" w:hAnsi="Calibri" w:cs="Calibri"/>
                <w:b/>
                <w:color w:val="000000"/>
                <w:sz w:val="14"/>
                <w:szCs w:val="14"/>
                <w:lang w:val="en-US" w:eastAsia="en-US"/>
              </w:rPr>
            </w:pPr>
          </w:p>
        </w:tc>
        <w:tc>
          <w:tcPr>
            <w:tcW w:w="426" w:type="dxa"/>
            <w:tcBorders>
              <w:top w:val="single" w:sz="4" w:space="0" w:color="auto"/>
              <w:left w:val="nil"/>
              <w:bottom w:val="single" w:sz="4" w:space="0" w:color="auto"/>
              <w:right w:val="single" w:sz="4" w:space="0" w:color="auto"/>
            </w:tcBorders>
            <w:shd w:val="clear" w:color="000000" w:fill="BFBFBF"/>
            <w:noWrap/>
            <w:vAlign w:val="center"/>
            <w:hideMark/>
          </w:tcPr>
          <w:p w14:paraId="0F312FE6" w14:textId="773D29D5" w:rsidR="00B53708" w:rsidRPr="0081686B" w:rsidRDefault="00B53708" w:rsidP="00D8607A">
            <w:pPr>
              <w:widowControl/>
              <w:autoSpaceDN/>
              <w:adjustRightInd/>
              <w:ind w:left="-84" w:right="-108"/>
              <w:jc w:val="center"/>
              <w:rPr>
                <w:rFonts w:ascii="Calibri" w:hAnsi="Calibri" w:cs="Calibri"/>
                <w:b/>
                <w:color w:val="000000"/>
                <w:sz w:val="14"/>
                <w:szCs w:val="14"/>
                <w:lang w:val="en-US" w:eastAsia="en-US"/>
              </w:rPr>
            </w:pPr>
            <w:r w:rsidRPr="0081686B">
              <w:rPr>
                <w:rFonts w:ascii="Calibri" w:hAnsi="Calibri" w:cs="Calibri"/>
                <w:b/>
                <w:color w:val="000000"/>
                <w:sz w:val="14"/>
                <w:szCs w:val="14"/>
                <w:lang w:val="en-US" w:eastAsia="en-US"/>
              </w:rPr>
              <w:t>82</w:t>
            </w:r>
          </w:p>
        </w:tc>
        <w:tc>
          <w:tcPr>
            <w:tcW w:w="545" w:type="dxa"/>
            <w:tcBorders>
              <w:top w:val="single" w:sz="4" w:space="0" w:color="auto"/>
              <w:left w:val="nil"/>
              <w:bottom w:val="single" w:sz="4" w:space="0" w:color="auto"/>
              <w:right w:val="single" w:sz="4" w:space="0" w:color="auto"/>
            </w:tcBorders>
            <w:shd w:val="clear" w:color="000000" w:fill="BFBFBF"/>
            <w:noWrap/>
            <w:vAlign w:val="center"/>
            <w:hideMark/>
          </w:tcPr>
          <w:p w14:paraId="6D073CC1" w14:textId="007AB9CF" w:rsidR="00B53708" w:rsidRPr="0081686B" w:rsidRDefault="00B53708" w:rsidP="00D8607A">
            <w:pPr>
              <w:widowControl/>
              <w:autoSpaceDN/>
              <w:adjustRightInd/>
              <w:ind w:left="-84" w:right="-108"/>
              <w:jc w:val="center"/>
              <w:rPr>
                <w:rFonts w:ascii="Calibri" w:hAnsi="Calibri" w:cs="Calibri"/>
                <w:b/>
                <w:color w:val="000000"/>
                <w:sz w:val="14"/>
                <w:szCs w:val="14"/>
                <w:lang w:val="en-US" w:eastAsia="en-US"/>
              </w:rPr>
            </w:pPr>
          </w:p>
        </w:tc>
      </w:tr>
      <w:tr w:rsidR="0081686B" w:rsidRPr="0081686B" w14:paraId="0D13FD26" w14:textId="77777777" w:rsidTr="001542FD">
        <w:trPr>
          <w:trHeight w:val="285"/>
        </w:trPr>
        <w:tc>
          <w:tcPr>
            <w:tcW w:w="279" w:type="dxa"/>
            <w:tcBorders>
              <w:top w:val="nil"/>
              <w:left w:val="single" w:sz="4" w:space="0" w:color="auto"/>
              <w:bottom w:val="single" w:sz="4" w:space="0" w:color="auto"/>
              <w:right w:val="single" w:sz="4" w:space="0" w:color="auto"/>
            </w:tcBorders>
            <w:shd w:val="clear" w:color="000000" w:fill="BFBFBF"/>
            <w:noWrap/>
            <w:vAlign w:val="bottom"/>
            <w:hideMark/>
          </w:tcPr>
          <w:p w14:paraId="669B2116" w14:textId="77777777" w:rsidR="0081686B" w:rsidRPr="0081686B" w:rsidRDefault="0081686B" w:rsidP="00B53708">
            <w:pPr>
              <w:widowControl/>
              <w:autoSpaceDN/>
              <w:adjustRightInd/>
              <w:rPr>
                <w:rFonts w:ascii="Calibri" w:hAnsi="Calibri" w:cs="Calibri"/>
                <w:b/>
                <w:bCs/>
                <w:color w:val="000000"/>
                <w:sz w:val="14"/>
                <w:szCs w:val="14"/>
                <w:lang w:val="en-US" w:eastAsia="en-US"/>
              </w:rPr>
            </w:pPr>
            <w:r w:rsidRPr="0081686B">
              <w:rPr>
                <w:rFonts w:ascii="Calibri" w:hAnsi="Calibri" w:cs="Calibri"/>
                <w:b/>
                <w:bCs/>
                <w:color w:val="000000"/>
                <w:sz w:val="14"/>
                <w:szCs w:val="14"/>
                <w:lang w:val="en-US" w:eastAsia="en-US"/>
              </w:rPr>
              <w:t> </w:t>
            </w:r>
          </w:p>
        </w:tc>
        <w:tc>
          <w:tcPr>
            <w:tcW w:w="1134" w:type="dxa"/>
            <w:tcBorders>
              <w:top w:val="nil"/>
              <w:left w:val="nil"/>
              <w:bottom w:val="single" w:sz="4" w:space="0" w:color="auto"/>
              <w:right w:val="single" w:sz="4" w:space="0" w:color="auto"/>
            </w:tcBorders>
            <w:shd w:val="clear" w:color="000000" w:fill="BFBFBF"/>
            <w:noWrap/>
            <w:vAlign w:val="center"/>
            <w:hideMark/>
          </w:tcPr>
          <w:p w14:paraId="68513E2E" w14:textId="77777777" w:rsidR="0081686B" w:rsidRPr="0081686B" w:rsidRDefault="0081686B" w:rsidP="00B53708">
            <w:pPr>
              <w:widowControl/>
              <w:autoSpaceDN/>
              <w:adjustRightInd/>
              <w:ind w:left="-57" w:right="-84"/>
              <w:rPr>
                <w:rFonts w:ascii="Calibri" w:hAnsi="Calibri" w:cs="Calibri"/>
                <w:b/>
                <w:sz w:val="14"/>
                <w:szCs w:val="14"/>
                <w:lang w:val="en-US" w:eastAsia="en-US"/>
              </w:rPr>
            </w:pPr>
            <w:r w:rsidRPr="0081686B">
              <w:rPr>
                <w:rFonts w:ascii="Calibri" w:hAnsi="Calibri" w:cs="Calibri"/>
                <w:b/>
                <w:sz w:val="14"/>
                <w:szCs w:val="14"/>
                <w:lang w:val="en-US" w:eastAsia="en-US"/>
              </w:rPr>
              <w:t>Predikat capaian</w:t>
            </w:r>
          </w:p>
        </w:tc>
        <w:tc>
          <w:tcPr>
            <w:tcW w:w="855" w:type="dxa"/>
            <w:tcBorders>
              <w:top w:val="nil"/>
              <w:left w:val="nil"/>
              <w:bottom w:val="single" w:sz="4" w:space="0" w:color="auto"/>
              <w:right w:val="single" w:sz="4" w:space="0" w:color="auto"/>
            </w:tcBorders>
            <w:shd w:val="clear" w:color="000000" w:fill="BFBFBF"/>
            <w:noWrap/>
            <w:vAlign w:val="bottom"/>
            <w:hideMark/>
          </w:tcPr>
          <w:p w14:paraId="0FCB47DA" w14:textId="77777777" w:rsidR="0081686B" w:rsidRPr="0081686B" w:rsidRDefault="0081686B" w:rsidP="00B53708">
            <w:pPr>
              <w:widowControl/>
              <w:autoSpaceDN/>
              <w:adjustRightInd/>
              <w:rPr>
                <w:rFonts w:ascii="Calibri" w:hAnsi="Calibri" w:cs="Calibri"/>
                <w:b/>
                <w:bCs/>
                <w:color w:val="000000"/>
                <w:sz w:val="14"/>
                <w:szCs w:val="14"/>
                <w:lang w:val="en-US" w:eastAsia="en-US"/>
              </w:rPr>
            </w:pPr>
            <w:r w:rsidRPr="0081686B">
              <w:rPr>
                <w:rFonts w:ascii="Calibri" w:hAnsi="Calibri" w:cs="Calibri"/>
                <w:b/>
                <w:bCs/>
                <w:color w:val="000000"/>
                <w:sz w:val="14"/>
                <w:szCs w:val="14"/>
                <w:lang w:val="en-US" w:eastAsia="en-US"/>
              </w:rPr>
              <w:t> </w:t>
            </w:r>
          </w:p>
        </w:tc>
        <w:tc>
          <w:tcPr>
            <w:tcW w:w="396" w:type="dxa"/>
            <w:tcBorders>
              <w:top w:val="nil"/>
              <w:left w:val="nil"/>
              <w:bottom w:val="single" w:sz="4" w:space="0" w:color="auto"/>
              <w:right w:val="single" w:sz="4" w:space="0" w:color="auto"/>
            </w:tcBorders>
            <w:shd w:val="clear" w:color="000000" w:fill="BFBFBF"/>
            <w:noWrap/>
            <w:vAlign w:val="center"/>
            <w:hideMark/>
          </w:tcPr>
          <w:p w14:paraId="04902135" w14:textId="7F36DD30" w:rsidR="0081686B" w:rsidRPr="0081686B" w:rsidRDefault="0081686B" w:rsidP="00D8607A">
            <w:pPr>
              <w:widowControl/>
              <w:autoSpaceDN/>
              <w:adjustRightInd/>
              <w:jc w:val="center"/>
              <w:rPr>
                <w:rFonts w:ascii="Calibri" w:hAnsi="Calibri" w:cs="Calibri"/>
                <w:b/>
                <w:bCs/>
                <w:color w:val="000000"/>
                <w:sz w:val="14"/>
                <w:szCs w:val="14"/>
                <w:lang w:val="en-US" w:eastAsia="en-US"/>
              </w:rPr>
            </w:pPr>
          </w:p>
        </w:tc>
        <w:tc>
          <w:tcPr>
            <w:tcW w:w="477" w:type="dxa"/>
            <w:tcBorders>
              <w:top w:val="nil"/>
              <w:left w:val="nil"/>
              <w:bottom w:val="single" w:sz="4" w:space="0" w:color="auto"/>
              <w:right w:val="single" w:sz="4" w:space="0" w:color="auto"/>
            </w:tcBorders>
            <w:shd w:val="clear" w:color="000000" w:fill="BFBFBF"/>
            <w:noWrap/>
            <w:vAlign w:val="center"/>
            <w:hideMark/>
          </w:tcPr>
          <w:p w14:paraId="2856ABC6" w14:textId="76D073F8" w:rsidR="0081686B" w:rsidRPr="0081686B" w:rsidRDefault="0081686B" w:rsidP="00D8607A">
            <w:pPr>
              <w:widowControl/>
              <w:autoSpaceDN/>
              <w:adjustRightInd/>
              <w:jc w:val="center"/>
              <w:rPr>
                <w:rFonts w:ascii="Calibri" w:hAnsi="Calibri" w:cs="Calibri"/>
                <w:b/>
                <w:bCs/>
                <w:color w:val="000000"/>
                <w:sz w:val="14"/>
                <w:szCs w:val="14"/>
                <w:lang w:val="en-US" w:eastAsia="en-US"/>
              </w:rPr>
            </w:pPr>
          </w:p>
        </w:tc>
        <w:tc>
          <w:tcPr>
            <w:tcW w:w="283" w:type="dxa"/>
            <w:tcBorders>
              <w:top w:val="nil"/>
              <w:left w:val="nil"/>
              <w:bottom w:val="single" w:sz="4" w:space="0" w:color="auto"/>
              <w:right w:val="single" w:sz="4" w:space="0" w:color="auto"/>
            </w:tcBorders>
            <w:shd w:val="clear" w:color="000000" w:fill="BFBFBF"/>
            <w:noWrap/>
            <w:vAlign w:val="center"/>
            <w:hideMark/>
          </w:tcPr>
          <w:p w14:paraId="20088347" w14:textId="35FDEE4D" w:rsidR="0081686B" w:rsidRPr="0081686B" w:rsidRDefault="0081686B" w:rsidP="00D8607A">
            <w:pPr>
              <w:widowControl/>
              <w:autoSpaceDN/>
              <w:adjustRightInd/>
              <w:ind w:left="-111" w:right="-141"/>
              <w:jc w:val="center"/>
              <w:rPr>
                <w:rFonts w:ascii="Calibri" w:hAnsi="Calibri" w:cs="Calibri"/>
                <w:b/>
                <w:bCs/>
                <w:color w:val="000000"/>
                <w:sz w:val="14"/>
                <w:szCs w:val="14"/>
                <w:lang w:val="en-US" w:eastAsia="en-US"/>
              </w:rPr>
            </w:pPr>
          </w:p>
        </w:tc>
        <w:tc>
          <w:tcPr>
            <w:tcW w:w="316" w:type="dxa"/>
            <w:tcBorders>
              <w:top w:val="nil"/>
              <w:left w:val="nil"/>
              <w:bottom w:val="single" w:sz="4" w:space="0" w:color="auto"/>
              <w:right w:val="single" w:sz="4" w:space="0" w:color="auto"/>
            </w:tcBorders>
            <w:shd w:val="clear" w:color="000000" w:fill="BFBFBF"/>
            <w:noWrap/>
            <w:vAlign w:val="center"/>
            <w:hideMark/>
          </w:tcPr>
          <w:p w14:paraId="01A1050D" w14:textId="69ABC787" w:rsidR="0081686B" w:rsidRPr="0081686B" w:rsidRDefault="0081686B" w:rsidP="00D8607A">
            <w:pPr>
              <w:widowControl/>
              <w:autoSpaceDN/>
              <w:adjustRightInd/>
              <w:ind w:left="-111" w:right="-141"/>
              <w:jc w:val="center"/>
              <w:rPr>
                <w:rFonts w:ascii="Calibri" w:hAnsi="Calibri" w:cs="Calibri"/>
                <w:b/>
                <w:bCs/>
                <w:color w:val="000000"/>
                <w:sz w:val="14"/>
                <w:szCs w:val="14"/>
                <w:lang w:val="en-US" w:eastAsia="en-US"/>
              </w:rPr>
            </w:pPr>
          </w:p>
        </w:tc>
        <w:tc>
          <w:tcPr>
            <w:tcW w:w="252" w:type="dxa"/>
            <w:tcBorders>
              <w:top w:val="nil"/>
              <w:left w:val="nil"/>
              <w:bottom w:val="single" w:sz="4" w:space="0" w:color="auto"/>
              <w:right w:val="single" w:sz="4" w:space="0" w:color="auto"/>
            </w:tcBorders>
            <w:shd w:val="clear" w:color="000000" w:fill="BFBFBF"/>
            <w:noWrap/>
            <w:vAlign w:val="center"/>
            <w:hideMark/>
          </w:tcPr>
          <w:p w14:paraId="194B776D" w14:textId="7E1271C9" w:rsidR="0081686B" w:rsidRPr="0081686B" w:rsidRDefault="0081686B" w:rsidP="00D8607A">
            <w:pPr>
              <w:widowControl/>
              <w:autoSpaceDN/>
              <w:adjustRightInd/>
              <w:ind w:left="-111" w:right="-141"/>
              <w:jc w:val="center"/>
              <w:rPr>
                <w:rFonts w:ascii="Calibri" w:hAnsi="Calibri" w:cs="Calibri"/>
                <w:b/>
                <w:bCs/>
                <w:color w:val="000000"/>
                <w:sz w:val="14"/>
                <w:szCs w:val="14"/>
                <w:lang w:val="en-US" w:eastAsia="en-US"/>
              </w:rPr>
            </w:pPr>
          </w:p>
        </w:tc>
        <w:tc>
          <w:tcPr>
            <w:tcW w:w="284" w:type="dxa"/>
            <w:tcBorders>
              <w:top w:val="nil"/>
              <w:left w:val="nil"/>
              <w:bottom w:val="single" w:sz="4" w:space="0" w:color="auto"/>
              <w:right w:val="single" w:sz="4" w:space="0" w:color="auto"/>
            </w:tcBorders>
            <w:shd w:val="clear" w:color="000000" w:fill="BFBFBF"/>
            <w:noWrap/>
            <w:vAlign w:val="center"/>
            <w:hideMark/>
          </w:tcPr>
          <w:p w14:paraId="7F3150CF" w14:textId="24A433DE" w:rsidR="0081686B" w:rsidRPr="0081686B" w:rsidRDefault="0081686B" w:rsidP="00D8607A">
            <w:pPr>
              <w:widowControl/>
              <w:autoSpaceDN/>
              <w:adjustRightInd/>
              <w:ind w:left="-75" w:right="-122"/>
              <w:jc w:val="center"/>
              <w:rPr>
                <w:rFonts w:ascii="Calibri" w:hAnsi="Calibri" w:cs="Calibri"/>
                <w:b/>
                <w:bCs/>
                <w:color w:val="000000"/>
                <w:sz w:val="14"/>
                <w:szCs w:val="14"/>
                <w:lang w:val="en-US" w:eastAsia="en-US"/>
              </w:rPr>
            </w:pPr>
          </w:p>
        </w:tc>
        <w:tc>
          <w:tcPr>
            <w:tcW w:w="283" w:type="dxa"/>
            <w:tcBorders>
              <w:top w:val="nil"/>
              <w:left w:val="nil"/>
              <w:bottom w:val="single" w:sz="4" w:space="0" w:color="auto"/>
              <w:right w:val="single" w:sz="4" w:space="0" w:color="auto"/>
            </w:tcBorders>
            <w:shd w:val="clear" w:color="000000" w:fill="BFBFBF"/>
            <w:noWrap/>
            <w:vAlign w:val="center"/>
            <w:hideMark/>
          </w:tcPr>
          <w:p w14:paraId="21F61418" w14:textId="4A668B43" w:rsidR="0081686B" w:rsidRPr="0081686B" w:rsidRDefault="0081686B" w:rsidP="00D8607A">
            <w:pPr>
              <w:widowControl/>
              <w:autoSpaceDN/>
              <w:adjustRightInd/>
              <w:ind w:left="-75" w:right="-122"/>
              <w:jc w:val="center"/>
              <w:rPr>
                <w:rFonts w:ascii="Calibri" w:hAnsi="Calibri" w:cs="Calibri"/>
                <w:b/>
                <w:bCs/>
                <w:color w:val="000000"/>
                <w:sz w:val="14"/>
                <w:szCs w:val="14"/>
                <w:lang w:val="en-US" w:eastAsia="en-US"/>
              </w:rPr>
            </w:pPr>
          </w:p>
        </w:tc>
        <w:tc>
          <w:tcPr>
            <w:tcW w:w="284" w:type="dxa"/>
            <w:tcBorders>
              <w:top w:val="nil"/>
              <w:left w:val="nil"/>
              <w:bottom w:val="single" w:sz="4" w:space="0" w:color="auto"/>
              <w:right w:val="single" w:sz="4" w:space="0" w:color="auto"/>
            </w:tcBorders>
            <w:shd w:val="clear" w:color="000000" w:fill="BFBFBF"/>
            <w:noWrap/>
            <w:vAlign w:val="center"/>
            <w:hideMark/>
          </w:tcPr>
          <w:p w14:paraId="786D9463" w14:textId="5AF96B58" w:rsidR="0081686B" w:rsidRPr="0081686B" w:rsidRDefault="0081686B" w:rsidP="00D8607A">
            <w:pPr>
              <w:widowControl/>
              <w:autoSpaceDN/>
              <w:adjustRightInd/>
              <w:ind w:left="-75" w:right="-122"/>
              <w:jc w:val="center"/>
              <w:rPr>
                <w:rFonts w:ascii="Calibri" w:hAnsi="Calibri" w:cs="Calibri"/>
                <w:b/>
                <w:bCs/>
                <w:color w:val="000000"/>
                <w:sz w:val="14"/>
                <w:szCs w:val="14"/>
                <w:lang w:val="en-US" w:eastAsia="en-US"/>
              </w:rPr>
            </w:pPr>
          </w:p>
        </w:tc>
        <w:tc>
          <w:tcPr>
            <w:tcW w:w="283" w:type="dxa"/>
            <w:tcBorders>
              <w:top w:val="nil"/>
              <w:left w:val="nil"/>
              <w:bottom w:val="single" w:sz="4" w:space="0" w:color="auto"/>
              <w:right w:val="single" w:sz="4" w:space="0" w:color="auto"/>
            </w:tcBorders>
            <w:shd w:val="clear" w:color="000000" w:fill="BFBFBF"/>
            <w:noWrap/>
            <w:vAlign w:val="center"/>
            <w:hideMark/>
          </w:tcPr>
          <w:p w14:paraId="1EE29899" w14:textId="2D97FF4A" w:rsidR="0081686B" w:rsidRPr="0081686B" w:rsidRDefault="0081686B" w:rsidP="00D8607A">
            <w:pPr>
              <w:widowControl/>
              <w:autoSpaceDN/>
              <w:adjustRightInd/>
              <w:jc w:val="center"/>
              <w:rPr>
                <w:rFonts w:ascii="Calibri" w:hAnsi="Calibri" w:cs="Calibri"/>
                <w:b/>
                <w:bCs/>
                <w:color w:val="000000"/>
                <w:sz w:val="14"/>
                <w:szCs w:val="14"/>
                <w:lang w:val="en-US" w:eastAsia="en-US"/>
              </w:rPr>
            </w:pPr>
          </w:p>
        </w:tc>
        <w:tc>
          <w:tcPr>
            <w:tcW w:w="284" w:type="dxa"/>
            <w:tcBorders>
              <w:top w:val="nil"/>
              <w:left w:val="nil"/>
              <w:bottom w:val="single" w:sz="4" w:space="0" w:color="auto"/>
              <w:right w:val="single" w:sz="4" w:space="0" w:color="auto"/>
            </w:tcBorders>
            <w:shd w:val="clear" w:color="000000" w:fill="BFBFBF"/>
            <w:noWrap/>
            <w:vAlign w:val="center"/>
            <w:hideMark/>
          </w:tcPr>
          <w:p w14:paraId="7604D828" w14:textId="3B297813" w:rsidR="0081686B" w:rsidRPr="0081686B" w:rsidRDefault="0081686B" w:rsidP="00D8607A">
            <w:pPr>
              <w:widowControl/>
              <w:autoSpaceDN/>
              <w:adjustRightInd/>
              <w:jc w:val="center"/>
              <w:rPr>
                <w:rFonts w:ascii="Calibri" w:hAnsi="Calibri" w:cs="Calibri"/>
                <w:b/>
                <w:bCs/>
                <w:color w:val="000000"/>
                <w:sz w:val="14"/>
                <w:szCs w:val="14"/>
                <w:lang w:val="en-US" w:eastAsia="en-US"/>
              </w:rPr>
            </w:pPr>
          </w:p>
        </w:tc>
        <w:tc>
          <w:tcPr>
            <w:tcW w:w="283" w:type="dxa"/>
            <w:tcBorders>
              <w:top w:val="nil"/>
              <w:left w:val="nil"/>
              <w:bottom w:val="single" w:sz="4" w:space="0" w:color="auto"/>
              <w:right w:val="single" w:sz="4" w:space="0" w:color="auto"/>
            </w:tcBorders>
            <w:shd w:val="clear" w:color="000000" w:fill="BFBFBF"/>
            <w:noWrap/>
            <w:vAlign w:val="center"/>
            <w:hideMark/>
          </w:tcPr>
          <w:p w14:paraId="32E567AD" w14:textId="40F0419A" w:rsidR="0081686B" w:rsidRPr="0081686B" w:rsidRDefault="0081686B" w:rsidP="00D8607A">
            <w:pPr>
              <w:widowControl/>
              <w:autoSpaceDN/>
              <w:adjustRightInd/>
              <w:jc w:val="center"/>
              <w:rPr>
                <w:rFonts w:ascii="Calibri" w:hAnsi="Calibri" w:cs="Calibri"/>
                <w:b/>
                <w:bCs/>
                <w:color w:val="000000"/>
                <w:sz w:val="14"/>
                <w:szCs w:val="14"/>
                <w:lang w:val="en-US" w:eastAsia="en-US"/>
              </w:rPr>
            </w:pPr>
          </w:p>
        </w:tc>
        <w:tc>
          <w:tcPr>
            <w:tcW w:w="425" w:type="dxa"/>
            <w:tcBorders>
              <w:top w:val="nil"/>
              <w:left w:val="nil"/>
              <w:bottom w:val="single" w:sz="4" w:space="0" w:color="auto"/>
              <w:right w:val="single" w:sz="4" w:space="0" w:color="auto"/>
            </w:tcBorders>
            <w:shd w:val="clear" w:color="000000" w:fill="BFBFBF"/>
            <w:noWrap/>
            <w:vAlign w:val="center"/>
            <w:hideMark/>
          </w:tcPr>
          <w:p w14:paraId="25C7161D" w14:textId="5C117C79" w:rsidR="0081686B" w:rsidRPr="0081686B" w:rsidRDefault="0081686B" w:rsidP="00D8607A">
            <w:pPr>
              <w:widowControl/>
              <w:autoSpaceDN/>
              <w:adjustRightInd/>
              <w:jc w:val="center"/>
              <w:rPr>
                <w:rFonts w:ascii="Calibri" w:hAnsi="Calibri" w:cs="Calibri"/>
                <w:b/>
                <w:bCs/>
                <w:color w:val="000000"/>
                <w:sz w:val="14"/>
                <w:szCs w:val="14"/>
                <w:lang w:val="en-US" w:eastAsia="en-US"/>
              </w:rPr>
            </w:pPr>
          </w:p>
        </w:tc>
        <w:tc>
          <w:tcPr>
            <w:tcW w:w="401" w:type="dxa"/>
            <w:tcBorders>
              <w:top w:val="nil"/>
              <w:left w:val="nil"/>
              <w:bottom w:val="single" w:sz="4" w:space="0" w:color="auto"/>
              <w:right w:val="single" w:sz="4" w:space="0" w:color="auto"/>
            </w:tcBorders>
            <w:shd w:val="clear" w:color="000000" w:fill="BFBFBF"/>
            <w:noWrap/>
            <w:vAlign w:val="center"/>
            <w:hideMark/>
          </w:tcPr>
          <w:p w14:paraId="61A82E33" w14:textId="25E10B65" w:rsidR="0081686B" w:rsidRPr="0081686B" w:rsidRDefault="0081686B" w:rsidP="00D8607A">
            <w:pPr>
              <w:widowControl/>
              <w:autoSpaceDN/>
              <w:adjustRightInd/>
              <w:jc w:val="center"/>
              <w:rPr>
                <w:rFonts w:ascii="Calibri" w:hAnsi="Calibri" w:cs="Calibri"/>
                <w:b/>
                <w:bCs/>
                <w:color w:val="000000"/>
                <w:sz w:val="14"/>
                <w:szCs w:val="14"/>
                <w:lang w:val="en-US" w:eastAsia="en-US"/>
              </w:rPr>
            </w:pPr>
          </w:p>
        </w:tc>
        <w:tc>
          <w:tcPr>
            <w:tcW w:w="2394" w:type="dxa"/>
            <w:gridSpan w:val="5"/>
            <w:tcBorders>
              <w:top w:val="nil"/>
              <w:left w:val="nil"/>
              <w:bottom w:val="single" w:sz="4" w:space="0" w:color="auto"/>
              <w:right w:val="single" w:sz="4" w:space="0" w:color="auto"/>
            </w:tcBorders>
            <w:shd w:val="clear" w:color="000000" w:fill="BFBFBF"/>
            <w:noWrap/>
            <w:vAlign w:val="center"/>
            <w:hideMark/>
          </w:tcPr>
          <w:p w14:paraId="5741A997" w14:textId="7A4F2F7C" w:rsidR="0081686B" w:rsidRPr="0081686B" w:rsidRDefault="0081686B" w:rsidP="0081686B">
            <w:pPr>
              <w:widowControl/>
              <w:autoSpaceDN/>
              <w:adjustRightInd/>
              <w:rPr>
                <w:rFonts w:ascii="Calibri" w:hAnsi="Calibri" w:cs="Calibri"/>
                <w:b/>
                <w:bCs/>
                <w:color w:val="000000"/>
                <w:sz w:val="14"/>
                <w:szCs w:val="14"/>
                <w:lang w:val="en-US" w:eastAsia="en-US"/>
              </w:rPr>
            </w:pPr>
            <w:r w:rsidRPr="0081686B">
              <w:rPr>
                <w:rFonts w:ascii="Calibri" w:hAnsi="Calibri" w:cs="Calibri"/>
                <w:b/>
                <w:bCs/>
                <w:color w:val="000000"/>
                <w:sz w:val="14"/>
                <w:szCs w:val="14"/>
                <w:lang w:val="en-US" w:eastAsia="en-US"/>
              </w:rPr>
              <w:t>Akan tercapai</w:t>
            </w:r>
          </w:p>
        </w:tc>
      </w:tr>
    </w:tbl>
    <w:p w14:paraId="4DCC4CD0" w14:textId="77777777" w:rsidR="00816002" w:rsidRDefault="00816002" w:rsidP="00816002">
      <w:pPr>
        <w:tabs>
          <w:tab w:val="left" w:leader="dot" w:pos="8280"/>
          <w:tab w:val="right" w:pos="8910"/>
        </w:tabs>
        <w:spacing w:line="276" w:lineRule="auto"/>
        <w:jc w:val="center"/>
        <w:rPr>
          <w:rFonts w:ascii="Bookman Old Style" w:hAnsi="Bookman Old Style" w:cs="Arial"/>
          <w:bCs/>
        </w:rPr>
      </w:pPr>
    </w:p>
    <w:p w14:paraId="276C8C4F" w14:textId="77777777" w:rsidR="00B378D7" w:rsidRPr="000F0183" w:rsidRDefault="00B378D7" w:rsidP="00816002">
      <w:pPr>
        <w:tabs>
          <w:tab w:val="left" w:leader="dot" w:pos="8280"/>
          <w:tab w:val="right" w:pos="8910"/>
        </w:tabs>
        <w:spacing w:line="276" w:lineRule="auto"/>
        <w:jc w:val="center"/>
        <w:rPr>
          <w:rFonts w:ascii="Bookman Old Style" w:hAnsi="Bookman Old Style" w:cs="Arial"/>
          <w:bCs/>
        </w:rPr>
      </w:pPr>
    </w:p>
    <w:p w14:paraId="6F1CBE47" w14:textId="1B2E8EE9" w:rsidR="00AC1449" w:rsidRDefault="005C7EF2" w:rsidP="00210E21">
      <w:pPr>
        <w:pStyle w:val="ListParagraph"/>
        <w:numPr>
          <w:ilvl w:val="0"/>
          <w:numId w:val="14"/>
        </w:numPr>
        <w:spacing w:line="360" w:lineRule="auto"/>
        <w:ind w:left="426" w:hanging="426"/>
        <w:jc w:val="both"/>
        <w:rPr>
          <w:rFonts w:ascii="Bookman Old Style" w:hAnsi="Bookman Old Style" w:cs="Arial"/>
          <w:bCs/>
        </w:rPr>
      </w:pPr>
      <w:r>
        <w:rPr>
          <w:rFonts w:ascii="Bookman Old Style" w:hAnsi="Bookman Old Style" w:cs="Arial"/>
          <w:lang w:val="en-ID"/>
        </w:rPr>
        <w:t>Capaian Kiner</w:t>
      </w:r>
      <w:r w:rsidR="003000BF">
        <w:rPr>
          <w:rFonts w:ascii="Bookman Old Style" w:hAnsi="Bookman Old Style" w:cs="Arial"/>
          <w:lang w:val="en-ID"/>
        </w:rPr>
        <w:t>j</w:t>
      </w:r>
      <w:r>
        <w:rPr>
          <w:rFonts w:ascii="Bookman Old Style" w:hAnsi="Bookman Old Style" w:cs="Arial"/>
          <w:lang w:val="en-ID"/>
        </w:rPr>
        <w:t>a Daerah</w:t>
      </w:r>
    </w:p>
    <w:p w14:paraId="502E1F12" w14:textId="45AFA123" w:rsidR="005574C5" w:rsidRDefault="005C7EF2" w:rsidP="005574C5">
      <w:pPr>
        <w:pStyle w:val="ListParagraph"/>
        <w:spacing w:line="276" w:lineRule="auto"/>
        <w:ind w:left="426" w:firstLine="720"/>
        <w:jc w:val="both"/>
        <w:rPr>
          <w:rFonts w:ascii="Bookman Old Style" w:hAnsi="Bookman Old Style" w:cs="Arial"/>
          <w:lang w:val="es-ES"/>
        </w:rPr>
      </w:pPr>
      <w:r w:rsidRPr="005C7EF2">
        <w:rPr>
          <w:rFonts w:ascii="Bookman Old Style" w:hAnsi="Bookman Old Style"/>
          <w:lang w:val="sv-SE"/>
        </w:rPr>
        <w:t xml:space="preserve">Indikator kinerja Dinkominfo pada periode Renstra 2014-2018 adalah sesuai dengan apa yang menjadi </w:t>
      </w:r>
      <w:r w:rsidRPr="005C7EF2">
        <w:rPr>
          <w:rFonts w:ascii="Bookman Old Style" w:hAnsi="Bookman Old Style"/>
          <w:lang w:val="en-US"/>
        </w:rPr>
        <w:t>Indikator</w:t>
      </w:r>
      <w:r w:rsidRPr="005C7EF2">
        <w:rPr>
          <w:rFonts w:ascii="Bookman Old Style" w:hAnsi="Bookman Old Style"/>
          <w:lang w:val="sv-SE"/>
        </w:rPr>
        <w:t xml:space="preserve"> Kinerja Daerah yang tertuang pada RPJMD Kabupaten Temanggung Tahun 2013-2018, tidak lepas dari </w:t>
      </w:r>
      <w:r w:rsidRPr="005C7EF2">
        <w:rPr>
          <w:rFonts w:ascii="Bookman Old Style" w:hAnsi="Bookman Old Style" w:cs="Arial"/>
          <w:lang w:val="es-ES"/>
        </w:rPr>
        <w:t>Peraturan Menteri Komunikasi dan Informatika</w:t>
      </w:r>
      <w:r>
        <w:rPr>
          <w:rFonts w:ascii="Bookman Old Style" w:hAnsi="Bookman Old Style" w:cs="Arial"/>
          <w:lang w:val="es-ES"/>
        </w:rPr>
        <w:t xml:space="preserve"> </w:t>
      </w:r>
      <w:r w:rsidRPr="005C7EF2">
        <w:rPr>
          <w:rFonts w:ascii="Bookman Old Style" w:hAnsi="Bookman Old Style" w:cs="Arial"/>
          <w:lang w:val="es-ES"/>
        </w:rPr>
        <w:t>Nomor: 22/PER/M.KOM</w:t>
      </w:r>
      <w:r w:rsidR="005574C5">
        <w:rPr>
          <w:rFonts w:ascii="Bookman Old Style" w:hAnsi="Bookman Old Style" w:cs="Arial"/>
          <w:lang w:val="es-ES"/>
        </w:rPr>
        <w:t>INFO/12/2010 Tahun 2010 tentang</w:t>
      </w:r>
      <w:r w:rsidRPr="005C7EF2">
        <w:rPr>
          <w:rFonts w:ascii="Bookman Old Style" w:hAnsi="Bookman Old Style" w:cs="Arial"/>
          <w:lang w:val="es-ES"/>
        </w:rPr>
        <w:t xml:space="preserve"> Stándar Pelayanan Minimal Bidang Komunikasi dan Informatika </w:t>
      </w:r>
      <w:r>
        <w:rPr>
          <w:rFonts w:ascii="Bookman Old Style" w:hAnsi="Bookman Old Style" w:cs="Arial"/>
          <w:lang w:val="es-ES"/>
        </w:rPr>
        <w:t>di Kabupaten/</w:t>
      </w:r>
      <w:r w:rsidRPr="005C7EF2">
        <w:rPr>
          <w:rFonts w:ascii="Bookman Old Style" w:hAnsi="Bookman Old Style" w:cs="Arial"/>
          <w:lang w:val="es-ES"/>
        </w:rPr>
        <w:t>Kota</w:t>
      </w:r>
      <w:r w:rsidR="005574C5">
        <w:rPr>
          <w:rFonts w:ascii="Bookman Old Style" w:hAnsi="Bookman Old Style" w:cs="Arial"/>
          <w:lang w:val="es-ES"/>
        </w:rPr>
        <w:t>.</w:t>
      </w:r>
      <w:r w:rsidRPr="005C7EF2">
        <w:rPr>
          <w:rFonts w:ascii="Bookman Old Style" w:hAnsi="Bookman Old Style" w:cs="Arial"/>
          <w:lang w:val="es-ES"/>
        </w:rPr>
        <w:t xml:space="preserve"> </w:t>
      </w:r>
      <w:r w:rsidR="005574C5">
        <w:rPr>
          <w:rFonts w:ascii="Bookman Old Style" w:hAnsi="Bookman Old Style" w:cs="Arial"/>
          <w:lang w:val="es-ES"/>
        </w:rPr>
        <w:t xml:space="preserve">Adapun capaian IKD Dinkominfo </w:t>
      </w:r>
      <w:r w:rsidRPr="005C7EF2">
        <w:rPr>
          <w:rFonts w:ascii="Bookman Old Style" w:hAnsi="Bookman Old Style" w:cs="Arial"/>
          <w:lang w:val="es-ES"/>
        </w:rPr>
        <w:t xml:space="preserve">kami sajikan </w:t>
      </w:r>
      <w:r w:rsidR="005574C5">
        <w:rPr>
          <w:rFonts w:ascii="Bookman Old Style" w:hAnsi="Bookman Old Style" w:cs="Arial"/>
          <w:lang w:val="es-ES"/>
        </w:rPr>
        <w:t>pada tabel di bawah ini</w:t>
      </w:r>
      <w:r w:rsidRPr="005C7EF2">
        <w:rPr>
          <w:rFonts w:ascii="Bookman Old Style" w:hAnsi="Bookman Old Style" w:cs="Arial"/>
          <w:lang w:val="es-ES"/>
        </w:rPr>
        <w:t>:</w:t>
      </w:r>
    </w:p>
    <w:p w14:paraId="7A7873FA" w14:textId="77777777" w:rsidR="005574C5" w:rsidRDefault="005574C5" w:rsidP="005574C5">
      <w:pPr>
        <w:pStyle w:val="ListParagraph"/>
        <w:spacing w:line="276" w:lineRule="auto"/>
        <w:ind w:left="426" w:firstLine="720"/>
        <w:jc w:val="both"/>
        <w:rPr>
          <w:rFonts w:ascii="Bookman Old Style" w:hAnsi="Bookman Old Style" w:cs="Arial"/>
          <w:lang w:val="es-ES"/>
        </w:rPr>
      </w:pPr>
    </w:p>
    <w:p w14:paraId="7A063EC5" w14:textId="3657ADDF" w:rsidR="005574C5" w:rsidRPr="003000BF" w:rsidRDefault="005574C5" w:rsidP="003000BF">
      <w:pPr>
        <w:pStyle w:val="ListParagraph"/>
        <w:tabs>
          <w:tab w:val="left" w:pos="1701"/>
        </w:tabs>
        <w:spacing w:after="120" w:line="276" w:lineRule="auto"/>
        <w:ind w:left="1701" w:hanging="1276"/>
        <w:contextualSpacing w:val="0"/>
        <w:jc w:val="both"/>
        <w:rPr>
          <w:rFonts w:ascii="Bookman Old Style" w:hAnsi="Bookman Old Style" w:cs="Arial"/>
          <w:lang w:val="es-ES"/>
        </w:rPr>
      </w:pPr>
      <w:r w:rsidRPr="003000BF">
        <w:rPr>
          <w:rFonts w:ascii="Bookman Old Style" w:hAnsi="Bookman Old Style" w:cs="Tahoma"/>
          <w:bCs/>
          <w:iCs/>
          <w:lang w:val="sv-SE"/>
        </w:rPr>
        <w:t>Tabel 4.1.</w:t>
      </w:r>
      <w:r w:rsidRPr="003000BF">
        <w:rPr>
          <w:rFonts w:ascii="Bookman Old Style" w:hAnsi="Bookman Old Style" w:cs="Tahoma"/>
          <w:bCs/>
          <w:iCs/>
          <w:lang w:val="en-ID"/>
        </w:rPr>
        <w:t xml:space="preserve"> </w:t>
      </w:r>
      <w:r w:rsidR="003000BF">
        <w:rPr>
          <w:rFonts w:ascii="Bookman Old Style" w:hAnsi="Bookman Old Style" w:cs="Tahoma"/>
          <w:bCs/>
          <w:iCs/>
          <w:lang w:val="en-ID"/>
        </w:rPr>
        <w:tab/>
      </w:r>
      <w:r w:rsidR="003000BF" w:rsidRPr="00317115">
        <w:rPr>
          <w:rFonts w:ascii="Bookman Old Style" w:hAnsi="Bookman Old Style" w:cstheme="minorHAnsi"/>
          <w:bCs/>
        </w:rPr>
        <w:t>Capaian Kinerja RPJMD Kab</w:t>
      </w:r>
      <w:r w:rsidR="003000BF">
        <w:rPr>
          <w:rFonts w:ascii="Bookman Old Style" w:hAnsi="Bookman Old Style" w:cstheme="minorHAnsi"/>
          <w:bCs/>
          <w:lang w:val="en-ID"/>
        </w:rPr>
        <w:t>.</w:t>
      </w:r>
      <w:r w:rsidR="003000BF" w:rsidRPr="00317115">
        <w:rPr>
          <w:rFonts w:ascii="Bookman Old Style" w:hAnsi="Bookman Old Style" w:cstheme="minorHAnsi"/>
          <w:bCs/>
        </w:rPr>
        <w:t xml:space="preserve"> Temanggung Tahun 2013-2018 S.D Tahun 2017</w:t>
      </w:r>
    </w:p>
    <w:tbl>
      <w:tblPr>
        <w:tblW w:w="8815" w:type="dxa"/>
        <w:tblInd w:w="421" w:type="dxa"/>
        <w:tblLayout w:type="fixed"/>
        <w:tblLook w:val="04A0" w:firstRow="1" w:lastRow="0" w:firstColumn="1" w:lastColumn="0" w:noHBand="0" w:noVBand="1"/>
      </w:tblPr>
      <w:tblGrid>
        <w:gridCol w:w="462"/>
        <w:gridCol w:w="1947"/>
        <w:gridCol w:w="2268"/>
        <w:gridCol w:w="704"/>
        <w:gridCol w:w="572"/>
        <w:gridCol w:w="819"/>
        <w:gridCol w:w="756"/>
        <w:gridCol w:w="417"/>
        <w:gridCol w:w="426"/>
        <w:gridCol w:w="444"/>
      </w:tblGrid>
      <w:tr w:rsidR="005574C5" w:rsidRPr="003000BF" w14:paraId="5812370E" w14:textId="77777777" w:rsidTr="003000BF">
        <w:trPr>
          <w:trHeight w:val="315"/>
        </w:trPr>
        <w:tc>
          <w:tcPr>
            <w:tcW w:w="4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4EF763" w14:textId="17BC7821" w:rsidR="005574C5" w:rsidRPr="00317115" w:rsidRDefault="003000BF" w:rsidP="003000BF">
            <w:pPr>
              <w:ind w:left="-108" w:right="-71"/>
              <w:jc w:val="center"/>
              <w:rPr>
                <w:rFonts w:asciiTheme="minorHAnsi" w:hAnsiTheme="minorHAnsi" w:cstheme="minorHAnsi"/>
                <w:sz w:val="16"/>
                <w:szCs w:val="16"/>
              </w:rPr>
            </w:pPr>
            <w:r w:rsidRPr="003000BF">
              <w:rPr>
                <w:rFonts w:asciiTheme="minorHAnsi" w:hAnsiTheme="minorHAnsi" w:cstheme="minorHAnsi"/>
                <w:sz w:val="16"/>
                <w:szCs w:val="16"/>
              </w:rPr>
              <w:t>No</w:t>
            </w:r>
          </w:p>
        </w:tc>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756615" w14:textId="7F31C9C2" w:rsidR="005574C5" w:rsidRPr="00317115" w:rsidRDefault="003000BF" w:rsidP="003000BF">
            <w:pPr>
              <w:ind w:left="-108" w:right="-71"/>
              <w:jc w:val="center"/>
              <w:rPr>
                <w:rFonts w:asciiTheme="minorHAnsi" w:hAnsiTheme="minorHAnsi" w:cstheme="minorHAnsi"/>
                <w:sz w:val="16"/>
                <w:szCs w:val="16"/>
              </w:rPr>
            </w:pPr>
            <w:r w:rsidRPr="003000BF">
              <w:rPr>
                <w:rFonts w:asciiTheme="minorHAnsi" w:hAnsiTheme="minorHAnsi" w:cstheme="minorHAnsi"/>
                <w:sz w:val="16"/>
                <w:szCs w:val="16"/>
              </w:rPr>
              <w:t>Program</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DA1AA7" w14:textId="22BB6134" w:rsidR="005574C5" w:rsidRPr="00317115" w:rsidRDefault="003000BF" w:rsidP="003000BF">
            <w:pPr>
              <w:ind w:left="-108" w:right="-71"/>
              <w:jc w:val="center"/>
              <w:rPr>
                <w:rFonts w:asciiTheme="minorHAnsi" w:hAnsiTheme="minorHAnsi" w:cstheme="minorHAnsi"/>
                <w:sz w:val="16"/>
                <w:szCs w:val="16"/>
              </w:rPr>
            </w:pPr>
            <w:r w:rsidRPr="003000BF">
              <w:rPr>
                <w:rFonts w:asciiTheme="minorHAnsi" w:hAnsiTheme="minorHAnsi" w:cstheme="minorHAnsi"/>
                <w:sz w:val="16"/>
                <w:szCs w:val="16"/>
              </w:rPr>
              <w:t>Indikator Kinerja Daerah</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3D6F95" w14:textId="2A0085C3" w:rsidR="005574C5" w:rsidRPr="00317115" w:rsidRDefault="003000BF" w:rsidP="003000BF">
            <w:pPr>
              <w:ind w:left="-108" w:right="-71"/>
              <w:jc w:val="center"/>
              <w:rPr>
                <w:rFonts w:asciiTheme="minorHAnsi" w:hAnsiTheme="minorHAnsi" w:cstheme="minorHAnsi"/>
                <w:sz w:val="16"/>
                <w:szCs w:val="16"/>
              </w:rPr>
            </w:pPr>
            <w:r w:rsidRPr="003000BF">
              <w:rPr>
                <w:rFonts w:asciiTheme="minorHAnsi" w:hAnsiTheme="minorHAnsi" w:cstheme="minorHAnsi"/>
                <w:sz w:val="16"/>
                <w:szCs w:val="16"/>
              </w:rPr>
              <w:t>Satuan</w:t>
            </w:r>
          </w:p>
        </w:tc>
        <w:tc>
          <w:tcPr>
            <w:tcW w:w="5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EE64B9" w14:textId="66FE1EFE" w:rsidR="005574C5" w:rsidRPr="00317115" w:rsidRDefault="003000BF" w:rsidP="003000BF">
            <w:pPr>
              <w:ind w:left="-108" w:right="-71"/>
              <w:jc w:val="center"/>
              <w:rPr>
                <w:rFonts w:asciiTheme="minorHAnsi" w:hAnsiTheme="minorHAnsi" w:cstheme="minorHAnsi"/>
                <w:sz w:val="16"/>
                <w:szCs w:val="16"/>
              </w:rPr>
            </w:pPr>
            <w:r w:rsidRPr="003000BF">
              <w:rPr>
                <w:rFonts w:asciiTheme="minorHAnsi" w:hAnsiTheme="minorHAnsi" w:cstheme="minorHAnsi"/>
                <w:sz w:val="16"/>
                <w:szCs w:val="16"/>
              </w:rPr>
              <w:t xml:space="preserve">Target </w:t>
            </w:r>
            <w:r w:rsidR="005574C5" w:rsidRPr="00317115">
              <w:rPr>
                <w:rFonts w:asciiTheme="minorHAnsi" w:hAnsiTheme="minorHAnsi" w:cstheme="minorHAnsi"/>
                <w:sz w:val="16"/>
                <w:szCs w:val="16"/>
              </w:rPr>
              <w:t>2018</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9ACC85" w14:textId="16478C80" w:rsidR="005574C5" w:rsidRPr="00317115" w:rsidRDefault="003000BF" w:rsidP="003000BF">
            <w:pPr>
              <w:ind w:left="-108" w:right="-71"/>
              <w:jc w:val="center"/>
              <w:rPr>
                <w:rFonts w:asciiTheme="minorHAnsi" w:hAnsiTheme="minorHAnsi" w:cstheme="minorHAnsi"/>
                <w:sz w:val="16"/>
                <w:szCs w:val="16"/>
              </w:rPr>
            </w:pPr>
            <w:r w:rsidRPr="003000BF">
              <w:rPr>
                <w:rFonts w:asciiTheme="minorHAnsi" w:hAnsiTheme="minorHAnsi" w:cstheme="minorHAnsi"/>
                <w:sz w:val="16"/>
                <w:szCs w:val="16"/>
              </w:rPr>
              <w:t xml:space="preserve">Realisasi </w:t>
            </w:r>
            <w:r w:rsidR="005574C5" w:rsidRPr="00317115">
              <w:rPr>
                <w:rFonts w:asciiTheme="minorHAnsi" w:hAnsiTheme="minorHAnsi" w:cstheme="minorHAnsi"/>
                <w:sz w:val="16"/>
                <w:szCs w:val="16"/>
              </w:rPr>
              <w:t>2017</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A4F6D1" w14:textId="4B5641A2" w:rsidR="005574C5" w:rsidRPr="00317115" w:rsidRDefault="003000BF" w:rsidP="003000BF">
            <w:pPr>
              <w:ind w:left="-108" w:right="-71"/>
              <w:jc w:val="center"/>
              <w:rPr>
                <w:rFonts w:asciiTheme="minorHAnsi" w:hAnsiTheme="minorHAnsi" w:cstheme="minorHAnsi"/>
                <w:sz w:val="16"/>
                <w:szCs w:val="16"/>
              </w:rPr>
            </w:pPr>
            <w:r w:rsidRPr="003000BF">
              <w:rPr>
                <w:rFonts w:asciiTheme="minorHAnsi" w:hAnsiTheme="minorHAnsi" w:cstheme="minorHAnsi"/>
                <w:sz w:val="16"/>
                <w:szCs w:val="16"/>
              </w:rPr>
              <w:t xml:space="preserve">Capaian </w:t>
            </w:r>
            <w:r w:rsidR="005574C5" w:rsidRPr="00317115">
              <w:rPr>
                <w:rFonts w:asciiTheme="minorHAnsi" w:hAnsiTheme="minorHAnsi" w:cstheme="minorHAnsi"/>
                <w:sz w:val="16"/>
                <w:szCs w:val="16"/>
              </w:rPr>
              <w:t>s.d 2017 (%)</w:t>
            </w:r>
          </w:p>
        </w:tc>
        <w:tc>
          <w:tcPr>
            <w:tcW w:w="1287" w:type="dxa"/>
            <w:gridSpan w:val="3"/>
            <w:tcBorders>
              <w:top w:val="single" w:sz="4" w:space="0" w:color="auto"/>
              <w:left w:val="nil"/>
              <w:bottom w:val="single" w:sz="4" w:space="0" w:color="auto"/>
              <w:right w:val="single" w:sz="4" w:space="0" w:color="auto"/>
            </w:tcBorders>
            <w:shd w:val="clear" w:color="auto" w:fill="auto"/>
            <w:vAlign w:val="center"/>
            <w:hideMark/>
          </w:tcPr>
          <w:p w14:paraId="539D6400" w14:textId="2FAF8430" w:rsidR="005574C5" w:rsidRPr="00317115" w:rsidRDefault="003000BF" w:rsidP="00F83111">
            <w:pPr>
              <w:jc w:val="center"/>
              <w:rPr>
                <w:rFonts w:asciiTheme="minorHAnsi" w:hAnsiTheme="minorHAnsi" w:cstheme="minorHAnsi"/>
                <w:sz w:val="16"/>
                <w:szCs w:val="16"/>
              </w:rPr>
            </w:pPr>
            <w:r w:rsidRPr="003000BF">
              <w:rPr>
                <w:rFonts w:asciiTheme="minorHAnsi" w:hAnsiTheme="minorHAnsi" w:cstheme="minorHAnsi"/>
                <w:sz w:val="16"/>
                <w:szCs w:val="16"/>
              </w:rPr>
              <w:t>Status</w:t>
            </w:r>
          </w:p>
        </w:tc>
      </w:tr>
      <w:tr w:rsidR="005574C5" w:rsidRPr="003000BF" w14:paraId="0647FC78" w14:textId="77777777" w:rsidTr="003000BF">
        <w:trPr>
          <w:trHeight w:val="251"/>
        </w:trPr>
        <w:tc>
          <w:tcPr>
            <w:tcW w:w="462" w:type="dxa"/>
            <w:vMerge/>
            <w:tcBorders>
              <w:top w:val="single" w:sz="4" w:space="0" w:color="auto"/>
              <w:left w:val="single" w:sz="4" w:space="0" w:color="auto"/>
              <w:bottom w:val="single" w:sz="4" w:space="0" w:color="auto"/>
              <w:right w:val="single" w:sz="4" w:space="0" w:color="auto"/>
            </w:tcBorders>
            <w:vAlign w:val="center"/>
            <w:hideMark/>
          </w:tcPr>
          <w:p w14:paraId="4DD6FE55" w14:textId="77777777" w:rsidR="005574C5" w:rsidRPr="00317115" w:rsidRDefault="005574C5" w:rsidP="00F83111">
            <w:pPr>
              <w:rPr>
                <w:rFonts w:asciiTheme="minorHAnsi" w:hAnsiTheme="minorHAnsi" w:cstheme="minorHAnsi"/>
                <w:sz w:val="16"/>
                <w:szCs w:val="16"/>
              </w:rPr>
            </w:pPr>
          </w:p>
        </w:tc>
        <w:tc>
          <w:tcPr>
            <w:tcW w:w="1947" w:type="dxa"/>
            <w:vMerge/>
            <w:tcBorders>
              <w:top w:val="single" w:sz="4" w:space="0" w:color="auto"/>
              <w:left w:val="single" w:sz="4" w:space="0" w:color="auto"/>
              <w:bottom w:val="single" w:sz="4" w:space="0" w:color="auto"/>
              <w:right w:val="single" w:sz="4" w:space="0" w:color="auto"/>
            </w:tcBorders>
            <w:vAlign w:val="center"/>
            <w:hideMark/>
          </w:tcPr>
          <w:p w14:paraId="4BE7F272" w14:textId="77777777" w:rsidR="005574C5" w:rsidRPr="00317115" w:rsidRDefault="005574C5" w:rsidP="00F83111">
            <w:pPr>
              <w:rPr>
                <w:rFonts w:asciiTheme="minorHAnsi" w:hAnsiTheme="minorHAnsi" w:cstheme="minorHAnsi"/>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C4CEB03" w14:textId="77777777" w:rsidR="005574C5" w:rsidRPr="00317115" w:rsidRDefault="005574C5" w:rsidP="00F83111">
            <w:pPr>
              <w:rPr>
                <w:rFonts w:asciiTheme="minorHAnsi" w:hAnsiTheme="minorHAnsi" w:cstheme="minorHAnsi"/>
                <w:sz w:val="16"/>
                <w:szCs w:val="16"/>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14:paraId="4DE0A5A2" w14:textId="77777777" w:rsidR="005574C5" w:rsidRPr="00317115" w:rsidRDefault="005574C5" w:rsidP="00F83111">
            <w:pPr>
              <w:rPr>
                <w:rFonts w:asciiTheme="minorHAnsi" w:hAnsiTheme="minorHAnsi" w:cstheme="minorHAnsi"/>
                <w:sz w:val="16"/>
                <w:szCs w:val="16"/>
              </w:rPr>
            </w:pPr>
          </w:p>
        </w:tc>
        <w:tc>
          <w:tcPr>
            <w:tcW w:w="572" w:type="dxa"/>
            <w:vMerge/>
            <w:tcBorders>
              <w:top w:val="single" w:sz="4" w:space="0" w:color="auto"/>
              <w:left w:val="single" w:sz="4" w:space="0" w:color="auto"/>
              <w:bottom w:val="single" w:sz="4" w:space="0" w:color="auto"/>
              <w:right w:val="single" w:sz="4" w:space="0" w:color="auto"/>
            </w:tcBorders>
            <w:vAlign w:val="center"/>
            <w:hideMark/>
          </w:tcPr>
          <w:p w14:paraId="3E3F25FF" w14:textId="77777777" w:rsidR="005574C5" w:rsidRPr="00317115" w:rsidRDefault="005574C5" w:rsidP="00F83111">
            <w:pPr>
              <w:rPr>
                <w:rFonts w:asciiTheme="minorHAnsi" w:hAnsiTheme="minorHAnsi" w:cstheme="minorHAnsi"/>
                <w:sz w:val="16"/>
                <w:szCs w:val="16"/>
              </w:rPr>
            </w:pPr>
          </w:p>
        </w:tc>
        <w:tc>
          <w:tcPr>
            <w:tcW w:w="819" w:type="dxa"/>
            <w:vMerge/>
            <w:tcBorders>
              <w:top w:val="single" w:sz="4" w:space="0" w:color="auto"/>
              <w:left w:val="single" w:sz="4" w:space="0" w:color="auto"/>
              <w:bottom w:val="single" w:sz="4" w:space="0" w:color="auto"/>
              <w:right w:val="single" w:sz="4" w:space="0" w:color="auto"/>
            </w:tcBorders>
            <w:vAlign w:val="center"/>
            <w:hideMark/>
          </w:tcPr>
          <w:p w14:paraId="17A181EE" w14:textId="77777777" w:rsidR="005574C5" w:rsidRPr="00317115" w:rsidRDefault="005574C5" w:rsidP="00F83111">
            <w:pPr>
              <w:rPr>
                <w:rFonts w:asciiTheme="minorHAnsi" w:hAnsiTheme="minorHAnsi" w:cstheme="minorHAnsi"/>
                <w:sz w:val="16"/>
                <w:szCs w:val="16"/>
              </w:rPr>
            </w:pP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2A023638" w14:textId="77777777" w:rsidR="005574C5" w:rsidRPr="00317115" w:rsidRDefault="005574C5" w:rsidP="00F83111">
            <w:pPr>
              <w:rPr>
                <w:rFonts w:asciiTheme="minorHAnsi" w:hAnsiTheme="minorHAnsi" w:cstheme="minorHAnsi"/>
                <w:sz w:val="16"/>
                <w:szCs w:val="16"/>
              </w:rPr>
            </w:pPr>
          </w:p>
        </w:tc>
        <w:tc>
          <w:tcPr>
            <w:tcW w:w="417" w:type="dxa"/>
            <w:tcBorders>
              <w:top w:val="nil"/>
              <w:left w:val="nil"/>
              <w:bottom w:val="single" w:sz="4" w:space="0" w:color="auto"/>
              <w:right w:val="single" w:sz="4" w:space="0" w:color="auto"/>
            </w:tcBorders>
            <w:shd w:val="clear" w:color="auto" w:fill="auto"/>
            <w:vAlign w:val="center"/>
            <w:hideMark/>
          </w:tcPr>
          <w:p w14:paraId="31E6C302"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TT</w:t>
            </w:r>
          </w:p>
        </w:tc>
        <w:tc>
          <w:tcPr>
            <w:tcW w:w="426" w:type="dxa"/>
            <w:tcBorders>
              <w:top w:val="nil"/>
              <w:left w:val="nil"/>
              <w:bottom w:val="single" w:sz="4" w:space="0" w:color="auto"/>
              <w:right w:val="single" w:sz="4" w:space="0" w:color="auto"/>
            </w:tcBorders>
            <w:shd w:val="clear" w:color="auto" w:fill="auto"/>
            <w:vAlign w:val="center"/>
            <w:hideMark/>
          </w:tcPr>
          <w:p w14:paraId="7CD3F432"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AT</w:t>
            </w:r>
          </w:p>
        </w:tc>
        <w:tc>
          <w:tcPr>
            <w:tcW w:w="444" w:type="dxa"/>
            <w:tcBorders>
              <w:top w:val="nil"/>
              <w:left w:val="nil"/>
              <w:bottom w:val="single" w:sz="4" w:space="0" w:color="auto"/>
              <w:right w:val="single" w:sz="4" w:space="0" w:color="auto"/>
            </w:tcBorders>
            <w:shd w:val="clear" w:color="auto" w:fill="auto"/>
            <w:vAlign w:val="center"/>
            <w:hideMark/>
          </w:tcPr>
          <w:p w14:paraId="6A4C2583"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UK</w:t>
            </w:r>
          </w:p>
        </w:tc>
      </w:tr>
      <w:tr w:rsidR="005574C5" w:rsidRPr="003000BF" w14:paraId="1470633F" w14:textId="77777777" w:rsidTr="003000BF">
        <w:trPr>
          <w:trHeight w:val="255"/>
        </w:trPr>
        <w:tc>
          <w:tcPr>
            <w:tcW w:w="462" w:type="dxa"/>
            <w:tcBorders>
              <w:top w:val="nil"/>
              <w:left w:val="single" w:sz="4" w:space="0" w:color="auto"/>
              <w:bottom w:val="single" w:sz="4" w:space="0" w:color="auto"/>
              <w:right w:val="single" w:sz="4" w:space="0" w:color="auto"/>
            </w:tcBorders>
            <w:shd w:val="clear" w:color="000000" w:fill="D9D9D9"/>
            <w:vAlign w:val="center"/>
            <w:hideMark/>
          </w:tcPr>
          <w:p w14:paraId="12AD2DF6" w14:textId="77777777" w:rsidR="005574C5" w:rsidRPr="00317115" w:rsidRDefault="005574C5" w:rsidP="00F83111">
            <w:pPr>
              <w:jc w:val="center"/>
              <w:rPr>
                <w:rFonts w:asciiTheme="minorHAnsi" w:hAnsiTheme="minorHAnsi" w:cstheme="minorHAnsi"/>
                <w:i/>
                <w:iCs/>
                <w:sz w:val="16"/>
                <w:szCs w:val="16"/>
              </w:rPr>
            </w:pPr>
            <w:r w:rsidRPr="00317115">
              <w:rPr>
                <w:rFonts w:asciiTheme="minorHAnsi" w:hAnsiTheme="minorHAnsi" w:cstheme="minorHAnsi"/>
                <w:i/>
                <w:iCs/>
                <w:sz w:val="16"/>
                <w:szCs w:val="16"/>
              </w:rPr>
              <w:t>1</w:t>
            </w:r>
          </w:p>
        </w:tc>
        <w:tc>
          <w:tcPr>
            <w:tcW w:w="1947" w:type="dxa"/>
            <w:tcBorders>
              <w:top w:val="nil"/>
              <w:left w:val="nil"/>
              <w:bottom w:val="single" w:sz="4" w:space="0" w:color="auto"/>
              <w:right w:val="single" w:sz="4" w:space="0" w:color="auto"/>
            </w:tcBorders>
            <w:shd w:val="clear" w:color="000000" w:fill="D9D9D9"/>
            <w:vAlign w:val="center"/>
            <w:hideMark/>
          </w:tcPr>
          <w:p w14:paraId="18C8E9D8" w14:textId="77777777" w:rsidR="005574C5" w:rsidRPr="00317115" w:rsidRDefault="005574C5" w:rsidP="00F83111">
            <w:pPr>
              <w:jc w:val="center"/>
              <w:rPr>
                <w:rFonts w:asciiTheme="minorHAnsi" w:hAnsiTheme="minorHAnsi" w:cstheme="minorHAnsi"/>
                <w:i/>
                <w:iCs/>
                <w:sz w:val="16"/>
                <w:szCs w:val="16"/>
              </w:rPr>
            </w:pPr>
            <w:r w:rsidRPr="00317115">
              <w:rPr>
                <w:rFonts w:asciiTheme="minorHAnsi" w:hAnsiTheme="minorHAnsi" w:cstheme="minorHAnsi"/>
                <w:i/>
                <w:iCs/>
                <w:sz w:val="16"/>
                <w:szCs w:val="16"/>
              </w:rPr>
              <w:t>2</w:t>
            </w:r>
          </w:p>
        </w:tc>
        <w:tc>
          <w:tcPr>
            <w:tcW w:w="2268" w:type="dxa"/>
            <w:tcBorders>
              <w:top w:val="nil"/>
              <w:left w:val="nil"/>
              <w:bottom w:val="single" w:sz="4" w:space="0" w:color="auto"/>
              <w:right w:val="single" w:sz="4" w:space="0" w:color="auto"/>
            </w:tcBorders>
            <w:shd w:val="clear" w:color="000000" w:fill="D9D9D9"/>
            <w:vAlign w:val="center"/>
            <w:hideMark/>
          </w:tcPr>
          <w:p w14:paraId="6EBFD523" w14:textId="77777777" w:rsidR="005574C5" w:rsidRPr="00317115" w:rsidRDefault="005574C5" w:rsidP="00F83111">
            <w:pPr>
              <w:jc w:val="center"/>
              <w:rPr>
                <w:rFonts w:asciiTheme="minorHAnsi" w:hAnsiTheme="minorHAnsi" w:cstheme="minorHAnsi"/>
                <w:i/>
                <w:iCs/>
                <w:sz w:val="16"/>
                <w:szCs w:val="16"/>
              </w:rPr>
            </w:pPr>
            <w:r w:rsidRPr="00317115">
              <w:rPr>
                <w:rFonts w:asciiTheme="minorHAnsi" w:hAnsiTheme="minorHAnsi" w:cstheme="minorHAnsi"/>
                <w:i/>
                <w:iCs/>
                <w:sz w:val="16"/>
                <w:szCs w:val="16"/>
              </w:rPr>
              <w:t>3</w:t>
            </w:r>
          </w:p>
        </w:tc>
        <w:tc>
          <w:tcPr>
            <w:tcW w:w="704" w:type="dxa"/>
            <w:tcBorders>
              <w:top w:val="nil"/>
              <w:left w:val="nil"/>
              <w:bottom w:val="single" w:sz="4" w:space="0" w:color="auto"/>
              <w:right w:val="single" w:sz="4" w:space="0" w:color="auto"/>
            </w:tcBorders>
            <w:shd w:val="clear" w:color="000000" w:fill="D9D9D9"/>
            <w:vAlign w:val="center"/>
            <w:hideMark/>
          </w:tcPr>
          <w:p w14:paraId="50609F78" w14:textId="77777777" w:rsidR="005574C5" w:rsidRPr="00317115" w:rsidRDefault="005574C5" w:rsidP="00F83111">
            <w:pPr>
              <w:jc w:val="center"/>
              <w:rPr>
                <w:rFonts w:asciiTheme="minorHAnsi" w:hAnsiTheme="minorHAnsi" w:cstheme="minorHAnsi"/>
                <w:i/>
                <w:iCs/>
                <w:sz w:val="16"/>
                <w:szCs w:val="16"/>
              </w:rPr>
            </w:pPr>
            <w:r w:rsidRPr="00317115">
              <w:rPr>
                <w:rFonts w:asciiTheme="minorHAnsi" w:hAnsiTheme="minorHAnsi" w:cstheme="minorHAnsi"/>
                <w:i/>
                <w:iCs/>
                <w:sz w:val="16"/>
                <w:szCs w:val="16"/>
              </w:rPr>
              <w:t>4</w:t>
            </w:r>
          </w:p>
        </w:tc>
        <w:tc>
          <w:tcPr>
            <w:tcW w:w="572" w:type="dxa"/>
            <w:tcBorders>
              <w:top w:val="nil"/>
              <w:left w:val="nil"/>
              <w:bottom w:val="single" w:sz="4" w:space="0" w:color="auto"/>
              <w:right w:val="single" w:sz="4" w:space="0" w:color="auto"/>
            </w:tcBorders>
            <w:shd w:val="clear" w:color="000000" w:fill="D9D9D9"/>
            <w:vAlign w:val="center"/>
            <w:hideMark/>
          </w:tcPr>
          <w:p w14:paraId="25D28CE5" w14:textId="77777777" w:rsidR="005574C5" w:rsidRPr="00317115" w:rsidRDefault="005574C5" w:rsidP="00F83111">
            <w:pPr>
              <w:jc w:val="center"/>
              <w:rPr>
                <w:rFonts w:asciiTheme="minorHAnsi" w:hAnsiTheme="minorHAnsi" w:cstheme="minorHAnsi"/>
                <w:i/>
                <w:iCs/>
                <w:sz w:val="16"/>
                <w:szCs w:val="16"/>
              </w:rPr>
            </w:pPr>
            <w:r w:rsidRPr="00317115">
              <w:rPr>
                <w:rFonts w:asciiTheme="minorHAnsi" w:hAnsiTheme="minorHAnsi" w:cstheme="minorHAnsi"/>
                <w:i/>
                <w:iCs/>
                <w:sz w:val="16"/>
                <w:szCs w:val="16"/>
              </w:rPr>
              <w:t>5</w:t>
            </w:r>
          </w:p>
        </w:tc>
        <w:tc>
          <w:tcPr>
            <w:tcW w:w="819" w:type="dxa"/>
            <w:tcBorders>
              <w:top w:val="nil"/>
              <w:left w:val="nil"/>
              <w:bottom w:val="single" w:sz="4" w:space="0" w:color="auto"/>
              <w:right w:val="single" w:sz="4" w:space="0" w:color="auto"/>
            </w:tcBorders>
            <w:shd w:val="clear" w:color="000000" w:fill="D9D9D9"/>
            <w:vAlign w:val="center"/>
            <w:hideMark/>
          </w:tcPr>
          <w:p w14:paraId="1973FFEA" w14:textId="77777777" w:rsidR="005574C5" w:rsidRPr="00317115" w:rsidRDefault="005574C5" w:rsidP="00F83111">
            <w:pPr>
              <w:jc w:val="center"/>
              <w:rPr>
                <w:rFonts w:asciiTheme="minorHAnsi" w:hAnsiTheme="minorHAnsi" w:cstheme="minorHAnsi"/>
                <w:i/>
                <w:iCs/>
                <w:sz w:val="16"/>
                <w:szCs w:val="16"/>
              </w:rPr>
            </w:pPr>
            <w:r w:rsidRPr="00317115">
              <w:rPr>
                <w:rFonts w:asciiTheme="minorHAnsi" w:hAnsiTheme="minorHAnsi" w:cstheme="minorHAnsi"/>
                <w:i/>
                <w:iCs/>
                <w:sz w:val="16"/>
                <w:szCs w:val="16"/>
              </w:rPr>
              <w:t>6</w:t>
            </w:r>
          </w:p>
        </w:tc>
        <w:tc>
          <w:tcPr>
            <w:tcW w:w="756" w:type="dxa"/>
            <w:tcBorders>
              <w:top w:val="nil"/>
              <w:left w:val="nil"/>
              <w:bottom w:val="single" w:sz="4" w:space="0" w:color="auto"/>
              <w:right w:val="single" w:sz="4" w:space="0" w:color="auto"/>
            </w:tcBorders>
            <w:shd w:val="clear" w:color="000000" w:fill="D9D9D9"/>
            <w:vAlign w:val="center"/>
            <w:hideMark/>
          </w:tcPr>
          <w:p w14:paraId="122D7BDE" w14:textId="77777777" w:rsidR="005574C5" w:rsidRPr="00317115" w:rsidRDefault="005574C5" w:rsidP="00F83111">
            <w:pPr>
              <w:jc w:val="center"/>
              <w:rPr>
                <w:rFonts w:asciiTheme="minorHAnsi" w:hAnsiTheme="minorHAnsi" w:cstheme="minorHAnsi"/>
                <w:i/>
                <w:iCs/>
                <w:sz w:val="16"/>
                <w:szCs w:val="16"/>
              </w:rPr>
            </w:pPr>
            <w:r w:rsidRPr="00317115">
              <w:rPr>
                <w:rFonts w:asciiTheme="minorHAnsi" w:hAnsiTheme="minorHAnsi" w:cstheme="minorHAnsi"/>
                <w:i/>
                <w:iCs/>
                <w:sz w:val="16"/>
                <w:szCs w:val="16"/>
              </w:rPr>
              <w:t>7</w:t>
            </w:r>
          </w:p>
        </w:tc>
        <w:tc>
          <w:tcPr>
            <w:tcW w:w="417" w:type="dxa"/>
            <w:tcBorders>
              <w:top w:val="nil"/>
              <w:left w:val="nil"/>
              <w:bottom w:val="single" w:sz="4" w:space="0" w:color="auto"/>
              <w:right w:val="single" w:sz="4" w:space="0" w:color="auto"/>
            </w:tcBorders>
            <w:shd w:val="clear" w:color="000000" w:fill="D9D9D9"/>
            <w:vAlign w:val="center"/>
            <w:hideMark/>
          </w:tcPr>
          <w:p w14:paraId="75F5AE8A" w14:textId="77777777" w:rsidR="005574C5" w:rsidRPr="00317115" w:rsidRDefault="005574C5" w:rsidP="00F83111">
            <w:pPr>
              <w:jc w:val="center"/>
              <w:rPr>
                <w:rFonts w:asciiTheme="minorHAnsi" w:hAnsiTheme="minorHAnsi" w:cstheme="minorHAnsi"/>
                <w:i/>
                <w:iCs/>
                <w:sz w:val="16"/>
                <w:szCs w:val="16"/>
              </w:rPr>
            </w:pPr>
            <w:r w:rsidRPr="00317115">
              <w:rPr>
                <w:rFonts w:asciiTheme="minorHAnsi" w:hAnsiTheme="minorHAnsi" w:cstheme="minorHAnsi"/>
                <w:i/>
                <w:iCs/>
                <w:sz w:val="16"/>
                <w:szCs w:val="16"/>
              </w:rPr>
              <w:t>8</w:t>
            </w:r>
          </w:p>
        </w:tc>
        <w:tc>
          <w:tcPr>
            <w:tcW w:w="426" w:type="dxa"/>
            <w:tcBorders>
              <w:top w:val="nil"/>
              <w:left w:val="nil"/>
              <w:bottom w:val="single" w:sz="4" w:space="0" w:color="auto"/>
              <w:right w:val="single" w:sz="4" w:space="0" w:color="auto"/>
            </w:tcBorders>
            <w:shd w:val="clear" w:color="000000" w:fill="D9D9D9"/>
            <w:vAlign w:val="center"/>
            <w:hideMark/>
          </w:tcPr>
          <w:p w14:paraId="6D35DB7E" w14:textId="77777777" w:rsidR="005574C5" w:rsidRPr="00317115" w:rsidRDefault="005574C5" w:rsidP="00F83111">
            <w:pPr>
              <w:jc w:val="center"/>
              <w:rPr>
                <w:rFonts w:asciiTheme="minorHAnsi" w:hAnsiTheme="minorHAnsi" w:cstheme="minorHAnsi"/>
                <w:i/>
                <w:iCs/>
                <w:sz w:val="16"/>
                <w:szCs w:val="16"/>
              </w:rPr>
            </w:pPr>
            <w:r w:rsidRPr="00317115">
              <w:rPr>
                <w:rFonts w:asciiTheme="minorHAnsi" w:hAnsiTheme="minorHAnsi" w:cstheme="minorHAnsi"/>
                <w:i/>
                <w:iCs/>
                <w:sz w:val="16"/>
                <w:szCs w:val="16"/>
              </w:rPr>
              <w:t>9</w:t>
            </w:r>
          </w:p>
        </w:tc>
        <w:tc>
          <w:tcPr>
            <w:tcW w:w="444" w:type="dxa"/>
            <w:tcBorders>
              <w:top w:val="nil"/>
              <w:left w:val="nil"/>
              <w:bottom w:val="single" w:sz="4" w:space="0" w:color="auto"/>
              <w:right w:val="single" w:sz="4" w:space="0" w:color="auto"/>
            </w:tcBorders>
            <w:shd w:val="clear" w:color="000000" w:fill="D9D9D9"/>
            <w:vAlign w:val="center"/>
            <w:hideMark/>
          </w:tcPr>
          <w:p w14:paraId="46325840" w14:textId="77777777" w:rsidR="005574C5" w:rsidRPr="00317115" w:rsidRDefault="005574C5" w:rsidP="00F83111">
            <w:pPr>
              <w:jc w:val="center"/>
              <w:rPr>
                <w:rFonts w:asciiTheme="minorHAnsi" w:hAnsiTheme="minorHAnsi" w:cstheme="minorHAnsi"/>
                <w:i/>
                <w:iCs/>
                <w:sz w:val="16"/>
                <w:szCs w:val="16"/>
              </w:rPr>
            </w:pPr>
            <w:r w:rsidRPr="00317115">
              <w:rPr>
                <w:rFonts w:asciiTheme="minorHAnsi" w:hAnsiTheme="minorHAnsi" w:cstheme="minorHAnsi"/>
                <w:i/>
                <w:iCs/>
                <w:sz w:val="16"/>
                <w:szCs w:val="16"/>
              </w:rPr>
              <w:t>10</w:t>
            </w:r>
          </w:p>
        </w:tc>
      </w:tr>
      <w:tr w:rsidR="003000BF" w:rsidRPr="003000BF" w14:paraId="3C09A269" w14:textId="77777777" w:rsidTr="00F83111">
        <w:trPr>
          <w:trHeight w:val="270"/>
        </w:trPr>
        <w:tc>
          <w:tcPr>
            <w:tcW w:w="462" w:type="dxa"/>
            <w:tcBorders>
              <w:top w:val="nil"/>
              <w:left w:val="single" w:sz="4" w:space="0" w:color="auto"/>
              <w:bottom w:val="single" w:sz="4" w:space="0" w:color="auto"/>
              <w:right w:val="single" w:sz="4" w:space="0" w:color="auto"/>
            </w:tcBorders>
            <w:shd w:val="clear" w:color="auto" w:fill="auto"/>
            <w:hideMark/>
          </w:tcPr>
          <w:p w14:paraId="369C331E" w14:textId="77777777" w:rsidR="003000BF" w:rsidRPr="00317115" w:rsidRDefault="003000BF" w:rsidP="00F83111">
            <w:pPr>
              <w:jc w:val="center"/>
              <w:rPr>
                <w:rFonts w:asciiTheme="minorHAnsi" w:hAnsiTheme="minorHAnsi" w:cstheme="minorHAnsi"/>
                <w:sz w:val="16"/>
                <w:szCs w:val="16"/>
              </w:rPr>
            </w:pPr>
            <w:r w:rsidRPr="00317115">
              <w:rPr>
                <w:rFonts w:asciiTheme="minorHAnsi" w:hAnsiTheme="minorHAnsi" w:cstheme="minorHAnsi"/>
                <w:sz w:val="16"/>
                <w:szCs w:val="16"/>
              </w:rPr>
              <w:t> </w:t>
            </w:r>
          </w:p>
        </w:tc>
        <w:tc>
          <w:tcPr>
            <w:tcW w:w="4215" w:type="dxa"/>
            <w:gridSpan w:val="2"/>
            <w:tcBorders>
              <w:top w:val="nil"/>
              <w:left w:val="nil"/>
              <w:bottom w:val="single" w:sz="4" w:space="0" w:color="auto"/>
              <w:right w:val="single" w:sz="4" w:space="0" w:color="auto"/>
            </w:tcBorders>
            <w:shd w:val="clear" w:color="auto" w:fill="auto"/>
            <w:noWrap/>
            <w:vAlign w:val="center"/>
            <w:hideMark/>
          </w:tcPr>
          <w:p w14:paraId="3F2DD13C" w14:textId="38EA9A4F" w:rsidR="003000BF" w:rsidRPr="00317115" w:rsidRDefault="003000BF" w:rsidP="00F83111">
            <w:pPr>
              <w:rPr>
                <w:rFonts w:asciiTheme="minorHAnsi" w:hAnsiTheme="minorHAnsi" w:cstheme="minorHAnsi"/>
                <w:sz w:val="16"/>
                <w:szCs w:val="16"/>
              </w:rPr>
            </w:pPr>
            <w:r w:rsidRPr="00317115">
              <w:rPr>
                <w:rFonts w:asciiTheme="minorHAnsi" w:hAnsiTheme="minorHAnsi" w:cstheme="minorHAnsi"/>
                <w:sz w:val="16"/>
                <w:szCs w:val="16"/>
              </w:rPr>
              <w:t>BIDANG : KOMUNIKASI DAN INFORMATIKA</w:t>
            </w:r>
          </w:p>
        </w:tc>
        <w:tc>
          <w:tcPr>
            <w:tcW w:w="704" w:type="dxa"/>
            <w:tcBorders>
              <w:top w:val="nil"/>
              <w:left w:val="nil"/>
              <w:bottom w:val="single" w:sz="4" w:space="0" w:color="auto"/>
              <w:right w:val="single" w:sz="4" w:space="0" w:color="auto"/>
            </w:tcBorders>
            <w:shd w:val="clear" w:color="auto" w:fill="auto"/>
            <w:vAlign w:val="center"/>
            <w:hideMark/>
          </w:tcPr>
          <w:p w14:paraId="5BC0BCB1" w14:textId="77777777" w:rsidR="003000BF" w:rsidRPr="00317115" w:rsidRDefault="003000BF" w:rsidP="00F83111">
            <w:pPr>
              <w:jc w:val="center"/>
              <w:rPr>
                <w:rFonts w:asciiTheme="minorHAnsi" w:hAnsiTheme="minorHAnsi" w:cstheme="minorHAnsi"/>
                <w:sz w:val="16"/>
                <w:szCs w:val="16"/>
              </w:rPr>
            </w:pPr>
            <w:r w:rsidRPr="00317115">
              <w:rPr>
                <w:rFonts w:asciiTheme="minorHAnsi" w:hAnsiTheme="minorHAnsi" w:cstheme="minorHAnsi"/>
                <w:sz w:val="16"/>
                <w:szCs w:val="16"/>
              </w:rPr>
              <w:t> </w:t>
            </w:r>
          </w:p>
        </w:tc>
        <w:tc>
          <w:tcPr>
            <w:tcW w:w="572" w:type="dxa"/>
            <w:tcBorders>
              <w:top w:val="nil"/>
              <w:left w:val="nil"/>
              <w:bottom w:val="single" w:sz="4" w:space="0" w:color="auto"/>
              <w:right w:val="single" w:sz="4" w:space="0" w:color="auto"/>
            </w:tcBorders>
            <w:shd w:val="clear" w:color="auto" w:fill="auto"/>
            <w:noWrap/>
            <w:vAlign w:val="bottom"/>
            <w:hideMark/>
          </w:tcPr>
          <w:p w14:paraId="0C13C099" w14:textId="77777777" w:rsidR="003000BF" w:rsidRPr="00317115" w:rsidRDefault="003000BF"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819" w:type="dxa"/>
            <w:tcBorders>
              <w:top w:val="nil"/>
              <w:left w:val="nil"/>
              <w:bottom w:val="single" w:sz="4" w:space="0" w:color="auto"/>
              <w:right w:val="single" w:sz="4" w:space="0" w:color="auto"/>
            </w:tcBorders>
            <w:shd w:val="clear" w:color="auto" w:fill="auto"/>
            <w:noWrap/>
            <w:vAlign w:val="bottom"/>
            <w:hideMark/>
          </w:tcPr>
          <w:p w14:paraId="6CD06F71" w14:textId="77777777" w:rsidR="003000BF" w:rsidRPr="00317115" w:rsidRDefault="003000BF"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756" w:type="dxa"/>
            <w:tcBorders>
              <w:top w:val="nil"/>
              <w:left w:val="nil"/>
              <w:bottom w:val="single" w:sz="4" w:space="0" w:color="auto"/>
              <w:right w:val="single" w:sz="4" w:space="0" w:color="auto"/>
            </w:tcBorders>
            <w:shd w:val="clear" w:color="auto" w:fill="auto"/>
            <w:noWrap/>
            <w:vAlign w:val="bottom"/>
            <w:hideMark/>
          </w:tcPr>
          <w:p w14:paraId="1350354B" w14:textId="77777777" w:rsidR="003000BF" w:rsidRPr="00317115" w:rsidRDefault="003000BF"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417" w:type="dxa"/>
            <w:tcBorders>
              <w:top w:val="nil"/>
              <w:left w:val="nil"/>
              <w:bottom w:val="single" w:sz="4" w:space="0" w:color="auto"/>
              <w:right w:val="single" w:sz="4" w:space="0" w:color="auto"/>
            </w:tcBorders>
            <w:shd w:val="clear" w:color="auto" w:fill="auto"/>
            <w:noWrap/>
            <w:vAlign w:val="bottom"/>
            <w:hideMark/>
          </w:tcPr>
          <w:p w14:paraId="07193FD0" w14:textId="77777777" w:rsidR="003000BF" w:rsidRPr="00317115" w:rsidRDefault="003000BF"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426" w:type="dxa"/>
            <w:tcBorders>
              <w:top w:val="nil"/>
              <w:left w:val="nil"/>
              <w:bottom w:val="single" w:sz="4" w:space="0" w:color="auto"/>
              <w:right w:val="single" w:sz="4" w:space="0" w:color="auto"/>
            </w:tcBorders>
            <w:shd w:val="clear" w:color="auto" w:fill="auto"/>
            <w:noWrap/>
            <w:vAlign w:val="bottom"/>
            <w:hideMark/>
          </w:tcPr>
          <w:p w14:paraId="6EB1BF90" w14:textId="77777777" w:rsidR="003000BF" w:rsidRPr="00317115" w:rsidRDefault="003000BF"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444" w:type="dxa"/>
            <w:tcBorders>
              <w:top w:val="nil"/>
              <w:left w:val="nil"/>
              <w:bottom w:val="single" w:sz="4" w:space="0" w:color="auto"/>
              <w:right w:val="single" w:sz="4" w:space="0" w:color="auto"/>
            </w:tcBorders>
            <w:shd w:val="clear" w:color="auto" w:fill="auto"/>
            <w:noWrap/>
            <w:vAlign w:val="bottom"/>
            <w:hideMark/>
          </w:tcPr>
          <w:p w14:paraId="340EEF93" w14:textId="77777777" w:rsidR="003000BF" w:rsidRPr="00317115" w:rsidRDefault="003000BF" w:rsidP="00F83111">
            <w:pPr>
              <w:rPr>
                <w:rFonts w:asciiTheme="minorHAnsi" w:hAnsiTheme="minorHAnsi" w:cstheme="minorHAnsi"/>
                <w:sz w:val="16"/>
                <w:szCs w:val="16"/>
              </w:rPr>
            </w:pPr>
            <w:r w:rsidRPr="00317115">
              <w:rPr>
                <w:rFonts w:asciiTheme="minorHAnsi" w:hAnsiTheme="minorHAnsi" w:cstheme="minorHAnsi"/>
                <w:sz w:val="16"/>
                <w:szCs w:val="16"/>
              </w:rPr>
              <w:t> </w:t>
            </w:r>
          </w:p>
        </w:tc>
      </w:tr>
      <w:tr w:rsidR="005574C5" w:rsidRPr="003000BF" w14:paraId="52BF14BD" w14:textId="77777777" w:rsidTr="003000BF">
        <w:trPr>
          <w:trHeight w:val="665"/>
        </w:trPr>
        <w:tc>
          <w:tcPr>
            <w:tcW w:w="462" w:type="dxa"/>
            <w:tcBorders>
              <w:top w:val="nil"/>
              <w:left w:val="single" w:sz="4" w:space="0" w:color="auto"/>
              <w:bottom w:val="single" w:sz="4" w:space="0" w:color="auto"/>
              <w:right w:val="single" w:sz="4" w:space="0" w:color="auto"/>
            </w:tcBorders>
            <w:shd w:val="clear" w:color="auto" w:fill="auto"/>
            <w:hideMark/>
          </w:tcPr>
          <w:p w14:paraId="58A85EF9" w14:textId="77777777" w:rsidR="005574C5" w:rsidRPr="00317115" w:rsidRDefault="005574C5" w:rsidP="00F83111">
            <w:pPr>
              <w:jc w:val="right"/>
              <w:rPr>
                <w:rFonts w:asciiTheme="minorHAnsi" w:hAnsiTheme="minorHAnsi" w:cstheme="minorHAnsi"/>
                <w:sz w:val="16"/>
                <w:szCs w:val="16"/>
              </w:rPr>
            </w:pPr>
            <w:r w:rsidRPr="00317115">
              <w:rPr>
                <w:rFonts w:asciiTheme="minorHAnsi" w:hAnsiTheme="minorHAnsi" w:cstheme="minorHAnsi"/>
                <w:sz w:val="16"/>
                <w:szCs w:val="16"/>
              </w:rPr>
              <w:t>1</w:t>
            </w:r>
          </w:p>
        </w:tc>
        <w:tc>
          <w:tcPr>
            <w:tcW w:w="1947" w:type="dxa"/>
            <w:tcBorders>
              <w:top w:val="nil"/>
              <w:left w:val="nil"/>
              <w:bottom w:val="single" w:sz="4" w:space="0" w:color="auto"/>
              <w:right w:val="single" w:sz="4" w:space="0" w:color="auto"/>
            </w:tcBorders>
            <w:shd w:val="clear" w:color="auto" w:fill="auto"/>
            <w:hideMark/>
          </w:tcPr>
          <w:p w14:paraId="4E506593"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Program pengembangan informasi dan komunikasi</w:t>
            </w:r>
          </w:p>
        </w:tc>
        <w:tc>
          <w:tcPr>
            <w:tcW w:w="2268" w:type="dxa"/>
            <w:tcBorders>
              <w:top w:val="nil"/>
              <w:left w:val="nil"/>
              <w:bottom w:val="single" w:sz="4" w:space="0" w:color="auto"/>
              <w:right w:val="single" w:sz="4" w:space="0" w:color="auto"/>
            </w:tcBorders>
            <w:shd w:val="clear" w:color="auto" w:fill="auto"/>
            <w:hideMark/>
          </w:tcPr>
          <w:p w14:paraId="7D55A08D"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Cakupan Pengembangan dan Pemberdayaan Kelompok Informasi Masyarakat di Tingkat Kecamatan</w:t>
            </w:r>
          </w:p>
        </w:tc>
        <w:tc>
          <w:tcPr>
            <w:tcW w:w="704" w:type="dxa"/>
            <w:tcBorders>
              <w:top w:val="nil"/>
              <w:left w:val="nil"/>
              <w:bottom w:val="single" w:sz="4" w:space="0" w:color="auto"/>
              <w:right w:val="single" w:sz="4" w:space="0" w:color="auto"/>
            </w:tcBorders>
            <w:shd w:val="clear" w:color="auto" w:fill="auto"/>
            <w:hideMark/>
          </w:tcPr>
          <w:p w14:paraId="58FD2D7E" w14:textId="77777777" w:rsidR="005574C5" w:rsidRPr="00317115" w:rsidRDefault="005574C5" w:rsidP="00F83111">
            <w:pPr>
              <w:ind w:firstLineChars="100" w:firstLine="160"/>
              <w:rPr>
                <w:rFonts w:asciiTheme="minorHAnsi" w:hAnsiTheme="minorHAnsi" w:cstheme="minorHAnsi"/>
                <w:sz w:val="16"/>
                <w:szCs w:val="16"/>
              </w:rPr>
            </w:pPr>
            <w:r w:rsidRPr="00317115">
              <w:rPr>
                <w:rFonts w:asciiTheme="minorHAnsi" w:hAnsiTheme="minorHAnsi" w:cstheme="minorHAnsi"/>
                <w:sz w:val="16"/>
                <w:szCs w:val="16"/>
              </w:rPr>
              <w:t>%</w:t>
            </w:r>
          </w:p>
        </w:tc>
        <w:tc>
          <w:tcPr>
            <w:tcW w:w="572" w:type="dxa"/>
            <w:tcBorders>
              <w:top w:val="nil"/>
              <w:left w:val="nil"/>
              <w:bottom w:val="single" w:sz="4" w:space="0" w:color="auto"/>
              <w:right w:val="single" w:sz="4" w:space="0" w:color="auto"/>
            </w:tcBorders>
            <w:shd w:val="clear" w:color="auto" w:fill="auto"/>
            <w:hideMark/>
          </w:tcPr>
          <w:p w14:paraId="03C726C0"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55</w:t>
            </w:r>
          </w:p>
        </w:tc>
        <w:tc>
          <w:tcPr>
            <w:tcW w:w="819" w:type="dxa"/>
            <w:tcBorders>
              <w:top w:val="nil"/>
              <w:left w:val="nil"/>
              <w:bottom w:val="single" w:sz="4" w:space="0" w:color="auto"/>
              <w:right w:val="single" w:sz="4" w:space="0" w:color="auto"/>
            </w:tcBorders>
            <w:shd w:val="clear" w:color="auto" w:fill="auto"/>
            <w:hideMark/>
          </w:tcPr>
          <w:p w14:paraId="0A263D6A"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95</w:t>
            </w:r>
          </w:p>
        </w:tc>
        <w:tc>
          <w:tcPr>
            <w:tcW w:w="756" w:type="dxa"/>
            <w:tcBorders>
              <w:top w:val="nil"/>
              <w:left w:val="nil"/>
              <w:bottom w:val="single" w:sz="4" w:space="0" w:color="auto"/>
              <w:right w:val="single" w:sz="4" w:space="0" w:color="auto"/>
            </w:tcBorders>
            <w:shd w:val="clear" w:color="auto" w:fill="auto"/>
            <w:hideMark/>
          </w:tcPr>
          <w:p w14:paraId="780EBEAE"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95,00</w:t>
            </w:r>
          </w:p>
        </w:tc>
        <w:tc>
          <w:tcPr>
            <w:tcW w:w="417" w:type="dxa"/>
            <w:tcBorders>
              <w:top w:val="nil"/>
              <w:left w:val="nil"/>
              <w:bottom w:val="single" w:sz="4" w:space="0" w:color="auto"/>
              <w:right w:val="single" w:sz="4" w:space="0" w:color="auto"/>
            </w:tcBorders>
            <w:shd w:val="clear" w:color="auto" w:fill="auto"/>
            <w:hideMark/>
          </w:tcPr>
          <w:p w14:paraId="68B61BBC"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 </w:t>
            </w:r>
          </w:p>
        </w:tc>
        <w:tc>
          <w:tcPr>
            <w:tcW w:w="426" w:type="dxa"/>
            <w:tcBorders>
              <w:top w:val="nil"/>
              <w:left w:val="nil"/>
              <w:bottom w:val="single" w:sz="4" w:space="0" w:color="auto"/>
              <w:right w:val="single" w:sz="4" w:space="0" w:color="auto"/>
            </w:tcBorders>
            <w:shd w:val="clear" w:color="auto" w:fill="auto"/>
            <w:hideMark/>
          </w:tcPr>
          <w:p w14:paraId="2D52E552"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AT</w:t>
            </w:r>
          </w:p>
        </w:tc>
        <w:tc>
          <w:tcPr>
            <w:tcW w:w="444" w:type="dxa"/>
            <w:tcBorders>
              <w:top w:val="nil"/>
              <w:left w:val="nil"/>
              <w:bottom w:val="single" w:sz="4" w:space="0" w:color="auto"/>
              <w:right w:val="single" w:sz="4" w:space="0" w:color="auto"/>
            </w:tcBorders>
            <w:shd w:val="clear" w:color="auto" w:fill="auto"/>
            <w:hideMark/>
          </w:tcPr>
          <w:p w14:paraId="60345573"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 </w:t>
            </w:r>
          </w:p>
        </w:tc>
      </w:tr>
      <w:tr w:rsidR="005574C5" w:rsidRPr="003000BF" w14:paraId="0ADC7E76" w14:textId="77777777" w:rsidTr="003000BF">
        <w:trPr>
          <w:trHeight w:val="285"/>
        </w:trPr>
        <w:tc>
          <w:tcPr>
            <w:tcW w:w="462" w:type="dxa"/>
            <w:tcBorders>
              <w:top w:val="nil"/>
              <w:left w:val="single" w:sz="4" w:space="0" w:color="auto"/>
              <w:bottom w:val="single" w:sz="4" w:space="0" w:color="auto"/>
              <w:right w:val="single" w:sz="4" w:space="0" w:color="auto"/>
            </w:tcBorders>
            <w:shd w:val="clear" w:color="000000" w:fill="D9D9D9"/>
            <w:vAlign w:val="center"/>
            <w:hideMark/>
          </w:tcPr>
          <w:p w14:paraId="078B6916"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1947" w:type="dxa"/>
            <w:tcBorders>
              <w:top w:val="nil"/>
              <w:left w:val="nil"/>
              <w:bottom w:val="single" w:sz="4" w:space="0" w:color="auto"/>
              <w:right w:val="single" w:sz="4" w:space="0" w:color="auto"/>
            </w:tcBorders>
            <w:shd w:val="clear" w:color="000000" w:fill="D9D9D9"/>
            <w:vAlign w:val="center"/>
            <w:hideMark/>
          </w:tcPr>
          <w:p w14:paraId="0A4B1CFB"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2268" w:type="dxa"/>
            <w:tcBorders>
              <w:top w:val="nil"/>
              <w:left w:val="nil"/>
              <w:bottom w:val="single" w:sz="4" w:space="0" w:color="auto"/>
              <w:right w:val="single" w:sz="4" w:space="0" w:color="auto"/>
            </w:tcBorders>
            <w:shd w:val="clear" w:color="auto" w:fill="auto"/>
            <w:noWrap/>
            <w:vAlign w:val="center"/>
            <w:hideMark/>
          </w:tcPr>
          <w:p w14:paraId="7EA36E32"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Jumlah Kelompok Informasi</w:t>
            </w:r>
          </w:p>
        </w:tc>
        <w:tc>
          <w:tcPr>
            <w:tcW w:w="704" w:type="dxa"/>
            <w:tcBorders>
              <w:top w:val="nil"/>
              <w:left w:val="nil"/>
              <w:bottom w:val="single" w:sz="4" w:space="0" w:color="auto"/>
              <w:right w:val="single" w:sz="4" w:space="0" w:color="auto"/>
            </w:tcBorders>
            <w:shd w:val="clear" w:color="auto" w:fill="auto"/>
            <w:vAlign w:val="center"/>
            <w:hideMark/>
          </w:tcPr>
          <w:p w14:paraId="5EC76A06"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572" w:type="dxa"/>
            <w:tcBorders>
              <w:top w:val="nil"/>
              <w:left w:val="nil"/>
              <w:bottom w:val="single" w:sz="4" w:space="0" w:color="auto"/>
              <w:right w:val="single" w:sz="4" w:space="0" w:color="auto"/>
            </w:tcBorders>
            <w:shd w:val="clear" w:color="000000" w:fill="D9D9D9"/>
            <w:vAlign w:val="center"/>
            <w:hideMark/>
          </w:tcPr>
          <w:p w14:paraId="233B5DBF"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819" w:type="dxa"/>
            <w:tcBorders>
              <w:top w:val="nil"/>
              <w:left w:val="nil"/>
              <w:bottom w:val="single" w:sz="4" w:space="0" w:color="auto"/>
              <w:right w:val="single" w:sz="4" w:space="0" w:color="auto"/>
            </w:tcBorders>
            <w:shd w:val="clear" w:color="000000" w:fill="D9D9D9"/>
            <w:vAlign w:val="center"/>
            <w:hideMark/>
          </w:tcPr>
          <w:p w14:paraId="37881BA3"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756" w:type="dxa"/>
            <w:tcBorders>
              <w:top w:val="nil"/>
              <w:left w:val="nil"/>
              <w:bottom w:val="single" w:sz="4" w:space="0" w:color="auto"/>
              <w:right w:val="single" w:sz="4" w:space="0" w:color="auto"/>
            </w:tcBorders>
            <w:shd w:val="clear" w:color="000000" w:fill="D9D9D9"/>
            <w:vAlign w:val="center"/>
            <w:hideMark/>
          </w:tcPr>
          <w:p w14:paraId="7B991F57"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1287" w:type="dxa"/>
            <w:gridSpan w:val="3"/>
            <w:tcBorders>
              <w:top w:val="single" w:sz="4" w:space="0" w:color="auto"/>
              <w:left w:val="nil"/>
              <w:bottom w:val="single" w:sz="4" w:space="0" w:color="auto"/>
              <w:right w:val="single" w:sz="4" w:space="0" w:color="000000"/>
            </w:tcBorders>
            <w:shd w:val="clear" w:color="auto" w:fill="auto"/>
            <w:vAlign w:val="center"/>
            <w:hideMark/>
          </w:tcPr>
          <w:p w14:paraId="3C5458B9" w14:textId="77777777" w:rsidR="005574C5" w:rsidRPr="00317115" w:rsidRDefault="005574C5" w:rsidP="00F83111">
            <w:pPr>
              <w:jc w:val="center"/>
              <w:rPr>
                <w:rFonts w:asciiTheme="minorHAnsi" w:hAnsiTheme="minorHAnsi" w:cstheme="minorHAnsi"/>
                <w:i/>
                <w:iCs/>
                <w:sz w:val="16"/>
                <w:szCs w:val="16"/>
              </w:rPr>
            </w:pPr>
            <w:r w:rsidRPr="00317115">
              <w:rPr>
                <w:rFonts w:asciiTheme="minorHAnsi" w:hAnsiTheme="minorHAnsi" w:cstheme="minorHAnsi"/>
                <w:i/>
                <w:iCs/>
                <w:sz w:val="16"/>
                <w:szCs w:val="16"/>
              </w:rPr>
              <w:t>19</w:t>
            </w:r>
          </w:p>
        </w:tc>
      </w:tr>
      <w:tr w:rsidR="005574C5" w:rsidRPr="003000BF" w14:paraId="42EC7381" w14:textId="77777777" w:rsidTr="003000BF">
        <w:trPr>
          <w:trHeight w:val="285"/>
        </w:trPr>
        <w:tc>
          <w:tcPr>
            <w:tcW w:w="462" w:type="dxa"/>
            <w:tcBorders>
              <w:top w:val="nil"/>
              <w:left w:val="single" w:sz="4" w:space="0" w:color="auto"/>
              <w:bottom w:val="single" w:sz="4" w:space="0" w:color="auto"/>
              <w:right w:val="single" w:sz="4" w:space="0" w:color="auto"/>
            </w:tcBorders>
            <w:shd w:val="clear" w:color="000000" w:fill="D9D9D9"/>
            <w:vAlign w:val="center"/>
            <w:hideMark/>
          </w:tcPr>
          <w:p w14:paraId="47EC32C2"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1947" w:type="dxa"/>
            <w:tcBorders>
              <w:top w:val="nil"/>
              <w:left w:val="nil"/>
              <w:bottom w:val="single" w:sz="4" w:space="0" w:color="auto"/>
              <w:right w:val="single" w:sz="4" w:space="0" w:color="auto"/>
            </w:tcBorders>
            <w:shd w:val="clear" w:color="000000" w:fill="D9D9D9"/>
            <w:vAlign w:val="center"/>
            <w:hideMark/>
          </w:tcPr>
          <w:p w14:paraId="4B6417AA"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2268" w:type="dxa"/>
            <w:tcBorders>
              <w:top w:val="nil"/>
              <w:left w:val="nil"/>
              <w:bottom w:val="single" w:sz="4" w:space="0" w:color="auto"/>
              <w:right w:val="single" w:sz="4" w:space="0" w:color="auto"/>
            </w:tcBorders>
            <w:shd w:val="clear" w:color="auto" w:fill="auto"/>
            <w:noWrap/>
            <w:vAlign w:val="center"/>
            <w:hideMark/>
          </w:tcPr>
          <w:p w14:paraId="59ECB0C5"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Jumlah Kecamatan</w:t>
            </w:r>
          </w:p>
        </w:tc>
        <w:tc>
          <w:tcPr>
            <w:tcW w:w="704" w:type="dxa"/>
            <w:tcBorders>
              <w:top w:val="nil"/>
              <w:left w:val="nil"/>
              <w:bottom w:val="single" w:sz="4" w:space="0" w:color="auto"/>
              <w:right w:val="single" w:sz="4" w:space="0" w:color="auto"/>
            </w:tcBorders>
            <w:shd w:val="clear" w:color="auto" w:fill="auto"/>
            <w:vAlign w:val="center"/>
            <w:hideMark/>
          </w:tcPr>
          <w:p w14:paraId="68465180"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572" w:type="dxa"/>
            <w:tcBorders>
              <w:top w:val="nil"/>
              <w:left w:val="nil"/>
              <w:bottom w:val="single" w:sz="4" w:space="0" w:color="auto"/>
              <w:right w:val="single" w:sz="4" w:space="0" w:color="auto"/>
            </w:tcBorders>
            <w:shd w:val="clear" w:color="000000" w:fill="D9D9D9"/>
            <w:vAlign w:val="center"/>
            <w:hideMark/>
          </w:tcPr>
          <w:p w14:paraId="6CB196D4"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819" w:type="dxa"/>
            <w:tcBorders>
              <w:top w:val="nil"/>
              <w:left w:val="nil"/>
              <w:bottom w:val="single" w:sz="4" w:space="0" w:color="auto"/>
              <w:right w:val="single" w:sz="4" w:space="0" w:color="auto"/>
            </w:tcBorders>
            <w:shd w:val="clear" w:color="000000" w:fill="D9D9D9"/>
            <w:vAlign w:val="center"/>
            <w:hideMark/>
          </w:tcPr>
          <w:p w14:paraId="73F44277"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756" w:type="dxa"/>
            <w:tcBorders>
              <w:top w:val="nil"/>
              <w:left w:val="nil"/>
              <w:bottom w:val="single" w:sz="4" w:space="0" w:color="auto"/>
              <w:right w:val="single" w:sz="4" w:space="0" w:color="auto"/>
            </w:tcBorders>
            <w:shd w:val="clear" w:color="000000" w:fill="D9D9D9"/>
            <w:vAlign w:val="center"/>
            <w:hideMark/>
          </w:tcPr>
          <w:p w14:paraId="7CA6CE61"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1287" w:type="dxa"/>
            <w:gridSpan w:val="3"/>
            <w:tcBorders>
              <w:top w:val="single" w:sz="4" w:space="0" w:color="auto"/>
              <w:left w:val="nil"/>
              <w:bottom w:val="single" w:sz="4" w:space="0" w:color="auto"/>
              <w:right w:val="single" w:sz="4" w:space="0" w:color="000000"/>
            </w:tcBorders>
            <w:shd w:val="clear" w:color="auto" w:fill="auto"/>
            <w:vAlign w:val="center"/>
            <w:hideMark/>
          </w:tcPr>
          <w:p w14:paraId="264868E2" w14:textId="77777777" w:rsidR="005574C5" w:rsidRPr="00317115" w:rsidRDefault="005574C5" w:rsidP="00F83111">
            <w:pPr>
              <w:jc w:val="center"/>
              <w:rPr>
                <w:rFonts w:asciiTheme="minorHAnsi" w:hAnsiTheme="minorHAnsi" w:cstheme="minorHAnsi"/>
                <w:i/>
                <w:iCs/>
                <w:sz w:val="16"/>
                <w:szCs w:val="16"/>
              </w:rPr>
            </w:pPr>
            <w:r w:rsidRPr="00317115">
              <w:rPr>
                <w:rFonts w:asciiTheme="minorHAnsi" w:hAnsiTheme="minorHAnsi" w:cstheme="minorHAnsi"/>
                <w:i/>
                <w:iCs/>
                <w:sz w:val="16"/>
                <w:szCs w:val="16"/>
              </w:rPr>
              <w:t>1</w:t>
            </w:r>
          </w:p>
        </w:tc>
      </w:tr>
      <w:tr w:rsidR="005574C5" w:rsidRPr="003000BF" w14:paraId="350EE984" w14:textId="77777777" w:rsidTr="003000BF">
        <w:trPr>
          <w:trHeight w:val="668"/>
        </w:trPr>
        <w:tc>
          <w:tcPr>
            <w:tcW w:w="462" w:type="dxa"/>
            <w:tcBorders>
              <w:top w:val="nil"/>
              <w:left w:val="single" w:sz="4" w:space="0" w:color="auto"/>
              <w:bottom w:val="single" w:sz="4" w:space="0" w:color="auto"/>
              <w:right w:val="single" w:sz="4" w:space="0" w:color="auto"/>
            </w:tcBorders>
            <w:shd w:val="clear" w:color="auto" w:fill="auto"/>
            <w:hideMark/>
          </w:tcPr>
          <w:p w14:paraId="0417E7B2"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2</w:t>
            </w:r>
          </w:p>
        </w:tc>
        <w:tc>
          <w:tcPr>
            <w:tcW w:w="1947" w:type="dxa"/>
            <w:tcBorders>
              <w:top w:val="nil"/>
              <w:left w:val="nil"/>
              <w:bottom w:val="single" w:sz="4" w:space="0" w:color="auto"/>
              <w:right w:val="single" w:sz="4" w:space="0" w:color="auto"/>
            </w:tcBorders>
            <w:shd w:val="clear" w:color="auto" w:fill="auto"/>
            <w:hideMark/>
          </w:tcPr>
          <w:p w14:paraId="24204440"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Program pengembangan  komunikasi, informasi dan media massa</w:t>
            </w:r>
          </w:p>
        </w:tc>
        <w:tc>
          <w:tcPr>
            <w:tcW w:w="2268" w:type="dxa"/>
            <w:tcBorders>
              <w:top w:val="nil"/>
              <w:left w:val="nil"/>
              <w:bottom w:val="single" w:sz="4" w:space="0" w:color="auto"/>
              <w:right w:val="single" w:sz="4" w:space="0" w:color="auto"/>
            </w:tcBorders>
            <w:shd w:val="clear" w:color="auto" w:fill="auto"/>
            <w:hideMark/>
          </w:tcPr>
          <w:p w14:paraId="04E701A7"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Cakupan Jaringan Sistem Informasi e-Government</w:t>
            </w:r>
          </w:p>
        </w:tc>
        <w:tc>
          <w:tcPr>
            <w:tcW w:w="704" w:type="dxa"/>
            <w:tcBorders>
              <w:top w:val="nil"/>
              <w:left w:val="nil"/>
              <w:bottom w:val="single" w:sz="4" w:space="0" w:color="auto"/>
              <w:right w:val="single" w:sz="4" w:space="0" w:color="auto"/>
            </w:tcBorders>
            <w:shd w:val="clear" w:color="auto" w:fill="auto"/>
            <w:hideMark/>
          </w:tcPr>
          <w:p w14:paraId="2D371233" w14:textId="77777777" w:rsidR="005574C5" w:rsidRPr="00317115" w:rsidRDefault="005574C5" w:rsidP="00F83111">
            <w:pPr>
              <w:ind w:firstLineChars="100" w:firstLine="160"/>
              <w:rPr>
                <w:rFonts w:asciiTheme="minorHAnsi" w:hAnsiTheme="minorHAnsi" w:cstheme="minorHAnsi"/>
                <w:sz w:val="16"/>
                <w:szCs w:val="16"/>
              </w:rPr>
            </w:pPr>
            <w:r w:rsidRPr="00317115">
              <w:rPr>
                <w:rFonts w:asciiTheme="minorHAnsi" w:hAnsiTheme="minorHAnsi" w:cstheme="minorHAnsi"/>
                <w:sz w:val="16"/>
                <w:szCs w:val="16"/>
              </w:rPr>
              <w:t>%</w:t>
            </w:r>
          </w:p>
        </w:tc>
        <w:tc>
          <w:tcPr>
            <w:tcW w:w="572" w:type="dxa"/>
            <w:tcBorders>
              <w:top w:val="nil"/>
              <w:left w:val="nil"/>
              <w:bottom w:val="single" w:sz="4" w:space="0" w:color="auto"/>
              <w:right w:val="single" w:sz="4" w:space="0" w:color="auto"/>
            </w:tcBorders>
            <w:shd w:val="clear" w:color="auto" w:fill="auto"/>
            <w:hideMark/>
          </w:tcPr>
          <w:p w14:paraId="34C200A6" w14:textId="77777777" w:rsidR="005574C5" w:rsidRPr="00317115" w:rsidRDefault="005574C5" w:rsidP="00F83111">
            <w:pPr>
              <w:jc w:val="right"/>
              <w:rPr>
                <w:rFonts w:asciiTheme="minorHAnsi" w:hAnsiTheme="minorHAnsi" w:cstheme="minorHAnsi"/>
                <w:sz w:val="16"/>
                <w:szCs w:val="16"/>
              </w:rPr>
            </w:pPr>
            <w:r w:rsidRPr="00317115">
              <w:rPr>
                <w:rFonts w:asciiTheme="minorHAnsi" w:hAnsiTheme="minorHAnsi" w:cstheme="minorHAnsi"/>
                <w:sz w:val="16"/>
                <w:szCs w:val="16"/>
              </w:rPr>
              <w:t>100</w:t>
            </w:r>
          </w:p>
        </w:tc>
        <w:tc>
          <w:tcPr>
            <w:tcW w:w="819" w:type="dxa"/>
            <w:tcBorders>
              <w:top w:val="nil"/>
              <w:left w:val="nil"/>
              <w:bottom w:val="nil"/>
              <w:right w:val="single" w:sz="4" w:space="0" w:color="auto"/>
            </w:tcBorders>
            <w:shd w:val="clear" w:color="auto" w:fill="auto"/>
            <w:hideMark/>
          </w:tcPr>
          <w:p w14:paraId="119FBD25"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100</w:t>
            </w:r>
          </w:p>
        </w:tc>
        <w:tc>
          <w:tcPr>
            <w:tcW w:w="756" w:type="dxa"/>
            <w:tcBorders>
              <w:top w:val="nil"/>
              <w:left w:val="nil"/>
              <w:bottom w:val="single" w:sz="4" w:space="0" w:color="auto"/>
              <w:right w:val="single" w:sz="4" w:space="0" w:color="auto"/>
            </w:tcBorders>
            <w:shd w:val="clear" w:color="auto" w:fill="auto"/>
            <w:hideMark/>
          </w:tcPr>
          <w:p w14:paraId="3827E9F1"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100,00</w:t>
            </w:r>
          </w:p>
        </w:tc>
        <w:tc>
          <w:tcPr>
            <w:tcW w:w="417" w:type="dxa"/>
            <w:tcBorders>
              <w:top w:val="nil"/>
              <w:left w:val="nil"/>
              <w:bottom w:val="single" w:sz="4" w:space="0" w:color="auto"/>
              <w:right w:val="single" w:sz="4" w:space="0" w:color="auto"/>
            </w:tcBorders>
            <w:shd w:val="clear" w:color="auto" w:fill="auto"/>
            <w:hideMark/>
          </w:tcPr>
          <w:p w14:paraId="6E46908C"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TT</w:t>
            </w:r>
          </w:p>
        </w:tc>
        <w:tc>
          <w:tcPr>
            <w:tcW w:w="426" w:type="dxa"/>
            <w:tcBorders>
              <w:top w:val="nil"/>
              <w:left w:val="nil"/>
              <w:bottom w:val="single" w:sz="4" w:space="0" w:color="auto"/>
              <w:right w:val="single" w:sz="4" w:space="0" w:color="auto"/>
            </w:tcBorders>
            <w:shd w:val="clear" w:color="auto" w:fill="auto"/>
            <w:hideMark/>
          </w:tcPr>
          <w:p w14:paraId="24244E6F"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444" w:type="dxa"/>
            <w:tcBorders>
              <w:top w:val="nil"/>
              <w:left w:val="nil"/>
              <w:bottom w:val="single" w:sz="4" w:space="0" w:color="auto"/>
              <w:right w:val="single" w:sz="4" w:space="0" w:color="auto"/>
            </w:tcBorders>
            <w:shd w:val="clear" w:color="auto" w:fill="auto"/>
            <w:hideMark/>
          </w:tcPr>
          <w:p w14:paraId="1FE1D0AB"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r>
      <w:tr w:rsidR="005574C5" w:rsidRPr="003000BF" w14:paraId="09AD67F2" w14:textId="77777777" w:rsidTr="003000BF">
        <w:trPr>
          <w:trHeight w:val="285"/>
        </w:trPr>
        <w:tc>
          <w:tcPr>
            <w:tcW w:w="462" w:type="dxa"/>
            <w:tcBorders>
              <w:top w:val="nil"/>
              <w:left w:val="single" w:sz="4" w:space="0" w:color="auto"/>
              <w:bottom w:val="single" w:sz="4" w:space="0" w:color="auto"/>
              <w:right w:val="single" w:sz="4" w:space="0" w:color="auto"/>
            </w:tcBorders>
            <w:shd w:val="clear" w:color="000000" w:fill="D9D9D9"/>
            <w:vAlign w:val="center"/>
            <w:hideMark/>
          </w:tcPr>
          <w:p w14:paraId="18214C0A"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1947" w:type="dxa"/>
            <w:tcBorders>
              <w:top w:val="nil"/>
              <w:left w:val="nil"/>
              <w:bottom w:val="single" w:sz="4" w:space="0" w:color="auto"/>
              <w:right w:val="single" w:sz="4" w:space="0" w:color="auto"/>
            </w:tcBorders>
            <w:shd w:val="clear" w:color="000000" w:fill="D9D9D9"/>
            <w:vAlign w:val="center"/>
            <w:hideMark/>
          </w:tcPr>
          <w:p w14:paraId="506EE25D"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2268" w:type="dxa"/>
            <w:tcBorders>
              <w:top w:val="nil"/>
              <w:left w:val="nil"/>
              <w:bottom w:val="single" w:sz="4" w:space="0" w:color="auto"/>
              <w:right w:val="single" w:sz="4" w:space="0" w:color="auto"/>
            </w:tcBorders>
            <w:shd w:val="clear" w:color="auto" w:fill="auto"/>
            <w:noWrap/>
            <w:vAlign w:val="center"/>
            <w:hideMark/>
          </w:tcPr>
          <w:p w14:paraId="48EEF59B"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Jumlah Sistem informasi e-Goverment</w:t>
            </w:r>
          </w:p>
        </w:tc>
        <w:tc>
          <w:tcPr>
            <w:tcW w:w="704" w:type="dxa"/>
            <w:tcBorders>
              <w:top w:val="nil"/>
              <w:left w:val="nil"/>
              <w:bottom w:val="single" w:sz="4" w:space="0" w:color="auto"/>
              <w:right w:val="single" w:sz="4" w:space="0" w:color="auto"/>
            </w:tcBorders>
            <w:shd w:val="clear" w:color="auto" w:fill="auto"/>
            <w:vAlign w:val="center"/>
            <w:hideMark/>
          </w:tcPr>
          <w:p w14:paraId="125123C3"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572" w:type="dxa"/>
            <w:tcBorders>
              <w:top w:val="nil"/>
              <w:left w:val="nil"/>
              <w:bottom w:val="single" w:sz="4" w:space="0" w:color="auto"/>
              <w:right w:val="single" w:sz="4" w:space="0" w:color="auto"/>
            </w:tcBorders>
            <w:shd w:val="clear" w:color="auto" w:fill="auto"/>
            <w:vAlign w:val="center"/>
            <w:hideMark/>
          </w:tcPr>
          <w:p w14:paraId="4DD5AB42"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819" w:type="dxa"/>
            <w:tcBorders>
              <w:top w:val="single" w:sz="4" w:space="0" w:color="auto"/>
              <w:left w:val="nil"/>
              <w:bottom w:val="single" w:sz="4" w:space="0" w:color="auto"/>
              <w:right w:val="single" w:sz="4" w:space="0" w:color="auto"/>
            </w:tcBorders>
            <w:shd w:val="clear" w:color="000000" w:fill="D9D9D9"/>
            <w:vAlign w:val="center"/>
            <w:hideMark/>
          </w:tcPr>
          <w:p w14:paraId="1917DE64"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756" w:type="dxa"/>
            <w:tcBorders>
              <w:top w:val="nil"/>
              <w:left w:val="nil"/>
              <w:bottom w:val="single" w:sz="4" w:space="0" w:color="auto"/>
              <w:right w:val="single" w:sz="4" w:space="0" w:color="auto"/>
            </w:tcBorders>
            <w:shd w:val="clear" w:color="000000" w:fill="D9D9D9"/>
            <w:vAlign w:val="center"/>
            <w:hideMark/>
          </w:tcPr>
          <w:p w14:paraId="43BB6CE2"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1287" w:type="dxa"/>
            <w:gridSpan w:val="3"/>
            <w:tcBorders>
              <w:top w:val="single" w:sz="4" w:space="0" w:color="auto"/>
              <w:left w:val="nil"/>
              <w:bottom w:val="single" w:sz="4" w:space="0" w:color="auto"/>
              <w:right w:val="single" w:sz="4" w:space="0" w:color="000000"/>
            </w:tcBorders>
            <w:shd w:val="clear" w:color="auto" w:fill="auto"/>
            <w:vAlign w:val="center"/>
            <w:hideMark/>
          </w:tcPr>
          <w:p w14:paraId="084CE9AE"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75</w:t>
            </w:r>
          </w:p>
        </w:tc>
      </w:tr>
      <w:tr w:rsidR="005574C5" w:rsidRPr="003000BF" w14:paraId="61A4E3BB" w14:textId="77777777" w:rsidTr="003000BF">
        <w:trPr>
          <w:trHeight w:val="285"/>
        </w:trPr>
        <w:tc>
          <w:tcPr>
            <w:tcW w:w="462" w:type="dxa"/>
            <w:tcBorders>
              <w:top w:val="nil"/>
              <w:left w:val="single" w:sz="4" w:space="0" w:color="auto"/>
              <w:bottom w:val="single" w:sz="4" w:space="0" w:color="auto"/>
              <w:right w:val="single" w:sz="4" w:space="0" w:color="auto"/>
            </w:tcBorders>
            <w:shd w:val="clear" w:color="000000" w:fill="D9D9D9"/>
            <w:vAlign w:val="center"/>
            <w:hideMark/>
          </w:tcPr>
          <w:p w14:paraId="5C795713"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1947" w:type="dxa"/>
            <w:tcBorders>
              <w:top w:val="nil"/>
              <w:left w:val="nil"/>
              <w:bottom w:val="single" w:sz="4" w:space="0" w:color="auto"/>
              <w:right w:val="single" w:sz="4" w:space="0" w:color="auto"/>
            </w:tcBorders>
            <w:shd w:val="clear" w:color="000000" w:fill="D9D9D9"/>
            <w:vAlign w:val="center"/>
            <w:hideMark/>
          </w:tcPr>
          <w:p w14:paraId="360E5B87"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2268" w:type="dxa"/>
            <w:tcBorders>
              <w:top w:val="nil"/>
              <w:left w:val="nil"/>
              <w:bottom w:val="single" w:sz="4" w:space="0" w:color="auto"/>
              <w:right w:val="single" w:sz="4" w:space="0" w:color="auto"/>
            </w:tcBorders>
            <w:shd w:val="clear" w:color="auto" w:fill="auto"/>
            <w:noWrap/>
            <w:vAlign w:val="center"/>
            <w:hideMark/>
          </w:tcPr>
          <w:p w14:paraId="5FDA2BE6"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Jumlah organisasi perangkat daerah</w:t>
            </w:r>
          </w:p>
        </w:tc>
        <w:tc>
          <w:tcPr>
            <w:tcW w:w="704" w:type="dxa"/>
            <w:tcBorders>
              <w:top w:val="nil"/>
              <w:left w:val="nil"/>
              <w:bottom w:val="single" w:sz="4" w:space="0" w:color="auto"/>
              <w:right w:val="single" w:sz="4" w:space="0" w:color="auto"/>
            </w:tcBorders>
            <w:shd w:val="clear" w:color="auto" w:fill="auto"/>
            <w:vAlign w:val="center"/>
            <w:hideMark/>
          </w:tcPr>
          <w:p w14:paraId="4FD2F8EF"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572" w:type="dxa"/>
            <w:tcBorders>
              <w:top w:val="nil"/>
              <w:left w:val="nil"/>
              <w:bottom w:val="single" w:sz="4" w:space="0" w:color="auto"/>
              <w:right w:val="single" w:sz="4" w:space="0" w:color="auto"/>
            </w:tcBorders>
            <w:shd w:val="clear" w:color="auto" w:fill="auto"/>
            <w:vAlign w:val="center"/>
            <w:hideMark/>
          </w:tcPr>
          <w:p w14:paraId="6BA4D59E"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819" w:type="dxa"/>
            <w:tcBorders>
              <w:top w:val="nil"/>
              <w:left w:val="nil"/>
              <w:bottom w:val="single" w:sz="4" w:space="0" w:color="auto"/>
              <w:right w:val="single" w:sz="4" w:space="0" w:color="auto"/>
            </w:tcBorders>
            <w:shd w:val="clear" w:color="000000" w:fill="D9D9D9"/>
            <w:vAlign w:val="center"/>
            <w:hideMark/>
          </w:tcPr>
          <w:p w14:paraId="2DA404B6"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756" w:type="dxa"/>
            <w:tcBorders>
              <w:top w:val="nil"/>
              <w:left w:val="nil"/>
              <w:bottom w:val="single" w:sz="4" w:space="0" w:color="auto"/>
              <w:right w:val="single" w:sz="4" w:space="0" w:color="auto"/>
            </w:tcBorders>
            <w:shd w:val="clear" w:color="000000" w:fill="D9D9D9"/>
            <w:vAlign w:val="center"/>
            <w:hideMark/>
          </w:tcPr>
          <w:p w14:paraId="08558CC4"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1287" w:type="dxa"/>
            <w:gridSpan w:val="3"/>
            <w:tcBorders>
              <w:top w:val="single" w:sz="4" w:space="0" w:color="auto"/>
              <w:left w:val="nil"/>
              <w:bottom w:val="single" w:sz="4" w:space="0" w:color="auto"/>
              <w:right w:val="single" w:sz="4" w:space="0" w:color="000000"/>
            </w:tcBorders>
            <w:shd w:val="clear" w:color="auto" w:fill="auto"/>
            <w:vAlign w:val="center"/>
            <w:hideMark/>
          </w:tcPr>
          <w:p w14:paraId="5505FC17"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71</w:t>
            </w:r>
          </w:p>
        </w:tc>
      </w:tr>
      <w:tr w:rsidR="005574C5" w:rsidRPr="003000BF" w14:paraId="1B6841B0" w14:textId="77777777" w:rsidTr="003000BF">
        <w:trPr>
          <w:trHeight w:val="551"/>
        </w:trPr>
        <w:tc>
          <w:tcPr>
            <w:tcW w:w="462" w:type="dxa"/>
            <w:tcBorders>
              <w:top w:val="single" w:sz="4" w:space="0" w:color="auto"/>
              <w:left w:val="single" w:sz="4" w:space="0" w:color="auto"/>
              <w:bottom w:val="single" w:sz="4" w:space="0" w:color="auto"/>
              <w:right w:val="single" w:sz="4" w:space="0" w:color="auto"/>
            </w:tcBorders>
            <w:shd w:val="clear" w:color="auto" w:fill="auto"/>
            <w:hideMark/>
          </w:tcPr>
          <w:p w14:paraId="0DC173EC" w14:textId="3C980DE0" w:rsidR="005574C5" w:rsidRPr="00317115" w:rsidRDefault="003000BF" w:rsidP="00F83111">
            <w:pPr>
              <w:jc w:val="center"/>
              <w:rPr>
                <w:rFonts w:asciiTheme="minorHAnsi" w:hAnsiTheme="minorHAnsi" w:cstheme="minorHAnsi"/>
                <w:sz w:val="16"/>
                <w:szCs w:val="16"/>
                <w:lang w:val="en-ID"/>
              </w:rPr>
            </w:pPr>
            <w:r>
              <w:rPr>
                <w:rFonts w:asciiTheme="minorHAnsi" w:hAnsiTheme="minorHAnsi" w:cstheme="minorHAnsi"/>
                <w:sz w:val="16"/>
                <w:szCs w:val="16"/>
                <w:lang w:val="en-ID"/>
              </w:rPr>
              <w:lastRenderedPageBreak/>
              <w:t>3</w:t>
            </w:r>
          </w:p>
        </w:tc>
        <w:tc>
          <w:tcPr>
            <w:tcW w:w="1947" w:type="dxa"/>
            <w:tcBorders>
              <w:top w:val="single" w:sz="4" w:space="0" w:color="auto"/>
              <w:left w:val="nil"/>
              <w:bottom w:val="single" w:sz="4" w:space="0" w:color="auto"/>
              <w:right w:val="single" w:sz="4" w:space="0" w:color="auto"/>
            </w:tcBorders>
            <w:shd w:val="clear" w:color="auto" w:fill="auto"/>
            <w:hideMark/>
          </w:tcPr>
          <w:p w14:paraId="5188E94B"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Program pengkajian dan penelitian bidang informasi dan komunikasi</w:t>
            </w:r>
          </w:p>
        </w:tc>
        <w:tc>
          <w:tcPr>
            <w:tcW w:w="2268" w:type="dxa"/>
            <w:tcBorders>
              <w:top w:val="single" w:sz="4" w:space="0" w:color="auto"/>
              <w:left w:val="nil"/>
              <w:bottom w:val="single" w:sz="4" w:space="0" w:color="auto"/>
              <w:right w:val="single" w:sz="4" w:space="0" w:color="auto"/>
            </w:tcBorders>
            <w:shd w:val="clear" w:color="auto" w:fill="auto"/>
            <w:hideMark/>
          </w:tcPr>
          <w:p w14:paraId="0C6AC3CE"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Cakupan terbangunnya Integrasi Jaringan Informasi dan Komunikasi</w:t>
            </w:r>
          </w:p>
        </w:tc>
        <w:tc>
          <w:tcPr>
            <w:tcW w:w="704" w:type="dxa"/>
            <w:tcBorders>
              <w:top w:val="single" w:sz="4" w:space="0" w:color="auto"/>
              <w:left w:val="nil"/>
              <w:bottom w:val="single" w:sz="4" w:space="0" w:color="auto"/>
              <w:right w:val="single" w:sz="4" w:space="0" w:color="auto"/>
            </w:tcBorders>
            <w:shd w:val="clear" w:color="auto" w:fill="auto"/>
            <w:hideMark/>
          </w:tcPr>
          <w:p w14:paraId="76E67C57" w14:textId="77777777" w:rsidR="005574C5" w:rsidRPr="00317115" w:rsidRDefault="005574C5" w:rsidP="00F83111">
            <w:pPr>
              <w:ind w:firstLineChars="100" w:firstLine="160"/>
              <w:rPr>
                <w:rFonts w:asciiTheme="minorHAnsi" w:hAnsiTheme="minorHAnsi" w:cstheme="minorHAnsi"/>
                <w:sz w:val="16"/>
                <w:szCs w:val="16"/>
              </w:rPr>
            </w:pPr>
            <w:r w:rsidRPr="00317115">
              <w:rPr>
                <w:rFonts w:asciiTheme="minorHAnsi" w:hAnsiTheme="minorHAnsi" w:cstheme="minorHAnsi"/>
                <w:sz w:val="16"/>
                <w:szCs w:val="16"/>
              </w:rPr>
              <w:t>%</w:t>
            </w:r>
          </w:p>
        </w:tc>
        <w:tc>
          <w:tcPr>
            <w:tcW w:w="572" w:type="dxa"/>
            <w:tcBorders>
              <w:top w:val="single" w:sz="4" w:space="0" w:color="auto"/>
              <w:left w:val="nil"/>
              <w:bottom w:val="single" w:sz="4" w:space="0" w:color="auto"/>
              <w:right w:val="single" w:sz="4" w:space="0" w:color="auto"/>
            </w:tcBorders>
            <w:shd w:val="clear" w:color="auto" w:fill="auto"/>
            <w:hideMark/>
          </w:tcPr>
          <w:p w14:paraId="033D12E4"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100</w:t>
            </w:r>
          </w:p>
        </w:tc>
        <w:tc>
          <w:tcPr>
            <w:tcW w:w="819" w:type="dxa"/>
            <w:tcBorders>
              <w:top w:val="single" w:sz="4" w:space="0" w:color="auto"/>
              <w:left w:val="nil"/>
              <w:bottom w:val="single" w:sz="4" w:space="0" w:color="auto"/>
              <w:right w:val="single" w:sz="4" w:space="0" w:color="auto"/>
            </w:tcBorders>
            <w:shd w:val="clear" w:color="auto" w:fill="auto"/>
            <w:hideMark/>
          </w:tcPr>
          <w:p w14:paraId="590A5CEA"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69,12</w:t>
            </w:r>
          </w:p>
        </w:tc>
        <w:tc>
          <w:tcPr>
            <w:tcW w:w="756" w:type="dxa"/>
            <w:tcBorders>
              <w:top w:val="single" w:sz="4" w:space="0" w:color="auto"/>
              <w:left w:val="nil"/>
              <w:bottom w:val="single" w:sz="4" w:space="0" w:color="auto"/>
              <w:right w:val="single" w:sz="4" w:space="0" w:color="auto"/>
            </w:tcBorders>
            <w:shd w:val="clear" w:color="auto" w:fill="auto"/>
            <w:hideMark/>
          </w:tcPr>
          <w:p w14:paraId="7D9B5DAA"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69,12</w:t>
            </w:r>
          </w:p>
        </w:tc>
        <w:tc>
          <w:tcPr>
            <w:tcW w:w="417" w:type="dxa"/>
            <w:tcBorders>
              <w:top w:val="single" w:sz="4" w:space="0" w:color="auto"/>
              <w:left w:val="nil"/>
              <w:bottom w:val="single" w:sz="4" w:space="0" w:color="auto"/>
              <w:right w:val="single" w:sz="4" w:space="0" w:color="auto"/>
            </w:tcBorders>
            <w:shd w:val="clear" w:color="auto" w:fill="auto"/>
            <w:hideMark/>
          </w:tcPr>
          <w:p w14:paraId="4C653FBD"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 </w:t>
            </w:r>
          </w:p>
        </w:tc>
        <w:tc>
          <w:tcPr>
            <w:tcW w:w="426" w:type="dxa"/>
            <w:tcBorders>
              <w:top w:val="single" w:sz="4" w:space="0" w:color="auto"/>
              <w:left w:val="nil"/>
              <w:bottom w:val="single" w:sz="4" w:space="0" w:color="auto"/>
              <w:right w:val="single" w:sz="4" w:space="0" w:color="auto"/>
            </w:tcBorders>
            <w:shd w:val="clear" w:color="auto" w:fill="auto"/>
            <w:hideMark/>
          </w:tcPr>
          <w:p w14:paraId="634B0E99"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AT</w:t>
            </w:r>
          </w:p>
        </w:tc>
        <w:tc>
          <w:tcPr>
            <w:tcW w:w="444" w:type="dxa"/>
            <w:tcBorders>
              <w:top w:val="single" w:sz="4" w:space="0" w:color="auto"/>
              <w:left w:val="nil"/>
              <w:bottom w:val="single" w:sz="4" w:space="0" w:color="auto"/>
              <w:right w:val="single" w:sz="4" w:space="0" w:color="auto"/>
            </w:tcBorders>
            <w:shd w:val="clear" w:color="auto" w:fill="auto"/>
            <w:hideMark/>
          </w:tcPr>
          <w:p w14:paraId="517BF4B9"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 </w:t>
            </w:r>
          </w:p>
        </w:tc>
      </w:tr>
      <w:tr w:rsidR="005574C5" w:rsidRPr="003000BF" w14:paraId="272580C9" w14:textId="77777777" w:rsidTr="003000BF">
        <w:trPr>
          <w:trHeight w:val="285"/>
        </w:trPr>
        <w:tc>
          <w:tcPr>
            <w:tcW w:w="462" w:type="dxa"/>
            <w:tcBorders>
              <w:top w:val="nil"/>
              <w:left w:val="single" w:sz="4" w:space="0" w:color="auto"/>
              <w:bottom w:val="single" w:sz="4" w:space="0" w:color="auto"/>
              <w:right w:val="single" w:sz="4" w:space="0" w:color="auto"/>
            </w:tcBorders>
            <w:shd w:val="clear" w:color="000000" w:fill="D9D9D9"/>
            <w:vAlign w:val="center"/>
            <w:hideMark/>
          </w:tcPr>
          <w:p w14:paraId="09ACC6AC"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1947" w:type="dxa"/>
            <w:tcBorders>
              <w:top w:val="nil"/>
              <w:left w:val="nil"/>
              <w:bottom w:val="single" w:sz="4" w:space="0" w:color="auto"/>
              <w:right w:val="single" w:sz="4" w:space="0" w:color="auto"/>
            </w:tcBorders>
            <w:shd w:val="clear" w:color="000000" w:fill="D9D9D9"/>
            <w:vAlign w:val="center"/>
            <w:hideMark/>
          </w:tcPr>
          <w:p w14:paraId="444E5DC5"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2268" w:type="dxa"/>
            <w:tcBorders>
              <w:top w:val="nil"/>
              <w:left w:val="nil"/>
              <w:bottom w:val="single" w:sz="4" w:space="0" w:color="auto"/>
              <w:right w:val="single" w:sz="4" w:space="0" w:color="auto"/>
            </w:tcBorders>
            <w:shd w:val="clear" w:color="auto" w:fill="auto"/>
            <w:noWrap/>
            <w:vAlign w:val="center"/>
            <w:hideMark/>
          </w:tcPr>
          <w:p w14:paraId="0D702BA1"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Jumlah organisasi perangkat daerah</w:t>
            </w:r>
          </w:p>
        </w:tc>
        <w:tc>
          <w:tcPr>
            <w:tcW w:w="704" w:type="dxa"/>
            <w:tcBorders>
              <w:top w:val="nil"/>
              <w:left w:val="nil"/>
              <w:bottom w:val="single" w:sz="4" w:space="0" w:color="auto"/>
              <w:right w:val="single" w:sz="4" w:space="0" w:color="auto"/>
            </w:tcBorders>
            <w:shd w:val="clear" w:color="auto" w:fill="auto"/>
            <w:vAlign w:val="center"/>
            <w:hideMark/>
          </w:tcPr>
          <w:p w14:paraId="234689E5"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572" w:type="dxa"/>
            <w:tcBorders>
              <w:top w:val="nil"/>
              <w:left w:val="nil"/>
              <w:bottom w:val="single" w:sz="4" w:space="0" w:color="auto"/>
              <w:right w:val="single" w:sz="4" w:space="0" w:color="auto"/>
            </w:tcBorders>
            <w:shd w:val="clear" w:color="auto" w:fill="auto"/>
            <w:vAlign w:val="center"/>
            <w:hideMark/>
          </w:tcPr>
          <w:p w14:paraId="6424D7D4"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819" w:type="dxa"/>
            <w:tcBorders>
              <w:top w:val="nil"/>
              <w:left w:val="nil"/>
              <w:bottom w:val="single" w:sz="4" w:space="0" w:color="auto"/>
              <w:right w:val="single" w:sz="4" w:space="0" w:color="auto"/>
            </w:tcBorders>
            <w:shd w:val="clear" w:color="000000" w:fill="D9D9D9"/>
            <w:vAlign w:val="center"/>
            <w:hideMark/>
          </w:tcPr>
          <w:p w14:paraId="7478BE59"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756" w:type="dxa"/>
            <w:tcBorders>
              <w:top w:val="nil"/>
              <w:left w:val="nil"/>
              <w:bottom w:val="single" w:sz="4" w:space="0" w:color="auto"/>
              <w:right w:val="single" w:sz="4" w:space="0" w:color="auto"/>
            </w:tcBorders>
            <w:shd w:val="clear" w:color="000000" w:fill="D9D9D9"/>
            <w:vAlign w:val="center"/>
            <w:hideMark/>
          </w:tcPr>
          <w:p w14:paraId="572B5078"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1287" w:type="dxa"/>
            <w:gridSpan w:val="3"/>
            <w:tcBorders>
              <w:top w:val="single" w:sz="4" w:space="0" w:color="auto"/>
              <w:left w:val="nil"/>
              <w:bottom w:val="single" w:sz="4" w:space="0" w:color="auto"/>
              <w:right w:val="single" w:sz="4" w:space="0" w:color="000000"/>
            </w:tcBorders>
            <w:shd w:val="clear" w:color="auto" w:fill="auto"/>
            <w:vAlign w:val="center"/>
            <w:hideMark/>
          </w:tcPr>
          <w:p w14:paraId="33BAFA6A" w14:textId="77777777" w:rsidR="005574C5" w:rsidRPr="00317115" w:rsidRDefault="005574C5" w:rsidP="00F83111">
            <w:pPr>
              <w:jc w:val="center"/>
              <w:rPr>
                <w:rFonts w:asciiTheme="minorHAnsi" w:hAnsiTheme="minorHAnsi" w:cstheme="minorHAnsi"/>
                <w:i/>
                <w:iCs/>
                <w:sz w:val="16"/>
                <w:szCs w:val="16"/>
              </w:rPr>
            </w:pPr>
            <w:r w:rsidRPr="00317115">
              <w:rPr>
                <w:rFonts w:asciiTheme="minorHAnsi" w:hAnsiTheme="minorHAnsi" w:cstheme="minorHAnsi"/>
                <w:i/>
                <w:iCs/>
                <w:sz w:val="16"/>
                <w:szCs w:val="16"/>
              </w:rPr>
              <w:t>71</w:t>
            </w:r>
          </w:p>
        </w:tc>
      </w:tr>
      <w:tr w:rsidR="005574C5" w:rsidRPr="003000BF" w14:paraId="6F251C15" w14:textId="77777777" w:rsidTr="003000BF">
        <w:trPr>
          <w:trHeight w:val="285"/>
        </w:trPr>
        <w:tc>
          <w:tcPr>
            <w:tcW w:w="462" w:type="dxa"/>
            <w:tcBorders>
              <w:top w:val="nil"/>
              <w:left w:val="single" w:sz="4" w:space="0" w:color="auto"/>
              <w:bottom w:val="single" w:sz="4" w:space="0" w:color="auto"/>
              <w:right w:val="single" w:sz="4" w:space="0" w:color="auto"/>
            </w:tcBorders>
            <w:shd w:val="clear" w:color="000000" w:fill="D9D9D9"/>
            <w:vAlign w:val="center"/>
            <w:hideMark/>
          </w:tcPr>
          <w:p w14:paraId="64CA7569"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1947" w:type="dxa"/>
            <w:tcBorders>
              <w:top w:val="nil"/>
              <w:left w:val="nil"/>
              <w:bottom w:val="single" w:sz="4" w:space="0" w:color="auto"/>
              <w:right w:val="single" w:sz="4" w:space="0" w:color="auto"/>
            </w:tcBorders>
            <w:shd w:val="clear" w:color="000000" w:fill="D9D9D9"/>
            <w:vAlign w:val="center"/>
            <w:hideMark/>
          </w:tcPr>
          <w:p w14:paraId="4607278B"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2268" w:type="dxa"/>
            <w:tcBorders>
              <w:top w:val="nil"/>
              <w:left w:val="nil"/>
              <w:bottom w:val="single" w:sz="4" w:space="0" w:color="auto"/>
              <w:right w:val="single" w:sz="4" w:space="0" w:color="auto"/>
            </w:tcBorders>
            <w:shd w:val="clear" w:color="auto" w:fill="auto"/>
            <w:noWrap/>
            <w:vAlign w:val="center"/>
            <w:hideMark/>
          </w:tcPr>
          <w:p w14:paraId="1B84D6A4"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Jumlah organisasi perangkat daerah</w:t>
            </w:r>
          </w:p>
        </w:tc>
        <w:tc>
          <w:tcPr>
            <w:tcW w:w="704" w:type="dxa"/>
            <w:tcBorders>
              <w:top w:val="nil"/>
              <w:left w:val="nil"/>
              <w:bottom w:val="single" w:sz="4" w:space="0" w:color="auto"/>
              <w:right w:val="single" w:sz="4" w:space="0" w:color="auto"/>
            </w:tcBorders>
            <w:shd w:val="clear" w:color="auto" w:fill="auto"/>
            <w:vAlign w:val="center"/>
            <w:hideMark/>
          </w:tcPr>
          <w:p w14:paraId="522B0E92"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572" w:type="dxa"/>
            <w:tcBorders>
              <w:top w:val="nil"/>
              <w:left w:val="nil"/>
              <w:bottom w:val="single" w:sz="4" w:space="0" w:color="auto"/>
              <w:right w:val="single" w:sz="4" w:space="0" w:color="auto"/>
            </w:tcBorders>
            <w:shd w:val="clear" w:color="auto" w:fill="auto"/>
            <w:vAlign w:val="center"/>
            <w:hideMark/>
          </w:tcPr>
          <w:p w14:paraId="58DACB55"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819" w:type="dxa"/>
            <w:tcBorders>
              <w:top w:val="nil"/>
              <w:left w:val="nil"/>
              <w:bottom w:val="single" w:sz="4" w:space="0" w:color="auto"/>
              <w:right w:val="single" w:sz="4" w:space="0" w:color="auto"/>
            </w:tcBorders>
            <w:shd w:val="clear" w:color="000000" w:fill="D9D9D9"/>
            <w:vAlign w:val="center"/>
            <w:hideMark/>
          </w:tcPr>
          <w:p w14:paraId="5CB762FB"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756" w:type="dxa"/>
            <w:tcBorders>
              <w:top w:val="nil"/>
              <w:left w:val="nil"/>
              <w:bottom w:val="single" w:sz="4" w:space="0" w:color="auto"/>
              <w:right w:val="single" w:sz="4" w:space="0" w:color="auto"/>
            </w:tcBorders>
            <w:shd w:val="clear" w:color="000000" w:fill="D9D9D9"/>
            <w:vAlign w:val="center"/>
            <w:hideMark/>
          </w:tcPr>
          <w:p w14:paraId="025D0EA1"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1287" w:type="dxa"/>
            <w:gridSpan w:val="3"/>
            <w:tcBorders>
              <w:top w:val="single" w:sz="4" w:space="0" w:color="auto"/>
              <w:left w:val="nil"/>
              <w:bottom w:val="single" w:sz="4" w:space="0" w:color="auto"/>
              <w:right w:val="single" w:sz="4" w:space="0" w:color="000000"/>
            </w:tcBorders>
            <w:shd w:val="clear" w:color="auto" w:fill="auto"/>
            <w:vAlign w:val="center"/>
            <w:hideMark/>
          </w:tcPr>
          <w:p w14:paraId="4706E8FD" w14:textId="77777777" w:rsidR="005574C5" w:rsidRPr="00317115" w:rsidRDefault="005574C5" w:rsidP="00F83111">
            <w:pPr>
              <w:jc w:val="center"/>
              <w:rPr>
                <w:rFonts w:asciiTheme="minorHAnsi" w:hAnsiTheme="minorHAnsi" w:cstheme="minorHAnsi"/>
                <w:i/>
                <w:iCs/>
                <w:sz w:val="16"/>
                <w:szCs w:val="16"/>
              </w:rPr>
            </w:pPr>
            <w:r w:rsidRPr="00317115">
              <w:rPr>
                <w:rFonts w:asciiTheme="minorHAnsi" w:hAnsiTheme="minorHAnsi" w:cstheme="minorHAnsi"/>
                <w:i/>
                <w:iCs/>
                <w:sz w:val="16"/>
                <w:szCs w:val="16"/>
              </w:rPr>
              <w:t>71</w:t>
            </w:r>
          </w:p>
        </w:tc>
      </w:tr>
      <w:tr w:rsidR="005574C5" w:rsidRPr="003000BF" w14:paraId="7DF5D44B" w14:textId="77777777" w:rsidTr="003000BF">
        <w:trPr>
          <w:trHeight w:val="569"/>
        </w:trPr>
        <w:tc>
          <w:tcPr>
            <w:tcW w:w="462" w:type="dxa"/>
            <w:tcBorders>
              <w:top w:val="nil"/>
              <w:left w:val="single" w:sz="4" w:space="0" w:color="auto"/>
              <w:bottom w:val="single" w:sz="4" w:space="0" w:color="auto"/>
              <w:right w:val="single" w:sz="4" w:space="0" w:color="auto"/>
            </w:tcBorders>
            <w:shd w:val="clear" w:color="auto" w:fill="auto"/>
            <w:hideMark/>
          </w:tcPr>
          <w:p w14:paraId="7DB3513A" w14:textId="6730DF41" w:rsidR="005574C5" w:rsidRPr="00317115" w:rsidRDefault="003000BF" w:rsidP="00F83111">
            <w:pPr>
              <w:jc w:val="center"/>
              <w:rPr>
                <w:rFonts w:asciiTheme="minorHAnsi" w:hAnsiTheme="minorHAnsi" w:cstheme="minorHAnsi"/>
                <w:sz w:val="16"/>
                <w:szCs w:val="16"/>
                <w:lang w:val="en-ID"/>
              </w:rPr>
            </w:pPr>
            <w:r>
              <w:rPr>
                <w:rFonts w:asciiTheme="minorHAnsi" w:hAnsiTheme="minorHAnsi" w:cstheme="minorHAnsi"/>
                <w:sz w:val="16"/>
                <w:szCs w:val="16"/>
                <w:lang w:val="en-ID"/>
              </w:rPr>
              <w:t>4</w:t>
            </w:r>
          </w:p>
        </w:tc>
        <w:tc>
          <w:tcPr>
            <w:tcW w:w="1947" w:type="dxa"/>
            <w:tcBorders>
              <w:top w:val="nil"/>
              <w:left w:val="nil"/>
              <w:bottom w:val="single" w:sz="4" w:space="0" w:color="auto"/>
              <w:right w:val="single" w:sz="4" w:space="0" w:color="auto"/>
            </w:tcBorders>
            <w:shd w:val="clear" w:color="auto" w:fill="auto"/>
            <w:hideMark/>
          </w:tcPr>
          <w:p w14:paraId="63402B29"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Program pengembangan informasi dan komunikasi</w:t>
            </w:r>
          </w:p>
        </w:tc>
        <w:tc>
          <w:tcPr>
            <w:tcW w:w="2268" w:type="dxa"/>
            <w:tcBorders>
              <w:top w:val="nil"/>
              <w:left w:val="nil"/>
              <w:bottom w:val="single" w:sz="4" w:space="0" w:color="auto"/>
              <w:right w:val="single" w:sz="4" w:space="0" w:color="auto"/>
            </w:tcBorders>
            <w:shd w:val="clear" w:color="auto" w:fill="auto"/>
            <w:hideMark/>
          </w:tcPr>
          <w:p w14:paraId="2FC49EEF"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Rasio Akses Internet di Ruang Publik</w:t>
            </w:r>
          </w:p>
        </w:tc>
        <w:tc>
          <w:tcPr>
            <w:tcW w:w="704" w:type="dxa"/>
            <w:tcBorders>
              <w:top w:val="nil"/>
              <w:left w:val="nil"/>
              <w:bottom w:val="single" w:sz="4" w:space="0" w:color="auto"/>
              <w:right w:val="single" w:sz="4" w:space="0" w:color="auto"/>
            </w:tcBorders>
            <w:shd w:val="clear" w:color="auto" w:fill="auto"/>
            <w:hideMark/>
          </w:tcPr>
          <w:p w14:paraId="251204E7" w14:textId="77777777" w:rsidR="005574C5" w:rsidRPr="00317115" w:rsidRDefault="005574C5" w:rsidP="00F83111">
            <w:pPr>
              <w:ind w:firstLineChars="100" w:firstLine="160"/>
              <w:rPr>
                <w:rFonts w:asciiTheme="minorHAnsi" w:hAnsiTheme="minorHAnsi" w:cstheme="minorHAnsi"/>
                <w:sz w:val="16"/>
                <w:szCs w:val="16"/>
              </w:rPr>
            </w:pPr>
            <w:r w:rsidRPr="00317115">
              <w:rPr>
                <w:rFonts w:asciiTheme="minorHAnsi" w:hAnsiTheme="minorHAnsi" w:cstheme="minorHAnsi"/>
                <w:sz w:val="16"/>
                <w:szCs w:val="16"/>
              </w:rPr>
              <w:t>rasio</w:t>
            </w:r>
          </w:p>
        </w:tc>
        <w:tc>
          <w:tcPr>
            <w:tcW w:w="572" w:type="dxa"/>
            <w:tcBorders>
              <w:top w:val="nil"/>
              <w:left w:val="nil"/>
              <w:bottom w:val="single" w:sz="4" w:space="0" w:color="auto"/>
              <w:right w:val="single" w:sz="4" w:space="0" w:color="auto"/>
            </w:tcBorders>
            <w:shd w:val="clear" w:color="auto" w:fill="auto"/>
            <w:hideMark/>
          </w:tcPr>
          <w:p w14:paraId="3F52CFBC"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100</w:t>
            </w:r>
          </w:p>
        </w:tc>
        <w:tc>
          <w:tcPr>
            <w:tcW w:w="819" w:type="dxa"/>
            <w:tcBorders>
              <w:top w:val="nil"/>
              <w:left w:val="nil"/>
              <w:bottom w:val="single" w:sz="4" w:space="0" w:color="auto"/>
              <w:right w:val="single" w:sz="4" w:space="0" w:color="auto"/>
            </w:tcBorders>
            <w:shd w:val="clear" w:color="auto" w:fill="auto"/>
            <w:hideMark/>
          </w:tcPr>
          <w:p w14:paraId="66F83384"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45</w:t>
            </w:r>
          </w:p>
        </w:tc>
        <w:tc>
          <w:tcPr>
            <w:tcW w:w="756" w:type="dxa"/>
            <w:tcBorders>
              <w:top w:val="nil"/>
              <w:left w:val="nil"/>
              <w:bottom w:val="single" w:sz="4" w:space="0" w:color="auto"/>
              <w:right w:val="single" w:sz="4" w:space="0" w:color="auto"/>
            </w:tcBorders>
            <w:shd w:val="clear" w:color="auto" w:fill="auto"/>
            <w:hideMark/>
          </w:tcPr>
          <w:p w14:paraId="5ADD2F16"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45,00</w:t>
            </w:r>
          </w:p>
        </w:tc>
        <w:tc>
          <w:tcPr>
            <w:tcW w:w="417" w:type="dxa"/>
            <w:tcBorders>
              <w:top w:val="nil"/>
              <w:left w:val="nil"/>
              <w:bottom w:val="single" w:sz="4" w:space="0" w:color="auto"/>
              <w:right w:val="single" w:sz="4" w:space="0" w:color="auto"/>
            </w:tcBorders>
            <w:shd w:val="clear" w:color="auto" w:fill="auto"/>
            <w:hideMark/>
          </w:tcPr>
          <w:p w14:paraId="72643A8D"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 </w:t>
            </w:r>
          </w:p>
        </w:tc>
        <w:tc>
          <w:tcPr>
            <w:tcW w:w="426" w:type="dxa"/>
            <w:tcBorders>
              <w:top w:val="nil"/>
              <w:left w:val="nil"/>
              <w:bottom w:val="single" w:sz="4" w:space="0" w:color="auto"/>
              <w:right w:val="single" w:sz="4" w:space="0" w:color="auto"/>
            </w:tcBorders>
            <w:shd w:val="clear" w:color="auto" w:fill="auto"/>
            <w:hideMark/>
          </w:tcPr>
          <w:p w14:paraId="0A273214"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AT</w:t>
            </w:r>
          </w:p>
        </w:tc>
        <w:tc>
          <w:tcPr>
            <w:tcW w:w="444" w:type="dxa"/>
            <w:tcBorders>
              <w:top w:val="nil"/>
              <w:left w:val="nil"/>
              <w:bottom w:val="single" w:sz="4" w:space="0" w:color="auto"/>
              <w:right w:val="single" w:sz="4" w:space="0" w:color="auto"/>
            </w:tcBorders>
            <w:shd w:val="clear" w:color="auto" w:fill="auto"/>
            <w:hideMark/>
          </w:tcPr>
          <w:p w14:paraId="1CB8F0AD"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 </w:t>
            </w:r>
          </w:p>
        </w:tc>
      </w:tr>
      <w:tr w:rsidR="005574C5" w:rsidRPr="003000BF" w14:paraId="07385754" w14:textId="77777777" w:rsidTr="003000BF">
        <w:trPr>
          <w:trHeight w:val="240"/>
        </w:trPr>
        <w:tc>
          <w:tcPr>
            <w:tcW w:w="462" w:type="dxa"/>
            <w:tcBorders>
              <w:top w:val="nil"/>
              <w:left w:val="single" w:sz="4" w:space="0" w:color="auto"/>
              <w:bottom w:val="single" w:sz="4" w:space="0" w:color="auto"/>
              <w:right w:val="single" w:sz="4" w:space="0" w:color="auto"/>
            </w:tcBorders>
            <w:shd w:val="clear" w:color="000000" w:fill="D9D9D9"/>
            <w:vAlign w:val="center"/>
            <w:hideMark/>
          </w:tcPr>
          <w:p w14:paraId="5ADE2AF8"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1947" w:type="dxa"/>
            <w:tcBorders>
              <w:top w:val="nil"/>
              <w:left w:val="nil"/>
              <w:bottom w:val="single" w:sz="4" w:space="0" w:color="auto"/>
              <w:right w:val="single" w:sz="4" w:space="0" w:color="auto"/>
            </w:tcBorders>
            <w:shd w:val="clear" w:color="000000" w:fill="D9D9D9"/>
            <w:vAlign w:val="center"/>
            <w:hideMark/>
          </w:tcPr>
          <w:p w14:paraId="18235153"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1DF39FD7"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Target</w:t>
            </w:r>
          </w:p>
        </w:tc>
        <w:tc>
          <w:tcPr>
            <w:tcW w:w="704" w:type="dxa"/>
            <w:tcBorders>
              <w:top w:val="nil"/>
              <w:left w:val="nil"/>
              <w:bottom w:val="single" w:sz="4" w:space="0" w:color="auto"/>
              <w:right w:val="single" w:sz="4" w:space="0" w:color="auto"/>
            </w:tcBorders>
            <w:shd w:val="clear" w:color="000000" w:fill="D9D9D9"/>
            <w:vAlign w:val="center"/>
            <w:hideMark/>
          </w:tcPr>
          <w:p w14:paraId="2647C7E9"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572" w:type="dxa"/>
            <w:tcBorders>
              <w:top w:val="nil"/>
              <w:left w:val="nil"/>
              <w:bottom w:val="single" w:sz="4" w:space="0" w:color="auto"/>
              <w:right w:val="single" w:sz="4" w:space="0" w:color="auto"/>
            </w:tcBorders>
            <w:shd w:val="clear" w:color="000000" w:fill="D9D9D9"/>
            <w:vAlign w:val="center"/>
            <w:hideMark/>
          </w:tcPr>
          <w:p w14:paraId="2ACCF017"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819" w:type="dxa"/>
            <w:tcBorders>
              <w:top w:val="nil"/>
              <w:left w:val="nil"/>
              <w:bottom w:val="single" w:sz="4" w:space="0" w:color="auto"/>
              <w:right w:val="single" w:sz="4" w:space="0" w:color="auto"/>
            </w:tcBorders>
            <w:shd w:val="clear" w:color="000000" w:fill="D9D9D9"/>
            <w:vAlign w:val="center"/>
            <w:hideMark/>
          </w:tcPr>
          <w:p w14:paraId="13236FE9"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756" w:type="dxa"/>
            <w:tcBorders>
              <w:top w:val="nil"/>
              <w:left w:val="nil"/>
              <w:bottom w:val="single" w:sz="4" w:space="0" w:color="auto"/>
              <w:right w:val="single" w:sz="4" w:space="0" w:color="auto"/>
            </w:tcBorders>
            <w:shd w:val="clear" w:color="000000" w:fill="D9D9D9"/>
            <w:vAlign w:val="center"/>
            <w:hideMark/>
          </w:tcPr>
          <w:p w14:paraId="5188F10B"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1287" w:type="dxa"/>
            <w:gridSpan w:val="3"/>
            <w:tcBorders>
              <w:top w:val="single" w:sz="4" w:space="0" w:color="auto"/>
              <w:left w:val="nil"/>
              <w:bottom w:val="single" w:sz="4" w:space="0" w:color="auto"/>
              <w:right w:val="single" w:sz="4" w:space="0" w:color="000000"/>
            </w:tcBorders>
            <w:shd w:val="clear" w:color="auto" w:fill="auto"/>
            <w:vAlign w:val="center"/>
            <w:hideMark/>
          </w:tcPr>
          <w:p w14:paraId="0D942411" w14:textId="77777777" w:rsidR="005574C5" w:rsidRPr="00317115" w:rsidRDefault="005574C5" w:rsidP="00F83111">
            <w:pPr>
              <w:jc w:val="center"/>
              <w:rPr>
                <w:rFonts w:asciiTheme="minorHAnsi" w:hAnsiTheme="minorHAnsi" w:cstheme="minorHAnsi"/>
                <w:i/>
                <w:iCs/>
                <w:sz w:val="16"/>
                <w:szCs w:val="16"/>
              </w:rPr>
            </w:pPr>
            <w:r w:rsidRPr="00317115">
              <w:rPr>
                <w:rFonts w:asciiTheme="minorHAnsi" w:hAnsiTheme="minorHAnsi" w:cstheme="minorHAnsi"/>
                <w:i/>
                <w:iCs/>
                <w:sz w:val="16"/>
                <w:szCs w:val="16"/>
              </w:rPr>
              <w:t>68</w:t>
            </w:r>
          </w:p>
        </w:tc>
      </w:tr>
      <w:tr w:rsidR="005574C5" w:rsidRPr="003000BF" w14:paraId="07C97885" w14:textId="77777777" w:rsidTr="003000BF">
        <w:trPr>
          <w:trHeight w:val="240"/>
        </w:trPr>
        <w:tc>
          <w:tcPr>
            <w:tcW w:w="462" w:type="dxa"/>
            <w:tcBorders>
              <w:top w:val="nil"/>
              <w:left w:val="single" w:sz="4" w:space="0" w:color="auto"/>
              <w:bottom w:val="single" w:sz="4" w:space="0" w:color="auto"/>
              <w:right w:val="single" w:sz="4" w:space="0" w:color="auto"/>
            </w:tcBorders>
            <w:shd w:val="clear" w:color="000000" w:fill="D9D9D9"/>
            <w:vAlign w:val="center"/>
            <w:hideMark/>
          </w:tcPr>
          <w:p w14:paraId="177AD901"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1947" w:type="dxa"/>
            <w:tcBorders>
              <w:top w:val="nil"/>
              <w:left w:val="nil"/>
              <w:bottom w:val="single" w:sz="4" w:space="0" w:color="auto"/>
              <w:right w:val="single" w:sz="4" w:space="0" w:color="auto"/>
            </w:tcBorders>
            <w:shd w:val="clear" w:color="000000" w:fill="D9D9D9"/>
            <w:vAlign w:val="center"/>
            <w:hideMark/>
          </w:tcPr>
          <w:p w14:paraId="5EE3CAA3"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14:paraId="63E1AFCC"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Jumlah terpasang</w:t>
            </w:r>
          </w:p>
        </w:tc>
        <w:tc>
          <w:tcPr>
            <w:tcW w:w="704" w:type="dxa"/>
            <w:tcBorders>
              <w:top w:val="nil"/>
              <w:left w:val="nil"/>
              <w:bottom w:val="single" w:sz="4" w:space="0" w:color="auto"/>
              <w:right w:val="single" w:sz="4" w:space="0" w:color="auto"/>
            </w:tcBorders>
            <w:shd w:val="clear" w:color="000000" w:fill="D9D9D9"/>
            <w:vAlign w:val="center"/>
            <w:hideMark/>
          </w:tcPr>
          <w:p w14:paraId="6422041E"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572" w:type="dxa"/>
            <w:tcBorders>
              <w:top w:val="nil"/>
              <w:left w:val="nil"/>
              <w:bottom w:val="single" w:sz="4" w:space="0" w:color="auto"/>
              <w:right w:val="single" w:sz="4" w:space="0" w:color="auto"/>
            </w:tcBorders>
            <w:shd w:val="clear" w:color="000000" w:fill="D9D9D9"/>
            <w:vAlign w:val="center"/>
            <w:hideMark/>
          </w:tcPr>
          <w:p w14:paraId="0804D908"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819" w:type="dxa"/>
            <w:tcBorders>
              <w:top w:val="nil"/>
              <w:left w:val="nil"/>
              <w:bottom w:val="single" w:sz="4" w:space="0" w:color="auto"/>
              <w:right w:val="single" w:sz="4" w:space="0" w:color="auto"/>
            </w:tcBorders>
            <w:shd w:val="clear" w:color="000000" w:fill="D9D9D9"/>
            <w:vAlign w:val="center"/>
            <w:hideMark/>
          </w:tcPr>
          <w:p w14:paraId="3D06AB20"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756" w:type="dxa"/>
            <w:tcBorders>
              <w:top w:val="nil"/>
              <w:left w:val="nil"/>
              <w:bottom w:val="single" w:sz="4" w:space="0" w:color="auto"/>
              <w:right w:val="single" w:sz="4" w:space="0" w:color="auto"/>
            </w:tcBorders>
            <w:shd w:val="clear" w:color="000000" w:fill="D9D9D9"/>
            <w:vAlign w:val="center"/>
            <w:hideMark/>
          </w:tcPr>
          <w:p w14:paraId="43DFAC56" w14:textId="77777777" w:rsidR="005574C5" w:rsidRPr="00317115" w:rsidRDefault="005574C5" w:rsidP="00F83111">
            <w:pPr>
              <w:rPr>
                <w:rFonts w:asciiTheme="minorHAnsi" w:hAnsiTheme="minorHAnsi" w:cstheme="minorHAnsi"/>
                <w:i/>
                <w:iCs/>
                <w:sz w:val="16"/>
                <w:szCs w:val="16"/>
              </w:rPr>
            </w:pPr>
            <w:r w:rsidRPr="00317115">
              <w:rPr>
                <w:rFonts w:asciiTheme="minorHAnsi" w:hAnsiTheme="minorHAnsi" w:cstheme="minorHAnsi"/>
                <w:i/>
                <w:iCs/>
                <w:sz w:val="16"/>
                <w:szCs w:val="16"/>
              </w:rPr>
              <w:t> </w:t>
            </w:r>
          </w:p>
        </w:tc>
        <w:tc>
          <w:tcPr>
            <w:tcW w:w="1287" w:type="dxa"/>
            <w:gridSpan w:val="3"/>
            <w:tcBorders>
              <w:top w:val="single" w:sz="4" w:space="0" w:color="auto"/>
              <w:left w:val="nil"/>
              <w:bottom w:val="single" w:sz="4" w:space="0" w:color="auto"/>
              <w:right w:val="single" w:sz="4" w:space="0" w:color="000000"/>
            </w:tcBorders>
            <w:shd w:val="clear" w:color="auto" w:fill="auto"/>
            <w:vAlign w:val="center"/>
            <w:hideMark/>
          </w:tcPr>
          <w:p w14:paraId="76E3448B" w14:textId="77777777" w:rsidR="005574C5" w:rsidRPr="00317115" w:rsidRDefault="005574C5" w:rsidP="00F83111">
            <w:pPr>
              <w:jc w:val="center"/>
              <w:rPr>
                <w:rFonts w:asciiTheme="minorHAnsi" w:hAnsiTheme="minorHAnsi" w:cstheme="minorHAnsi"/>
                <w:i/>
                <w:iCs/>
                <w:sz w:val="16"/>
                <w:szCs w:val="16"/>
              </w:rPr>
            </w:pPr>
            <w:r w:rsidRPr="00317115">
              <w:rPr>
                <w:rFonts w:asciiTheme="minorHAnsi" w:hAnsiTheme="minorHAnsi" w:cstheme="minorHAnsi"/>
                <w:i/>
                <w:iCs/>
                <w:sz w:val="16"/>
                <w:szCs w:val="16"/>
              </w:rPr>
              <w:t>47</w:t>
            </w:r>
          </w:p>
        </w:tc>
      </w:tr>
      <w:tr w:rsidR="005574C5" w:rsidRPr="003000BF" w14:paraId="26EC6AB3" w14:textId="77777777" w:rsidTr="003000BF">
        <w:trPr>
          <w:trHeight w:val="612"/>
        </w:trPr>
        <w:tc>
          <w:tcPr>
            <w:tcW w:w="462" w:type="dxa"/>
            <w:tcBorders>
              <w:top w:val="nil"/>
              <w:left w:val="single" w:sz="4" w:space="0" w:color="auto"/>
              <w:bottom w:val="single" w:sz="4" w:space="0" w:color="auto"/>
              <w:right w:val="single" w:sz="4" w:space="0" w:color="auto"/>
            </w:tcBorders>
            <w:shd w:val="clear" w:color="auto" w:fill="auto"/>
            <w:hideMark/>
          </w:tcPr>
          <w:p w14:paraId="572128B5" w14:textId="49AD8F91" w:rsidR="005574C5" w:rsidRPr="00317115" w:rsidRDefault="003000BF" w:rsidP="00F83111">
            <w:pPr>
              <w:jc w:val="center"/>
              <w:rPr>
                <w:rFonts w:asciiTheme="minorHAnsi" w:hAnsiTheme="minorHAnsi" w:cstheme="minorHAnsi"/>
                <w:sz w:val="16"/>
                <w:szCs w:val="16"/>
                <w:lang w:val="en-ID"/>
              </w:rPr>
            </w:pPr>
            <w:r>
              <w:rPr>
                <w:rFonts w:asciiTheme="minorHAnsi" w:hAnsiTheme="minorHAnsi" w:cstheme="minorHAnsi"/>
                <w:sz w:val="16"/>
                <w:szCs w:val="16"/>
                <w:lang w:val="en-ID"/>
              </w:rPr>
              <w:t>5</w:t>
            </w:r>
          </w:p>
        </w:tc>
        <w:tc>
          <w:tcPr>
            <w:tcW w:w="1947" w:type="dxa"/>
            <w:tcBorders>
              <w:top w:val="nil"/>
              <w:left w:val="nil"/>
              <w:bottom w:val="single" w:sz="4" w:space="0" w:color="auto"/>
              <w:right w:val="single" w:sz="4" w:space="0" w:color="auto"/>
            </w:tcBorders>
            <w:shd w:val="clear" w:color="auto" w:fill="auto"/>
            <w:hideMark/>
          </w:tcPr>
          <w:p w14:paraId="2E238FE8"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Program Pengembangan Data/Informasi/Statistik Daerah</w:t>
            </w:r>
          </w:p>
        </w:tc>
        <w:tc>
          <w:tcPr>
            <w:tcW w:w="2268" w:type="dxa"/>
            <w:tcBorders>
              <w:top w:val="nil"/>
              <w:left w:val="nil"/>
              <w:bottom w:val="single" w:sz="4" w:space="0" w:color="auto"/>
              <w:right w:val="single" w:sz="4" w:space="0" w:color="auto"/>
            </w:tcBorders>
            <w:shd w:val="clear" w:color="auto" w:fill="auto"/>
            <w:hideMark/>
          </w:tcPr>
          <w:p w14:paraId="25547D31"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xml:space="preserve">Besaran ketersediaan data statistik </w:t>
            </w:r>
          </w:p>
        </w:tc>
        <w:tc>
          <w:tcPr>
            <w:tcW w:w="704" w:type="dxa"/>
            <w:tcBorders>
              <w:top w:val="nil"/>
              <w:left w:val="nil"/>
              <w:bottom w:val="single" w:sz="4" w:space="0" w:color="auto"/>
              <w:right w:val="single" w:sz="4" w:space="0" w:color="auto"/>
            </w:tcBorders>
            <w:shd w:val="clear" w:color="auto" w:fill="auto"/>
            <w:hideMark/>
          </w:tcPr>
          <w:p w14:paraId="35538656" w14:textId="77777777" w:rsidR="005574C5" w:rsidRPr="00317115" w:rsidRDefault="005574C5" w:rsidP="00F83111">
            <w:pPr>
              <w:ind w:firstLineChars="100" w:firstLine="160"/>
              <w:rPr>
                <w:rFonts w:asciiTheme="minorHAnsi" w:hAnsiTheme="minorHAnsi" w:cstheme="minorHAnsi"/>
                <w:sz w:val="16"/>
                <w:szCs w:val="16"/>
              </w:rPr>
            </w:pPr>
            <w:r w:rsidRPr="00317115">
              <w:rPr>
                <w:rFonts w:asciiTheme="minorHAnsi" w:hAnsiTheme="minorHAnsi" w:cstheme="minorHAnsi"/>
                <w:sz w:val="16"/>
                <w:szCs w:val="16"/>
              </w:rPr>
              <w:t>dokumen</w:t>
            </w:r>
          </w:p>
        </w:tc>
        <w:tc>
          <w:tcPr>
            <w:tcW w:w="572" w:type="dxa"/>
            <w:tcBorders>
              <w:top w:val="nil"/>
              <w:left w:val="nil"/>
              <w:bottom w:val="single" w:sz="4" w:space="0" w:color="auto"/>
              <w:right w:val="single" w:sz="4" w:space="0" w:color="auto"/>
            </w:tcBorders>
            <w:shd w:val="clear" w:color="auto" w:fill="auto"/>
            <w:hideMark/>
          </w:tcPr>
          <w:p w14:paraId="60555A4C"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9</w:t>
            </w:r>
          </w:p>
        </w:tc>
        <w:tc>
          <w:tcPr>
            <w:tcW w:w="819" w:type="dxa"/>
            <w:tcBorders>
              <w:top w:val="nil"/>
              <w:left w:val="nil"/>
              <w:bottom w:val="single" w:sz="4" w:space="0" w:color="auto"/>
              <w:right w:val="single" w:sz="4" w:space="0" w:color="auto"/>
            </w:tcBorders>
            <w:shd w:val="clear" w:color="auto" w:fill="auto"/>
            <w:hideMark/>
          </w:tcPr>
          <w:p w14:paraId="4575F345"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8</w:t>
            </w:r>
          </w:p>
        </w:tc>
        <w:tc>
          <w:tcPr>
            <w:tcW w:w="756" w:type="dxa"/>
            <w:tcBorders>
              <w:top w:val="nil"/>
              <w:left w:val="nil"/>
              <w:bottom w:val="single" w:sz="4" w:space="0" w:color="auto"/>
              <w:right w:val="single" w:sz="4" w:space="0" w:color="auto"/>
            </w:tcBorders>
            <w:shd w:val="clear" w:color="auto" w:fill="auto"/>
            <w:hideMark/>
          </w:tcPr>
          <w:p w14:paraId="590279DA"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88,89</w:t>
            </w:r>
          </w:p>
        </w:tc>
        <w:tc>
          <w:tcPr>
            <w:tcW w:w="417" w:type="dxa"/>
            <w:tcBorders>
              <w:top w:val="nil"/>
              <w:left w:val="nil"/>
              <w:bottom w:val="single" w:sz="4" w:space="0" w:color="auto"/>
              <w:right w:val="single" w:sz="4" w:space="0" w:color="auto"/>
            </w:tcBorders>
            <w:shd w:val="clear" w:color="auto" w:fill="auto"/>
            <w:hideMark/>
          </w:tcPr>
          <w:p w14:paraId="4F098D97"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 </w:t>
            </w:r>
          </w:p>
        </w:tc>
        <w:tc>
          <w:tcPr>
            <w:tcW w:w="426" w:type="dxa"/>
            <w:tcBorders>
              <w:top w:val="nil"/>
              <w:left w:val="nil"/>
              <w:bottom w:val="single" w:sz="4" w:space="0" w:color="auto"/>
              <w:right w:val="single" w:sz="4" w:space="0" w:color="auto"/>
            </w:tcBorders>
            <w:shd w:val="clear" w:color="auto" w:fill="auto"/>
            <w:hideMark/>
          </w:tcPr>
          <w:p w14:paraId="3C89BB30"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AT</w:t>
            </w:r>
          </w:p>
        </w:tc>
        <w:tc>
          <w:tcPr>
            <w:tcW w:w="444" w:type="dxa"/>
            <w:tcBorders>
              <w:top w:val="nil"/>
              <w:left w:val="nil"/>
              <w:bottom w:val="single" w:sz="4" w:space="0" w:color="auto"/>
              <w:right w:val="single" w:sz="4" w:space="0" w:color="auto"/>
            </w:tcBorders>
            <w:shd w:val="clear" w:color="auto" w:fill="auto"/>
            <w:hideMark/>
          </w:tcPr>
          <w:p w14:paraId="0ADEF868"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 </w:t>
            </w:r>
          </w:p>
        </w:tc>
      </w:tr>
      <w:tr w:rsidR="005574C5" w:rsidRPr="003000BF" w14:paraId="6F140FB1" w14:textId="77777777" w:rsidTr="003000BF">
        <w:trPr>
          <w:trHeight w:val="270"/>
        </w:trPr>
        <w:tc>
          <w:tcPr>
            <w:tcW w:w="462" w:type="dxa"/>
            <w:tcBorders>
              <w:top w:val="nil"/>
              <w:left w:val="single" w:sz="4" w:space="0" w:color="auto"/>
              <w:bottom w:val="single" w:sz="4" w:space="0" w:color="auto"/>
              <w:right w:val="single" w:sz="4" w:space="0" w:color="auto"/>
            </w:tcBorders>
            <w:shd w:val="clear" w:color="000000" w:fill="D9D9D9"/>
            <w:vAlign w:val="center"/>
            <w:hideMark/>
          </w:tcPr>
          <w:p w14:paraId="56C6225A"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1947" w:type="dxa"/>
            <w:tcBorders>
              <w:top w:val="nil"/>
              <w:left w:val="nil"/>
              <w:bottom w:val="single" w:sz="4" w:space="0" w:color="auto"/>
              <w:right w:val="single" w:sz="4" w:space="0" w:color="auto"/>
            </w:tcBorders>
            <w:shd w:val="clear" w:color="000000" w:fill="D9D9D9"/>
            <w:vAlign w:val="center"/>
            <w:hideMark/>
          </w:tcPr>
          <w:p w14:paraId="0A20C1EC"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2268" w:type="dxa"/>
            <w:tcBorders>
              <w:top w:val="nil"/>
              <w:left w:val="nil"/>
              <w:bottom w:val="single" w:sz="4" w:space="0" w:color="auto"/>
              <w:right w:val="single" w:sz="4" w:space="0" w:color="auto"/>
            </w:tcBorders>
            <w:shd w:val="clear" w:color="auto" w:fill="auto"/>
            <w:noWrap/>
            <w:vAlign w:val="center"/>
            <w:hideMark/>
          </w:tcPr>
          <w:p w14:paraId="25BC2B71"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Jumlah dokumen statistik</w:t>
            </w:r>
          </w:p>
        </w:tc>
        <w:tc>
          <w:tcPr>
            <w:tcW w:w="704" w:type="dxa"/>
            <w:tcBorders>
              <w:top w:val="nil"/>
              <w:left w:val="nil"/>
              <w:bottom w:val="single" w:sz="4" w:space="0" w:color="auto"/>
              <w:right w:val="single" w:sz="4" w:space="0" w:color="auto"/>
            </w:tcBorders>
            <w:shd w:val="clear" w:color="auto" w:fill="auto"/>
            <w:vAlign w:val="center"/>
            <w:hideMark/>
          </w:tcPr>
          <w:p w14:paraId="3EDB4413"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572" w:type="dxa"/>
            <w:tcBorders>
              <w:top w:val="nil"/>
              <w:left w:val="nil"/>
              <w:bottom w:val="single" w:sz="4" w:space="0" w:color="auto"/>
              <w:right w:val="single" w:sz="4" w:space="0" w:color="auto"/>
            </w:tcBorders>
            <w:shd w:val="clear" w:color="auto" w:fill="auto"/>
            <w:vAlign w:val="center"/>
            <w:hideMark/>
          </w:tcPr>
          <w:p w14:paraId="7CCF6550"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819" w:type="dxa"/>
            <w:tcBorders>
              <w:top w:val="nil"/>
              <w:left w:val="nil"/>
              <w:bottom w:val="single" w:sz="4" w:space="0" w:color="auto"/>
              <w:right w:val="single" w:sz="4" w:space="0" w:color="auto"/>
            </w:tcBorders>
            <w:shd w:val="clear" w:color="000000" w:fill="D9D9D9"/>
            <w:vAlign w:val="center"/>
            <w:hideMark/>
          </w:tcPr>
          <w:p w14:paraId="3B6EBB27"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756" w:type="dxa"/>
            <w:tcBorders>
              <w:top w:val="nil"/>
              <w:left w:val="nil"/>
              <w:bottom w:val="single" w:sz="4" w:space="0" w:color="auto"/>
              <w:right w:val="single" w:sz="4" w:space="0" w:color="auto"/>
            </w:tcBorders>
            <w:shd w:val="clear" w:color="000000" w:fill="D9D9D9"/>
            <w:vAlign w:val="center"/>
            <w:hideMark/>
          </w:tcPr>
          <w:p w14:paraId="220EA235"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1287" w:type="dxa"/>
            <w:gridSpan w:val="3"/>
            <w:tcBorders>
              <w:top w:val="single" w:sz="4" w:space="0" w:color="auto"/>
              <w:left w:val="nil"/>
              <w:bottom w:val="single" w:sz="4" w:space="0" w:color="auto"/>
              <w:right w:val="single" w:sz="4" w:space="0" w:color="000000"/>
            </w:tcBorders>
            <w:shd w:val="clear" w:color="auto" w:fill="auto"/>
            <w:vAlign w:val="center"/>
            <w:hideMark/>
          </w:tcPr>
          <w:p w14:paraId="26719955"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8</w:t>
            </w:r>
          </w:p>
        </w:tc>
      </w:tr>
      <w:tr w:rsidR="005574C5" w:rsidRPr="003000BF" w14:paraId="4DFBE367" w14:textId="77777777" w:rsidTr="003000BF">
        <w:trPr>
          <w:trHeight w:val="270"/>
        </w:trPr>
        <w:tc>
          <w:tcPr>
            <w:tcW w:w="462" w:type="dxa"/>
            <w:tcBorders>
              <w:top w:val="nil"/>
              <w:left w:val="single" w:sz="4" w:space="0" w:color="auto"/>
              <w:bottom w:val="single" w:sz="4" w:space="0" w:color="auto"/>
              <w:right w:val="single" w:sz="4" w:space="0" w:color="auto"/>
            </w:tcBorders>
            <w:shd w:val="clear" w:color="auto" w:fill="auto"/>
            <w:vAlign w:val="center"/>
            <w:hideMark/>
          </w:tcPr>
          <w:p w14:paraId="57EF4AD4"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1947" w:type="dxa"/>
            <w:tcBorders>
              <w:top w:val="nil"/>
              <w:left w:val="nil"/>
              <w:bottom w:val="single" w:sz="4" w:space="0" w:color="auto"/>
              <w:right w:val="single" w:sz="4" w:space="0" w:color="auto"/>
            </w:tcBorders>
            <w:shd w:val="clear" w:color="auto" w:fill="auto"/>
            <w:noWrap/>
            <w:vAlign w:val="center"/>
            <w:hideMark/>
          </w:tcPr>
          <w:p w14:paraId="12168128"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JUMLAH IKD BIDANG</w:t>
            </w:r>
          </w:p>
        </w:tc>
        <w:tc>
          <w:tcPr>
            <w:tcW w:w="2268" w:type="dxa"/>
            <w:tcBorders>
              <w:top w:val="nil"/>
              <w:left w:val="nil"/>
              <w:bottom w:val="single" w:sz="4" w:space="0" w:color="auto"/>
              <w:right w:val="single" w:sz="4" w:space="0" w:color="auto"/>
            </w:tcBorders>
            <w:shd w:val="clear" w:color="auto" w:fill="auto"/>
            <w:vAlign w:val="center"/>
            <w:hideMark/>
          </w:tcPr>
          <w:p w14:paraId="0465A2B8"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704" w:type="dxa"/>
            <w:tcBorders>
              <w:top w:val="nil"/>
              <w:left w:val="nil"/>
              <w:bottom w:val="single" w:sz="4" w:space="0" w:color="auto"/>
              <w:right w:val="single" w:sz="4" w:space="0" w:color="auto"/>
            </w:tcBorders>
            <w:shd w:val="clear" w:color="auto" w:fill="auto"/>
            <w:vAlign w:val="center"/>
            <w:hideMark/>
          </w:tcPr>
          <w:p w14:paraId="4A200F63"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572" w:type="dxa"/>
            <w:tcBorders>
              <w:top w:val="nil"/>
              <w:left w:val="nil"/>
              <w:bottom w:val="single" w:sz="4" w:space="0" w:color="auto"/>
              <w:right w:val="single" w:sz="4" w:space="0" w:color="auto"/>
            </w:tcBorders>
            <w:shd w:val="clear" w:color="auto" w:fill="auto"/>
            <w:vAlign w:val="center"/>
            <w:hideMark/>
          </w:tcPr>
          <w:p w14:paraId="4AFB18B0"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819" w:type="dxa"/>
            <w:tcBorders>
              <w:top w:val="nil"/>
              <w:left w:val="nil"/>
              <w:bottom w:val="single" w:sz="4" w:space="0" w:color="auto"/>
              <w:right w:val="single" w:sz="4" w:space="0" w:color="auto"/>
            </w:tcBorders>
            <w:shd w:val="clear" w:color="auto" w:fill="auto"/>
            <w:vAlign w:val="center"/>
            <w:hideMark/>
          </w:tcPr>
          <w:p w14:paraId="1DEEFBF8"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756" w:type="dxa"/>
            <w:tcBorders>
              <w:top w:val="nil"/>
              <w:left w:val="nil"/>
              <w:bottom w:val="single" w:sz="4" w:space="0" w:color="auto"/>
              <w:right w:val="single" w:sz="4" w:space="0" w:color="auto"/>
            </w:tcBorders>
            <w:shd w:val="clear" w:color="auto" w:fill="auto"/>
            <w:vAlign w:val="center"/>
            <w:hideMark/>
          </w:tcPr>
          <w:p w14:paraId="74451F60"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87,25</w:t>
            </w:r>
          </w:p>
        </w:tc>
        <w:tc>
          <w:tcPr>
            <w:tcW w:w="417" w:type="dxa"/>
            <w:tcBorders>
              <w:top w:val="nil"/>
              <w:left w:val="nil"/>
              <w:bottom w:val="single" w:sz="4" w:space="0" w:color="auto"/>
              <w:right w:val="single" w:sz="4" w:space="0" w:color="auto"/>
            </w:tcBorders>
            <w:shd w:val="clear" w:color="auto" w:fill="auto"/>
            <w:vAlign w:val="center"/>
            <w:hideMark/>
          </w:tcPr>
          <w:p w14:paraId="1AD18E41"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4</w:t>
            </w:r>
          </w:p>
        </w:tc>
        <w:tc>
          <w:tcPr>
            <w:tcW w:w="426" w:type="dxa"/>
            <w:tcBorders>
              <w:top w:val="nil"/>
              <w:left w:val="nil"/>
              <w:bottom w:val="single" w:sz="4" w:space="0" w:color="auto"/>
              <w:right w:val="single" w:sz="4" w:space="0" w:color="auto"/>
            </w:tcBorders>
            <w:shd w:val="clear" w:color="auto" w:fill="auto"/>
            <w:vAlign w:val="center"/>
            <w:hideMark/>
          </w:tcPr>
          <w:p w14:paraId="744B0823"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4</w:t>
            </w:r>
          </w:p>
        </w:tc>
        <w:tc>
          <w:tcPr>
            <w:tcW w:w="444" w:type="dxa"/>
            <w:tcBorders>
              <w:top w:val="nil"/>
              <w:left w:val="nil"/>
              <w:bottom w:val="single" w:sz="4" w:space="0" w:color="auto"/>
              <w:right w:val="single" w:sz="4" w:space="0" w:color="auto"/>
            </w:tcBorders>
            <w:shd w:val="clear" w:color="auto" w:fill="auto"/>
            <w:vAlign w:val="center"/>
            <w:hideMark/>
          </w:tcPr>
          <w:p w14:paraId="7D840D37"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0</w:t>
            </w:r>
          </w:p>
        </w:tc>
      </w:tr>
      <w:tr w:rsidR="005574C5" w:rsidRPr="003000BF" w14:paraId="342E978B" w14:textId="77777777" w:rsidTr="003000BF">
        <w:trPr>
          <w:trHeight w:val="345"/>
        </w:trPr>
        <w:tc>
          <w:tcPr>
            <w:tcW w:w="462" w:type="dxa"/>
            <w:tcBorders>
              <w:top w:val="nil"/>
              <w:left w:val="single" w:sz="4" w:space="0" w:color="auto"/>
              <w:bottom w:val="double" w:sz="6" w:space="0" w:color="auto"/>
              <w:right w:val="single" w:sz="4" w:space="0" w:color="auto"/>
            </w:tcBorders>
            <w:shd w:val="clear" w:color="auto" w:fill="auto"/>
            <w:vAlign w:val="center"/>
            <w:hideMark/>
          </w:tcPr>
          <w:p w14:paraId="534FB9F6"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1947" w:type="dxa"/>
            <w:tcBorders>
              <w:top w:val="nil"/>
              <w:left w:val="nil"/>
              <w:bottom w:val="double" w:sz="6" w:space="0" w:color="auto"/>
              <w:right w:val="single" w:sz="4" w:space="0" w:color="auto"/>
            </w:tcBorders>
            <w:shd w:val="clear" w:color="auto" w:fill="auto"/>
            <w:noWrap/>
            <w:vAlign w:val="center"/>
            <w:hideMark/>
          </w:tcPr>
          <w:p w14:paraId="349E0083"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JUMLAH IKD PD</w:t>
            </w:r>
          </w:p>
        </w:tc>
        <w:tc>
          <w:tcPr>
            <w:tcW w:w="2268" w:type="dxa"/>
            <w:tcBorders>
              <w:top w:val="nil"/>
              <w:left w:val="nil"/>
              <w:bottom w:val="double" w:sz="6" w:space="0" w:color="auto"/>
              <w:right w:val="single" w:sz="4" w:space="0" w:color="auto"/>
            </w:tcBorders>
            <w:shd w:val="clear" w:color="auto" w:fill="auto"/>
            <w:vAlign w:val="center"/>
            <w:hideMark/>
          </w:tcPr>
          <w:p w14:paraId="2C867BE1"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704" w:type="dxa"/>
            <w:tcBorders>
              <w:top w:val="nil"/>
              <w:left w:val="nil"/>
              <w:bottom w:val="double" w:sz="6" w:space="0" w:color="auto"/>
              <w:right w:val="single" w:sz="4" w:space="0" w:color="auto"/>
            </w:tcBorders>
            <w:shd w:val="clear" w:color="auto" w:fill="auto"/>
            <w:vAlign w:val="center"/>
            <w:hideMark/>
          </w:tcPr>
          <w:p w14:paraId="3E4B3BDB"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572" w:type="dxa"/>
            <w:tcBorders>
              <w:top w:val="nil"/>
              <w:left w:val="nil"/>
              <w:bottom w:val="double" w:sz="6" w:space="0" w:color="auto"/>
              <w:right w:val="single" w:sz="4" w:space="0" w:color="auto"/>
            </w:tcBorders>
            <w:shd w:val="clear" w:color="auto" w:fill="auto"/>
            <w:vAlign w:val="center"/>
            <w:hideMark/>
          </w:tcPr>
          <w:p w14:paraId="67442795"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819" w:type="dxa"/>
            <w:tcBorders>
              <w:top w:val="nil"/>
              <w:left w:val="nil"/>
              <w:bottom w:val="double" w:sz="6" w:space="0" w:color="auto"/>
              <w:right w:val="single" w:sz="4" w:space="0" w:color="auto"/>
            </w:tcBorders>
            <w:shd w:val="clear" w:color="auto" w:fill="auto"/>
            <w:vAlign w:val="center"/>
            <w:hideMark/>
          </w:tcPr>
          <w:p w14:paraId="3CAF75F7" w14:textId="77777777" w:rsidR="005574C5" w:rsidRPr="00317115" w:rsidRDefault="005574C5" w:rsidP="00F83111">
            <w:pPr>
              <w:rPr>
                <w:rFonts w:asciiTheme="minorHAnsi" w:hAnsiTheme="minorHAnsi" w:cstheme="minorHAnsi"/>
                <w:sz w:val="16"/>
                <w:szCs w:val="16"/>
              </w:rPr>
            </w:pPr>
            <w:r w:rsidRPr="00317115">
              <w:rPr>
                <w:rFonts w:asciiTheme="minorHAnsi" w:hAnsiTheme="minorHAnsi" w:cstheme="minorHAnsi"/>
                <w:sz w:val="16"/>
                <w:szCs w:val="16"/>
              </w:rPr>
              <w:t> </w:t>
            </w:r>
          </w:p>
        </w:tc>
        <w:tc>
          <w:tcPr>
            <w:tcW w:w="756" w:type="dxa"/>
            <w:tcBorders>
              <w:top w:val="nil"/>
              <w:left w:val="nil"/>
              <w:bottom w:val="double" w:sz="6" w:space="0" w:color="auto"/>
              <w:right w:val="single" w:sz="4" w:space="0" w:color="auto"/>
            </w:tcBorders>
            <w:shd w:val="clear" w:color="auto" w:fill="auto"/>
            <w:vAlign w:val="center"/>
            <w:hideMark/>
          </w:tcPr>
          <w:p w14:paraId="324D61B8"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87,25</w:t>
            </w:r>
          </w:p>
        </w:tc>
        <w:tc>
          <w:tcPr>
            <w:tcW w:w="417" w:type="dxa"/>
            <w:tcBorders>
              <w:top w:val="nil"/>
              <w:left w:val="nil"/>
              <w:bottom w:val="double" w:sz="6" w:space="0" w:color="auto"/>
              <w:right w:val="single" w:sz="4" w:space="0" w:color="auto"/>
            </w:tcBorders>
            <w:shd w:val="clear" w:color="auto" w:fill="auto"/>
            <w:vAlign w:val="center"/>
            <w:hideMark/>
          </w:tcPr>
          <w:p w14:paraId="5DAA9347"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4</w:t>
            </w:r>
          </w:p>
        </w:tc>
        <w:tc>
          <w:tcPr>
            <w:tcW w:w="426" w:type="dxa"/>
            <w:tcBorders>
              <w:top w:val="nil"/>
              <w:left w:val="nil"/>
              <w:bottom w:val="double" w:sz="6" w:space="0" w:color="auto"/>
              <w:right w:val="single" w:sz="4" w:space="0" w:color="auto"/>
            </w:tcBorders>
            <w:shd w:val="clear" w:color="auto" w:fill="auto"/>
            <w:vAlign w:val="center"/>
            <w:hideMark/>
          </w:tcPr>
          <w:p w14:paraId="73E0F6E9"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4</w:t>
            </w:r>
          </w:p>
        </w:tc>
        <w:tc>
          <w:tcPr>
            <w:tcW w:w="444" w:type="dxa"/>
            <w:tcBorders>
              <w:top w:val="nil"/>
              <w:left w:val="nil"/>
              <w:bottom w:val="double" w:sz="6" w:space="0" w:color="auto"/>
              <w:right w:val="single" w:sz="4" w:space="0" w:color="auto"/>
            </w:tcBorders>
            <w:shd w:val="clear" w:color="auto" w:fill="auto"/>
            <w:vAlign w:val="center"/>
            <w:hideMark/>
          </w:tcPr>
          <w:p w14:paraId="186D4CF8" w14:textId="77777777" w:rsidR="005574C5" w:rsidRPr="00317115" w:rsidRDefault="005574C5" w:rsidP="00F83111">
            <w:pPr>
              <w:jc w:val="center"/>
              <w:rPr>
                <w:rFonts w:asciiTheme="minorHAnsi" w:hAnsiTheme="minorHAnsi" w:cstheme="minorHAnsi"/>
                <w:sz w:val="16"/>
                <w:szCs w:val="16"/>
              </w:rPr>
            </w:pPr>
            <w:r w:rsidRPr="00317115">
              <w:rPr>
                <w:rFonts w:asciiTheme="minorHAnsi" w:hAnsiTheme="minorHAnsi" w:cstheme="minorHAnsi"/>
                <w:sz w:val="16"/>
                <w:szCs w:val="16"/>
              </w:rPr>
              <w:t>0</w:t>
            </w:r>
          </w:p>
        </w:tc>
      </w:tr>
    </w:tbl>
    <w:p w14:paraId="3926C4A1" w14:textId="56168288" w:rsidR="00B67458" w:rsidRPr="005574C5" w:rsidRDefault="00B67458" w:rsidP="005574C5">
      <w:pPr>
        <w:spacing w:line="276" w:lineRule="auto"/>
        <w:jc w:val="both"/>
        <w:rPr>
          <w:rFonts w:ascii="Bookman Old Style" w:hAnsi="Bookman Old Style" w:cs="Arial"/>
          <w:bCs/>
        </w:rPr>
      </w:pPr>
    </w:p>
    <w:p w14:paraId="1B11C6B9" w14:textId="5F2D4182" w:rsidR="005574C5" w:rsidRDefault="00806A7D" w:rsidP="003000BF">
      <w:pPr>
        <w:pStyle w:val="ListParagraph"/>
        <w:spacing w:line="276" w:lineRule="auto"/>
        <w:ind w:left="426" w:firstLine="720"/>
        <w:jc w:val="both"/>
        <w:rPr>
          <w:rFonts w:ascii="Bookman Old Style" w:hAnsi="Bookman Old Style" w:cs="Arial"/>
          <w:bCs/>
          <w:lang w:val="en-ID"/>
        </w:rPr>
      </w:pPr>
      <w:r>
        <w:rPr>
          <w:rFonts w:ascii="Bookman Old Style" w:hAnsi="Bookman Old Style" w:cs="Arial"/>
          <w:bCs/>
          <w:lang w:val="en-ID"/>
        </w:rPr>
        <w:t>Capa</w:t>
      </w:r>
      <w:r w:rsidR="00F83111">
        <w:rPr>
          <w:rFonts w:ascii="Bookman Old Style" w:hAnsi="Bookman Old Style" w:cs="Arial"/>
          <w:bCs/>
          <w:lang w:val="en-ID"/>
        </w:rPr>
        <w:t>ia</w:t>
      </w:r>
      <w:r>
        <w:rPr>
          <w:rFonts w:ascii="Bookman Old Style" w:hAnsi="Bookman Old Style" w:cs="Arial"/>
          <w:bCs/>
          <w:lang w:val="en-ID"/>
        </w:rPr>
        <w:t>in kinerja daerah sampai dengan tahun 2017 adalah 87</w:t>
      </w:r>
      <w:proofErr w:type="gramStart"/>
      <w:r>
        <w:rPr>
          <w:rFonts w:ascii="Bookman Old Style" w:hAnsi="Bookman Old Style" w:cs="Arial"/>
          <w:bCs/>
          <w:lang w:val="en-ID"/>
        </w:rPr>
        <w:t>,25</w:t>
      </w:r>
      <w:proofErr w:type="gramEnd"/>
      <w:r>
        <w:rPr>
          <w:rFonts w:ascii="Bookman Old Style" w:hAnsi="Bookman Old Style" w:cs="Arial"/>
          <w:bCs/>
          <w:lang w:val="en-ID"/>
        </w:rPr>
        <w:t>%, dengan demikian target kinerja Dinkominfo sampai dengan tahun akhir Renstra yaitu tahun 2018 akan tercapai 100%. Faktor-faktor pendorong keberhasilan kinerja Dinkominfo antara lain sebagai berikut:</w:t>
      </w:r>
    </w:p>
    <w:p w14:paraId="65C179BC" w14:textId="45E645CA" w:rsidR="00806A7D" w:rsidRPr="00806A7D" w:rsidRDefault="00806A7D" w:rsidP="00210E21">
      <w:pPr>
        <w:pStyle w:val="ListParagraph"/>
        <w:numPr>
          <w:ilvl w:val="0"/>
          <w:numId w:val="15"/>
        </w:numPr>
        <w:spacing w:line="276" w:lineRule="auto"/>
        <w:ind w:left="851" w:hanging="218"/>
        <w:jc w:val="both"/>
        <w:rPr>
          <w:rFonts w:ascii="Bookman Old Style" w:hAnsi="Bookman Old Style" w:cstheme="minorHAnsi"/>
        </w:rPr>
      </w:pPr>
      <w:r w:rsidRPr="00806A7D">
        <w:rPr>
          <w:rFonts w:ascii="Bookman Old Style" w:hAnsi="Bookman Old Style" w:cstheme="minorHAnsi"/>
        </w:rPr>
        <w:t>Penerapan strategi pembinaan dan  pemberdayaan kepada Kader Pemberdayaan Masyarakat Desa (KPMD) dan difokuskan di satu Kecamatan Bulu, serta target pemenuhan Standar Pel</w:t>
      </w:r>
      <w:r w:rsidR="00F83111">
        <w:rPr>
          <w:rFonts w:ascii="Bookman Old Style" w:hAnsi="Bookman Old Style" w:cstheme="minorHAnsi"/>
        </w:rPr>
        <w:t xml:space="preserve">ayanan Minimal (SPM) tahun 2017 melalui </w:t>
      </w:r>
      <w:r w:rsidR="00685E40">
        <w:rPr>
          <w:rFonts w:ascii="Bookman Old Style" w:hAnsi="Bookman Old Style" w:cstheme="minorHAnsi"/>
          <w:lang w:val="en-ID"/>
        </w:rPr>
        <w:t>kegiatan</w:t>
      </w:r>
      <w:r w:rsidR="00F83111">
        <w:rPr>
          <w:rFonts w:ascii="Bookman Old Style" w:hAnsi="Bookman Old Style" w:cstheme="minorHAnsi"/>
        </w:rPr>
        <w:t xml:space="preserve"> pengembangan internet desa dan pembentukan kelompok informasi masyarakat (KIM)</w:t>
      </w:r>
      <w:r w:rsidR="00F83111">
        <w:rPr>
          <w:rFonts w:ascii="Bookman Old Style" w:hAnsi="Bookman Old Style" w:cstheme="minorHAnsi"/>
          <w:lang w:val="en-ID"/>
        </w:rPr>
        <w:t xml:space="preserve"> desa.</w:t>
      </w:r>
    </w:p>
    <w:p w14:paraId="4EFB8FDF" w14:textId="44D189C9" w:rsidR="00806A7D" w:rsidRPr="00806A7D" w:rsidRDefault="00806A7D" w:rsidP="00210E21">
      <w:pPr>
        <w:pStyle w:val="ListParagraph"/>
        <w:numPr>
          <w:ilvl w:val="0"/>
          <w:numId w:val="15"/>
        </w:numPr>
        <w:spacing w:line="276" w:lineRule="auto"/>
        <w:ind w:left="851" w:hanging="218"/>
        <w:jc w:val="both"/>
        <w:rPr>
          <w:rFonts w:ascii="Bookman Old Style" w:hAnsi="Bookman Old Style" w:cstheme="minorHAnsi"/>
        </w:rPr>
      </w:pPr>
      <w:r w:rsidRPr="00806A7D">
        <w:rPr>
          <w:rFonts w:ascii="Bookman Old Style" w:hAnsi="Bookman Old Style" w:cstheme="minorHAnsi"/>
        </w:rPr>
        <w:t>Kesadaran akan keamanan jaringan dan kemudahan yang diperoleh dari integrasi jaringan membuat pelaksanaan pemasangan jaringan lebih mudah dan terarah</w:t>
      </w:r>
      <w:r>
        <w:rPr>
          <w:rFonts w:ascii="Bookman Old Style" w:hAnsi="Bookman Old Style" w:cstheme="minorHAnsi"/>
          <w:lang w:val="en-ID"/>
        </w:rPr>
        <w:t>.</w:t>
      </w:r>
    </w:p>
    <w:p w14:paraId="5C71EF0F" w14:textId="359FC5E0" w:rsidR="00806A7D" w:rsidRPr="00806A7D" w:rsidRDefault="00806A7D" w:rsidP="00210E21">
      <w:pPr>
        <w:pStyle w:val="ListParagraph"/>
        <w:numPr>
          <w:ilvl w:val="0"/>
          <w:numId w:val="15"/>
        </w:numPr>
        <w:spacing w:line="276" w:lineRule="auto"/>
        <w:ind w:left="851" w:hanging="218"/>
        <w:jc w:val="both"/>
        <w:rPr>
          <w:rFonts w:ascii="Bookman Old Style" w:hAnsi="Bookman Old Style" w:cstheme="minorHAnsi"/>
        </w:rPr>
      </w:pPr>
      <w:r>
        <w:rPr>
          <w:rFonts w:ascii="Bookman Old Style" w:hAnsi="Bookman Old Style" w:cstheme="minorHAnsi"/>
          <w:lang w:val="en-ID"/>
        </w:rPr>
        <w:t>A</w:t>
      </w:r>
      <w:r w:rsidRPr="00806A7D">
        <w:rPr>
          <w:rFonts w:ascii="Bookman Old Style" w:hAnsi="Bookman Old Style" w:cstheme="minorHAnsi"/>
        </w:rPr>
        <w:t xml:space="preserve">nimo besar masyarakat </w:t>
      </w:r>
      <w:proofErr w:type="gramStart"/>
      <w:r w:rsidRPr="00806A7D">
        <w:rPr>
          <w:rFonts w:ascii="Bookman Old Style" w:hAnsi="Bookman Old Style" w:cstheme="minorHAnsi"/>
        </w:rPr>
        <w:t>akan</w:t>
      </w:r>
      <w:proofErr w:type="gramEnd"/>
      <w:r w:rsidRPr="00806A7D">
        <w:rPr>
          <w:rFonts w:ascii="Bookman Old Style" w:hAnsi="Bookman Old Style" w:cstheme="minorHAnsi"/>
        </w:rPr>
        <w:t xml:space="preserve"> akses internet di ruang publik, semakin banyaknya ruang publik yang disediakan pemerintah daerah</w:t>
      </w:r>
      <w:r>
        <w:rPr>
          <w:rFonts w:ascii="Bookman Old Style" w:hAnsi="Bookman Old Style" w:cstheme="minorHAnsi"/>
          <w:lang w:val="en-ID"/>
        </w:rPr>
        <w:t>.</w:t>
      </w:r>
    </w:p>
    <w:p w14:paraId="42314986" w14:textId="784782E3" w:rsidR="00806A7D" w:rsidRPr="00806A7D" w:rsidRDefault="00806A7D" w:rsidP="00210E21">
      <w:pPr>
        <w:pStyle w:val="ListParagraph"/>
        <w:numPr>
          <w:ilvl w:val="0"/>
          <w:numId w:val="15"/>
        </w:numPr>
        <w:spacing w:line="276" w:lineRule="auto"/>
        <w:ind w:left="851" w:hanging="218"/>
        <w:jc w:val="both"/>
        <w:rPr>
          <w:rFonts w:ascii="Bookman Old Style" w:hAnsi="Bookman Old Style" w:cs="Arial"/>
          <w:bCs/>
          <w:lang w:val="en-ID"/>
        </w:rPr>
      </w:pPr>
      <w:r>
        <w:rPr>
          <w:rFonts w:ascii="Bookman Old Style" w:hAnsi="Bookman Old Style" w:cstheme="minorHAnsi"/>
          <w:lang w:val="en-ID"/>
        </w:rPr>
        <w:t>S</w:t>
      </w:r>
      <w:r w:rsidRPr="00806A7D">
        <w:rPr>
          <w:rFonts w:ascii="Bookman Old Style" w:hAnsi="Bookman Old Style" w:cstheme="minorHAnsi"/>
        </w:rPr>
        <w:t>inergitas kerjasama dinkominfo dengan BPS Temanggung</w:t>
      </w:r>
      <w:r w:rsidR="00F83111">
        <w:rPr>
          <w:rFonts w:ascii="Bookman Old Style" w:hAnsi="Bookman Old Style" w:cstheme="minorHAnsi"/>
          <w:lang w:val="en-ID"/>
        </w:rPr>
        <w:t xml:space="preserve"> dan BSSN</w:t>
      </w:r>
      <w:r>
        <w:rPr>
          <w:rFonts w:ascii="Bookman Old Style" w:hAnsi="Bookman Old Style" w:cstheme="minorHAnsi"/>
          <w:lang w:val="en-ID"/>
        </w:rPr>
        <w:t>.</w:t>
      </w:r>
    </w:p>
    <w:p w14:paraId="519A3F6D" w14:textId="77777777" w:rsidR="00806A7D" w:rsidRDefault="00806A7D">
      <w:pPr>
        <w:widowControl/>
        <w:autoSpaceDN/>
        <w:adjustRightInd/>
        <w:spacing w:after="200" w:line="276" w:lineRule="auto"/>
        <w:rPr>
          <w:rFonts w:ascii="Bookman Old Style" w:hAnsi="Bookman Old Style" w:cs="Arial"/>
          <w:bCs/>
        </w:rPr>
      </w:pPr>
      <w:r>
        <w:rPr>
          <w:rFonts w:ascii="Bookman Old Style" w:hAnsi="Bookman Old Style" w:cs="Arial"/>
          <w:bCs/>
        </w:rPr>
        <w:br w:type="page"/>
      </w:r>
    </w:p>
    <w:p w14:paraId="72B7F972" w14:textId="782C2BD3" w:rsidR="00AC1449" w:rsidRDefault="006B271B" w:rsidP="002C0B5F">
      <w:pPr>
        <w:tabs>
          <w:tab w:val="left" w:leader="dot" w:pos="8280"/>
          <w:tab w:val="right" w:pos="8910"/>
        </w:tabs>
        <w:spacing w:line="276" w:lineRule="auto"/>
        <w:jc w:val="center"/>
        <w:rPr>
          <w:rFonts w:ascii="Bookman Old Style" w:hAnsi="Bookman Old Style" w:cs="Arial"/>
          <w:bCs/>
        </w:rPr>
      </w:pPr>
      <w:r w:rsidRPr="000F0183">
        <w:rPr>
          <w:rFonts w:ascii="Bookman Old Style" w:hAnsi="Bookman Old Style" w:cs="Arial"/>
          <w:bCs/>
        </w:rPr>
        <w:lastRenderedPageBreak/>
        <w:t xml:space="preserve">BAB </w:t>
      </w:r>
      <w:r w:rsidR="00256B7A" w:rsidRPr="000F0183">
        <w:rPr>
          <w:rFonts w:ascii="Bookman Old Style" w:hAnsi="Bookman Old Style" w:cs="Arial"/>
          <w:bCs/>
          <w:lang w:val="en-US"/>
        </w:rPr>
        <w:t>V</w:t>
      </w:r>
    </w:p>
    <w:p w14:paraId="24A52E71" w14:textId="16E97F01" w:rsidR="000810AC" w:rsidRDefault="00815193" w:rsidP="00FC730D">
      <w:pPr>
        <w:tabs>
          <w:tab w:val="left" w:leader="dot" w:pos="8280"/>
          <w:tab w:val="right" w:pos="8910"/>
        </w:tabs>
        <w:spacing w:line="276" w:lineRule="auto"/>
        <w:jc w:val="center"/>
        <w:rPr>
          <w:rFonts w:ascii="Bookman Old Style" w:hAnsi="Bookman Old Style" w:cs="Arial"/>
          <w:bCs/>
          <w:lang w:val="en-US"/>
        </w:rPr>
      </w:pPr>
      <w:r w:rsidRPr="000F0183">
        <w:rPr>
          <w:rFonts w:ascii="Bookman Old Style" w:hAnsi="Bookman Old Style" w:cs="Arial"/>
          <w:bCs/>
          <w:lang w:val="en-US"/>
        </w:rPr>
        <w:t>PENUTUP</w:t>
      </w:r>
    </w:p>
    <w:p w14:paraId="17BF9B67" w14:textId="77777777" w:rsidR="00AC1449" w:rsidRDefault="00AC1449" w:rsidP="00AC1449">
      <w:pPr>
        <w:tabs>
          <w:tab w:val="left" w:leader="dot" w:pos="8280"/>
          <w:tab w:val="right" w:pos="8910"/>
        </w:tabs>
        <w:spacing w:line="276" w:lineRule="auto"/>
        <w:rPr>
          <w:rFonts w:ascii="Bookman Old Style" w:hAnsi="Bookman Old Style" w:cs="Arial"/>
          <w:bCs/>
          <w:lang w:val="en-US"/>
        </w:rPr>
      </w:pPr>
    </w:p>
    <w:p w14:paraId="5F949C44" w14:textId="77777777" w:rsidR="00D75743" w:rsidRDefault="00D75743" w:rsidP="00AC1449">
      <w:pPr>
        <w:tabs>
          <w:tab w:val="left" w:leader="dot" w:pos="8280"/>
          <w:tab w:val="right" w:pos="8910"/>
        </w:tabs>
        <w:spacing w:line="276" w:lineRule="auto"/>
        <w:rPr>
          <w:rFonts w:ascii="Bookman Old Style" w:hAnsi="Bookman Old Style" w:cs="Arial"/>
          <w:bCs/>
          <w:lang w:val="en-US"/>
        </w:rPr>
      </w:pPr>
    </w:p>
    <w:p w14:paraId="602FFA35" w14:textId="56BD1691" w:rsidR="00AC1449" w:rsidRDefault="00AC1449" w:rsidP="00412948">
      <w:pPr>
        <w:autoSpaceDE w:val="0"/>
        <w:spacing w:line="276" w:lineRule="auto"/>
        <w:ind w:firstLine="851"/>
        <w:jc w:val="both"/>
        <w:rPr>
          <w:rFonts w:ascii="Bookman Old Style" w:hAnsi="Bookman Old Style" w:cs="Arial"/>
          <w:color w:val="000000"/>
        </w:rPr>
      </w:pPr>
      <w:r w:rsidRPr="00AC1449">
        <w:rPr>
          <w:rFonts w:ascii="Bookman Old Style" w:hAnsi="Bookman Old Style" w:cs="Arial"/>
          <w:color w:val="000000"/>
        </w:rPr>
        <w:t>Revi</w:t>
      </w:r>
      <w:r w:rsidR="00E33FE4">
        <w:rPr>
          <w:rFonts w:ascii="Bookman Old Style" w:hAnsi="Bookman Old Style" w:cs="Arial"/>
          <w:color w:val="000000"/>
          <w:lang w:val="en-ID"/>
        </w:rPr>
        <w:t>ew</w:t>
      </w:r>
      <w:r w:rsidRPr="00AC1449">
        <w:rPr>
          <w:rFonts w:ascii="Bookman Old Style" w:hAnsi="Bookman Old Style" w:cs="Arial"/>
          <w:color w:val="000000"/>
        </w:rPr>
        <w:t xml:space="preserve"> rencana strategis Dinas Komunikasi dan Informatika Kabupaten </w:t>
      </w:r>
      <w:r w:rsidR="00E33FE4">
        <w:rPr>
          <w:rFonts w:ascii="Bookman Old Style" w:hAnsi="Bookman Old Style" w:cs="Arial"/>
          <w:color w:val="000000"/>
          <w:lang w:val="en-ID"/>
        </w:rPr>
        <w:t xml:space="preserve">Temanggung </w:t>
      </w:r>
      <w:r w:rsidRPr="00AC1449">
        <w:rPr>
          <w:rFonts w:ascii="Bookman Old Style" w:hAnsi="Bookman Old Style" w:cs="Arial"/>
          <w:color w:val="000000"/>
        </w:rPr>
        <w:t xml:space="preserve">tahun </w:t>
      </w:r>
      <w:r w:rsidR="00412948">
        <w:rPr>
          <w:rFonts w:ascii="Bookman Old Style" w:hAnsi="Bookman Old Style" w:cs="Arial"/>
          <w:color w:val="000000"/>
          <w:lang w:val="en-ID"/>
        </w:rPr>
        <w:t>2014-</w:t>
      </w:r>
      <w:r w:rsidRPr="00AC1449">
        <w:rPr>
          <w:rFonts w:ascii="Bookman Old Style" w:hAnsi="Bookman Old Style" w:cs="Arial"/>
          <w:color w:val="000000"/>
        </w:rPr>
        <w:t>201</w:t>
      </w:r>
      <w:r w:rsidR="00E33FE4">
        <w:rPr>
          <w:rFonts w:ascii="Bookman Old Style" w:hAnsi="Bookman Old Style" w:cs="Arial"/>
          <w:color w:val="000000"/>
          <w:lang w:val="en-ID"/>
        </w:rPr>
        <w:t>8</w:t>
      </w:r>
      <w:r w:rsidRPr="00AC1449">
        <w:rPr>
          <w:rFonts w:ascii="Bookman Old Style" w:hAnsi="Bookman Old Style" w:cs="Arial"/>
          <w:color w:val="000000"/>
        </w:rPr>
        <w:t xml:space="preserve"> adalah evaluasi atas beberapa indikator pada keseluruhan program dan</w:t>
      </w:r>
      <w:r w:rsidR="00E33FE4">
        <w:rPr>
          <w:rFonts w:ascii="Bookman Old Style" w:hAnsi="Bookman Old Style" w:cs="Arial"/>
          <w:color w:val="000000"/>
          <w:lang w:val="en-ID"/>
        </w:rPr>
        <w:t xml:space="preserve"> </w:t>
      </w:r>
      <w:r w:rsidRPr="00AC1449">
        <w:rPr>
          <w:rFonts w:ascii="Bookman Old Style" w:hAnsi="Bookman Old Style" w:cs="Arial"/>
          <w:color w:val="000000"/>
        </w:rPr>
        <w:t>kegiatan terutama yang dijadikan indikator kinerja utama. Re</w:t>
      </w:r>
      <w:r w:rsidR="00E33FE4">
        <w:rPr>
          <w:rFonts w:ascii="Bookman Old Style" w:hAnsi="Bookman Old Style" w:cs="Arial"/>
          <w:color w:val="000000"/>
        </w:rPr>
        <w:t>vi</w:t>
      </w:r>
      <w:r w:rsidR="007B4675">
        <w:rPr>
          <w:rFonts w:ascii="Bookman Old Style" w:hAnsi="Bookman Old Style" w:cs="Arial"/>
          <w:color w:val="000000"/>
          <w:lang w:val="en-ID"/>
        </w:rPr>
        <w:t>ew</w:t>
      </w:r>
      <w:r w:rsidR="00E33FE4">
        <w:rPr>
          <w:rFonts w:ascii="Bookman Old Style" w:hAnsi="Bookman Old Style" w:cs="Arial"/>
          <w:color w:val="000000"/>
        </w:rPr>
        <w:t xml:space="preserve"> renstra ini merupakan salah</w:t>
      </w:r>
      <w:r w:rsidR="00E33FE4">
        <w:rPr>
          <w:rFonts w:ascii="Bookman Old Style" w:hAnsi="Bookman Old Style" w:cs="Arial"/>
          <w:color w:val="000000"/>
          <w:lang w:val="en-ID"/>
        </w:rPr>
        <w:t xml:space="preserve"> </w:t>
      </w:r>
      <w:r w:rsidRPr="00AC1449">
        <w:rPr>
          <w:rFonts w:ascii="Bookman Old Style" w:hAnsi="Bookman Old Style" w:cs="Arial"/>
          <w:color w:val="000000"/>
        </w:rPr>
        <w:t xml:space="preserve">satu acuan bagi pembangunan teknologi informasi dan </w:t>
      </w:r>
      <w:r w:rsidR="002C0B5F">
        <w:rPr>
          <w:rFonts w:ascii="Bookman Old Style" w:hAnsi="Bookman Old Style" w:cs="Arial"/>
          <w:color w:val="000000"/>
          <w:lang w:val="en-ID"/>
        </w:rPr>
        <w:t>k</w:t>
      </w:r>
      <w:r w:rsidRPr="00AC1449">
        <w:rPr>
          <w:rFonts w:ascii="Bookman Old Style" w:hAnsi="Bookman Old Style" w:cs="Arial"/>
          <w:color w:val="000000"/>
        </w:rPr>
        <w:t>omunikasi (TIK) di Kabupaten</w:t>
      </w:r>
      <w:r w:rsidR="00E33FE4">
        <w:rPr>
          <w:rFonts w:ascii="Bookman Old Style" w:hAnsi="Bookman Old Style" w:cs="Arial"/>
          <w:color w:val="000000"/>
          <w:lang w:val="en-ID"/>
        </w:rPr>
        <w:t xml:space="preserve"> Temanggung</w:t>
      </w:r>
      <w:r w:rsidR="00E33FE4">
        <w:rPr>
          <w:rFonts w:ascii="Bookman Old Style" w:hAnsi="Bookman Old Style" w:cs="Arial"/>
          <w:color w:val="000000"/>
        </w:rPr>
        <w:t xml:space="preserve"> dan </w:t>
      </w:r>
      <w:r w:rsidRPr="00AC1449">
        <w:rPr>
          <w:rFonts w:ascii="Bookman Old Style" w:hAnsi="Bookman Old Style" w:cs="Arial"/>
          <w:color w:val="000000"/>
        </w:rPr>
        <w:t xml:space="preserve">merupakan salah satu pedoman dalam penyusunan </w:t>
      </w:r>
      <w:r w:rsidR="00E33FE4">
        <w:rPr>
          <w:rFonts w:ascii="Bookman Old Style" w:hAnsi="Bookman Old Style" w:cs="Arial"/>
          <w:color w:val="000000"/>
        </w:rPr>
        <w:t>Rencana Kerja Dinas</w:t>
      </w:r>
      <w:r w:rsidR="00E33FE4">
        <w:rPr>
          <w:rFonts w:ascii="Bookman Old Style" w:hAnsi="Bookman Old Style" w:cs="Arial"/>
          <w:color w:val="000000"/>
          <w:lang w:val="en-ID"/>
        </w:rPr>
        <w:t xml:space="preserve"> </w:t>
      </w:r>
      <w:r w:rsidRPr="00AC1449">
        <w:rPr>
          <w:rFonts w:ascii="Bookman Old Style" w:hAnsi="Bookman Old Style" w:cs="Arial"/>
          <w:color w:val="000000"/>
        </w:rPr>
        <w:t xml:space="preserve">Kominfo </w:t>
      </w:r>
      <w:r w:rsidR="007B4675">
        <w:rPr>
          <w:rFonts w:ascii="Bookman Old Style" w:hAnsi="Bookman Old Style" w:cs="Arial"/>
          <w:color w:val="000000"/>
          <w:lang w:val="en-ID"/>
        </w:rPr>
        <w:t xml:space="preserve">pada </w:t>
      </w:r>
      <w:r w:rsidRPr="00AC1449">
        <w:rPr>
          <w:rFonts w:ascii="Bookman Old Style" w:hAnsi="Bookman Old Style" w:cs="Arial"/>
          <w:color w:val="000000"/>
        </w:rPr>
        <w:t xml:space="preserve">tahun </w:t>
      </w:r>
      <w:r w:rsidR="007B4675">
        <w:rPr>
          <w:rFonts w:ascii="Bookman Old Style" w:hAnsi="Bookman Old Style" w:cs="Arial"/>
          <w:color w:val="000000"/>
          <w:lang w:val="en-ID"/>
        </w:rPr>
        <w:t>berikutnya</w:t>
      </w:r>
      <w:r w:rsidR="002C0B5F">
        <w:rPr>
          <w:rFonts w:ascii="Bookman Old Style" w:hAnsi="Bookman Old Style" w:cs="Arial"/>
          <w:color w:val="000000"/>
        </w:rPr>
        <w:t>.</w:t>
      </w:r>
    </w:p>
    <w:p w14:paraId="0E2666F1" w14:textId="77777777" w:rsidR="00D75743" w:rsidRDefault="00D75743" w:rsidP="00412948">
      <w:pPr>
        <w:autoSpaceDE w:val="0"/>
        <w:spacing w:line="276" w:lineRule="auto"/>
        <w:ind w:firstLine="851"/>
        <w:jc w:val="both"/>
        <w:rPr>
          <w:rFonts w:ascii="Bookman Old Style" w:hAnsi="Bookman Old Style" w:cs="Arial"/>
          <w:color w:val="000000"/>
          <w:lang w:val="en-ID"/>
        </w:rPr>
      </w:pPr>
    </w:p>
    <w:p w14:paraId="7247E5C4" w14:textId="36B39AF7" w:rsidR="00D75743" w:rsidRPr="003A6775" w:rsidRDefault="00D75743" w:rsidP="00D75743">
      <w:pPr>
        <w:pStyle w:val="ListParagraph"/>
        <w:numPr>
          <w:ilvl w:val="0"/>
          <w:numId w:val="9"/>
        </w:numPr>
        <w:autoSpaceDE w:val="0"/>
        <w:spacing w:line="276" w:lineRule="auto"/>
        <w:jc w:val="both"/>
        <w:rPr>
          <w:rFonts w:ascii="Bookman Old Style" w:hAnsi="Bookman Old Style" w:cs="Arial"/>
          <w:color w:val="000000"/>
          <w:lang w:val="en-ID"/>
        </w:rPr>
      </w:pPr>
      <w:r>
        <w:rPr>
          <w:rFonts w:ascii="Bookman Old Style" w:hAnsi="Bookman Old Style" w:cs="Arial"/>
          <w:color w:val="000000"/>
          <w:lang w:val="en-ID"/>
        </w:rPr>
        <w:t>Kesimpulan</w:t>
      </w:r>
    </w:p>
    <w:p w14:paraId="751CD70D" w14:textId="6E12192A" w:rsidR="007B4675" w:rsidRDefault="007B4675" w:rsidP="00D75743">
      <w:pPr>
        <w:autoSpaceDE w:val="0"/>
        <w:spacing w:line="276" w:lineRule="auto"/>
        <w:ind w:left="426" w:firstLine="851"/>
        <w:jc w:val="both"/>
        <w:rPr>
          <w:rFonts w:ascii="Bookman Old Style" w:hAnsi="Bookman Old Style" w:cs="Arial"/>
          <w:color w:val="000000"/>
        </w:rPr>
      </w:pPr>
      <w:r w:rsidRPr="00AC1449">
        <w:rPr>
          <w:rFonts w:ascii="Bookman Old Style" w:hAnsi="Bookman Old Style" w:cs="Arial"/>
          <w:color w:val="000000"/>
        </w:rPr>
        <w:t>Pada prinsipnya, rencana strategis ini merupakan komitmen ber</w:t>
      </w:r>
      <w:r>
        <w:rPr>
          <w:rFonts w:ascii="Bookman Old Style" w:hAnsi="Bookman Old Style" w:cs="Arial"/>
          <w:color w:val="000000"/>
        </w:rPr>
        <w:t>sama seluruh jajaran</w:t>
      </w:r>
      <w:r>
        <w:rPr>
          <w:rFonts w:ascii="Bookman Old Style" w:hAnsi="Bookman Old Style" w:cs="Arial"/>
          <w:color w:val="000000"/>
          <w:lang w:val="en-ID"/>
        </w:rPr>
        <w:t xml:space="preserve"> </w:t>
      </w:r>
      <w:r w:rsidRPr="00AC1449">
        <w:rPr>
          <w:rFonts w:ascii="Bookman Old Style" w:hAnsi="Bookman Old Style" w:cs="Arial"/>
          <w:color w:val="000000"/>
        </w:rPr>
        <w:t xml:space="preserve">pimpinan dan staf Dinas Komunikasi dan Informatika Kabupaten </w:t>
      </w:r>
      <w:r>
        <w:rPr>
          <w:rFonts w:ascii="Bookman Old Style" w:hAnsi="Bookman Old Style" w:cs="Arial"/>
          <w:color w:val="000000"/>
        </w:rPr>
        <w:t>Temanggung. Karena</w:t>
      </w:r>
      <w:r>
        <w:rPr>
          <w:rFonts w:ascii="Bookman Old Style" w:hAnsi="Bookman Old Style" w:cs="Arial"/>
          <w:color w:val="000000"/>
          <w:lang w:val="en-ID"/>
        </w:rPr>
        <w:t xml:space="preserve"> </w:t>
      </w:r>
      <w:r w:rsidRPr="00AC1449">
        <w:rPr>
          <w:rFonts w:ascii="Bookman Old Style" w:hAnsi="Bookman Old Style" w:cs="Arial"/>
          <w:color w:val="000000"/>
        </w:rPr>
        <w:t>merupakan komitmen bersama, maka seluruh pimpinan dan s</w:t>
      </w:r>
      <w:r>
        <w:rPr>
          <w:rFonts w:ascii="Bookman Old Style" w:hAnsi="Bookman Old Style" w:cs="Arial"/>
          <w:color w:val="000000"/>
        </w:rPr>
        <w:t>taf terlibat secara aktif dalam</w:t>
      </w:r>
      <w:r>
        <w:rPr>
          <w:rFonts w:ascii="Bookman Old Style" w:hAnsi="Bookman Old Style" w:cs="Arial"/>
          <w:color w:val="000000"/>
          <w:lang w:val="en-ID"/>
        </w:rPr>
        <w:t xml:space="preserve"> </w:t>
      </w:r>
      <w:r w:rsidRPr="00AC1449">
        <w:rPr>
          <w:rFonts w:ascii="Bookman Old Style" w:hAnsi="Bookman Old Style" w:cs="Arial"/>
          <w:color w:val="000000"/>
        </w:rPr>
        <w:t>perumusannya serta bertanggung jawab untuk mewujudkan tu</w:t>
      </w:r>
      <w:r>
        <w:rPr>
          <w:rFonts w:ascii="Bookman Old Style" w:hAnsi="Bookman Old Style" w:cs="Arial"/>
          <w:color w:val="000000"/>
        </w:rPr>
        <w:t>juan serta sasaran</w:t>
      </w:r>
      <w:r>
        <w:rPr>
          <w:rFonts w:ascii="Bookman Old Style" w:hAnsi="Bookman Old Style" w:cs="Arial"/>
          <w:color w:val="000000"/>
          <w:lang w:val="en-ID"/>
        </w:rPr>
        <w:t xml:space="preserve"> </w:t>
      </w:r>
      <w:r w:rsidR="00914936">
        <w:rPr>
          <w:rFonts w:ascii="Bookman Old Style" w:hAnsi="Bookman Old Style" w:cs="Arial"/>
          <w:color w:val="000000"/>
        </w:rPr>
        <w:t>yang hendak diraih</w:t>
      </w:r>
      <w:r>
        <w:rPr>
          <w:rFonts w:ascii="Bookman Old Style" w:hAnsi="Bookman Old Style" w:cs="Arial"/>
          <w:color w:val="000000"/>
        </w:rPr>
        <w:t>.</w:t>
      </w:r>
    </w:p>
    <w:p w14:paraId="74C3A054" w14:textId="26FD8B97" w:rsidR="00E33FE4" w:rsidRDefault="00AC1449" w:rsidP="00D75743">
      <w:pPr>
        <w:autoSpaceDE w:val="0"/>
        <w:spacing w:line="276" w:lineRule="auto"/>
        <w:ind w:left="425" w:firstLine="851"/>
        <w:jc w:val="both"/>
        <w:rPr>
          <w:rFonts w:ascii="Bookman Old Style" w:hAnsi="Bookman Old Style" w:cs="Arial"/>
          <w:color w:val="000000"/>
        </w:rPr>
      </w:pPr>
      <w:r w:rsidRPr="00AC1449">
        <w:rPr>
          <w:rFonts w:ascii="Bookman Old Style" w:hAnsi="Bookman Old Style" w:cs="Arial"/>
          <w:color w:val="000000"/>
        </w:rPr>
        <w:t>Untuk mencapai target sasaran yang telah direnc</w:t>
      </w:r>
      <w:r w:rsidR="00E33FE4">
        <w:rPr>
          <w:rFonts w:ascii="Bookman Old Style" w:hAnsi="Bookman Old Style" w:cs="Arial"/>
          <w:color w:val="000000"/>
        </w:rPr>
        <w:t>anakan dalam renstra diperlukan</w:t>
      </w:r>
      <w:r w:rsidR="00E33FE4">
        <w:rPr>
          <w:rFonts w:ascii="Bookman Old Style" w:hAnsi="Bookman Old Style" w:cs="Arial"/>
          <w:color w:val="000000"/>
          <w:lang w:val="en-ID"/>
        </w:rPr>
        <w:t xml:space="preserve"> </w:t>
      </w:r>
      <w:r w:rsidRPr="00AC1449">
        <w:rPr>
          <w:rFonts w:ascii="Bookman Old Style" w:hAnsi="Bookman Old Style" w:cs="Arial"/>
          <w:color w:val="000000"/>
        </w:rPr>
        <w:t>tanggung jawab dan kerja keras yang tinggi dari se</w:t>
      </w:r>
      <w:r w:rsidR="00E33FE4">
        <w:rPr>
          <w:rFonts w:ascii="Bookman Old Style" w:hAnsi="Bookman Old Style" w:cs="Arial"/>
          <w:color w:val="000000"/>
        </w:rPr>
        <w:t>luruh staf Dinas Komunikasi dan</w:t>
      </w:r>
      <w:r w:rsidR="00E33FE4">
        <w:rPr>
          <w:rFonts w:ascii="Bookman Old Style" w:hAnsi="Bookman Old Style" w:cs="Arial"/>
          <w:color w:val="000000"/>
          <w:lang w:val="en-ID"/>
        </w:rPr>
        <w:t xml:space="preserve"> </w:t>
      </w:r>
      <w:r w:rsidRPr="00AC1449">
        <w:rPr>
          <w:rFonts w:ascii="Bookman Old Style" w:hAnsi="Bookman Old Style" w:cs="Arial"/>
          <w:color w:val="000000"/>
        </w:rPr>
        <w:t xml:space="preserve">Informatika Kabupaten </w:t>
      </w:r>
      <w:r w:rsidR="00E33FE4">
        <w:rPr>
          <w:rFonts w:ascii="Bookman Old Style" w:hAnsi="Bookman Old Style" w:cs="Arial"/>
          <w:color w:val="000000"/>
        </w:rPr>
        <w:t>Temanggung</w:t>
      </w:r>
      <w:r w:rsidRPr="00AC1449">
        <w:rPr>
          <w:rFonts w:ascii="Bookman Old Style" w:hAnsi="Bookman Old Style" w:cs="Arial"/>
          <w:color w:val="000000"/>
        </w:rPr>
        <w:t>. Kemampuan suat</w:t>
      </w:r>
      <w:r w:rsidR="00E33FE4">
        <w:rPr>
          <w:rFonts w:ascii="Bookman Old Style" w:hAnsi="Bookman Old Style" w:cs="Arial"/>
          <w:color w:val="000000"/>
        </w:rPr>
        <w:t>u unit kerja dalam melaksanakan</w:t>
      </w:r>
      <w:r w:rsidR="00E33FE4">
        <w:rPr>
          <w:rFonts w:ascii="Bookman Old Style" w:hAnsi="Bookman Old Style" w:cs="Arial"/>
          <w:color w:val="000000"/>
          <w:lang w:val="en-ID"/>
        </w:rPr>
        <w:t xml:space="preserve"> </w:t>
      </w:r>
      <w:r w:rsidRPr="00AC1449">
        <w:rPr>
          <w:rFonts w:ascii="Bookman Old Style" w:hAnsi="Bookman Old Style" w:cs="Arial"/>
          <w:color w:val="000000"/>
        </w:rPr>
        <w:t xml:space="preserve">tugas akan dapat diukur dan dinilai dari keberhasilan unit </w:t>
      </w:r>
      <w:r w:rsidR="00E33FE4">
        <w:rPr>
          <w:rFonts w:ascii="Bookman Old Style" w:hAnsi="Bookman Old Style" w:cs="Arial"/>
          <w:color w:val="000000"/>
        </w:rPr>
        <w:t>kerja tersebut dalam pencapaian</w:t>
      </w:r>
      <w:r w:rsidR="00E33FE4">
        <w:rPr>
          <w:rFonts w:ascii="Bookman Old Style" w:hAnsi="Bookman Old Style" w:cs="Arial"/>
          <w:color w:val="000000"/>
          <w:lang w:val="en-ID"/>
        </w:rPr>
        <w:t xml:space="preserve"> </w:t>
      </w:r>
      <w:r w:rsidRPr="00AC1449">
        <w:rPr>
          <w:rFonts w:ascii="Bookman Old Style" w:hAnsi="Bookman Old Style" w:cs="Arial"/>
          <w:color w:val="000000"/>
        </w:rPr>
        <w:t>target kinerja kegiatan yang menjadi tanggung jawa</w:t>
      </w:r>
      <w:r w:rsidR="00E33FE4">
        <w:rPr>
          <w:rFonts w:ascii="Bookman Old Style" w:hAnsi="Bookman Old Style" w:cs="Arial"/>
          <w:color w:val="000000"/>
        </w:rPr>
        <w:t>bnya. Perencanaan yang baik dan</w:t>
      </w:r>
      <w:r w:rsidR="00E33FE4">
        <w:rPr>
          <w:rFonts w:ascii="Bookman Old Style" w:hAnsi="Bookman Old Style" w:cs="Arial"/>
          <w:color w:val="000000"/>
          <w:lang w:val="en-ID"/>
        </w:rPr>
        <w:t xml:space="preserve"> </w:t>
      </w:r>
      <w:r w:rsidRPr="00AC1449">
        <w:rPr>
          <w:rFonts w:ascii="Bookman Old Style" w:hAnsi="Bookman Old Style" w:cs="Arial"/>
          <w:color w:val="000000"/>
        </w:rPr>
        <w:t xml:space="preserve">pelaksanaan yang kuat dan dijalankan oleh </w:t>
      </w:r>
      <w:r w:rsidR="002C0B5F">
        <w:rPr>
          <w:rFonts w:ascii="Bookman Old Style" w:hAnsi="Bookman Old Style" w:cs="Arial"/>
          <w:color w:val="000000"/>
          <w:lang w:val="en-ID"/>
        </w:rPr>
        <w:t>s</w:t>
      </w:r>
      <w:r w:rsidRPr="00AC1449">
        <w:rPr>
          <w:rFonts w:ascii="Bookman Old Style" w:hAnsi="Bookman Old Style" w:cs="Arial"/>
          <w:color w:val="000000"/>
        </w:rPr>
        <w:t xml:space="preserve">umber </w:t>
      </w:r>
      <w:r w:rsidR="002C0B5F">
        <w:rPr>
          <w:rFonts w:ascii="Bookman Old Style" w:hAnsi="Bookman Old Style" w:cs="Arial"/>
          <w:color w:val="000000"/>
          <w:lang w:val="en-ID"/>
        </w:rPr>
        <w:t>d</w:t>
      </w:r>
      <w:r w:rsidRPr="00AC1449">
        <w:rPr>
          <w:rFonts w:ascii="Bookman Old Style" w:hAnsi="Bookman Old Style" w:cs="Arial"/>
          <w:color w:val="000000"/>
        </w:rPr>
        <w:t>a</w:t>
      </w:r>
      <w:r w:rsidR="00E33FE4">
        <w:rPr>
          <w:rFonts w:ascii="Bookman Old Style" w:hAnsi="Bookman Old Style" w:cs="Arial"/>
          <w:color w:val="000000"/>
        </w:rPr>
        <w:t xml:space="preserve">ya </w:t>
      </w:r>
      <w:r w:rsidR="002C0B5F">
        <w:rPr>
          <w:rFonts w:ascii="Bookman Old Style" w:hAnsi="Bookman Old Style" w:cs="Arial"/>
          <w:color w:val="000000"/>
          <w:lang w:val="en-ID"/>
        </w:rPr>
        <w:t>m</w:t>
      </w:r>
      <w:r w:rsidR="00E33FE4">
        <w:rPr>
          <w:rFonts w:ascii="Bookman Old Style" w:hAnsi="Bookman Old Style" w:cs="Arial"/>
          <w:color w:val="000000"/>
        </w:rPr>
        <w:t>anusia yang berkualitas dan</w:t>
      </w:r>
      <w:r w:rsidR="00E33FE4">
        <w:rPr>
          <w:rFonts w:ascii="Bookman Old Style" w:hAnsi="Bookman Old Style" w:cs="Arial"/>
          <w:color w:val="000000"/>
          <w:lang w:val="en-ID"/>
        </w:rPr>
        <w:t xml:space="preserve"> </w:t>
      </w:r>
      <w:r w:rsidRPr="00AC1449">
        <w:rPr>
          <w:rFonts w:ascii="Bookman Old Style" w:hAnsi="Bookman Old Style" w:cs="Arial"/>
          <w:color w:val="000000"/>
        </w:rPr>
        <w:t>berdedikasi tinggi, serta didukung oleh sarana prasara</w:t>
      </w:r>
      <w:r w:rsidR="00E33FE4">
        <w:rPr>
          <w:rFonts w:ascii="Bookman Old Style" w:hAnsi="Bookman Old Style" w:cs="Arial"/>
          <w:color w:val="000000"/>
        </w:rPr>
        <w:t>na dan biaya yang memadai, maka</w:t>
      </w:r>
      <w:r w:rsidR="00E33FE4">
        <w:rPr>
          <w:rFonts w:ascii="Bookman Old Style" w:hAnsi="Bookman Old Style" w:cs="Arial"/>
          <w:color w:val="000000"/>
          <w:lang w:val="en-ID"/>
        </w:rPr>
        <w:t xml:space="preserve"> </w:t>
      </w:r>
      <w:r w:rsidRPr="00AC1449">
        <w:rPr>
          <w:rFonts w:ascii="Bookman Old Style" w:hAnsi="Bookman Old Style" w:cs="Arial"/>
          <w:color w:val="000000"/>
        </w:rPr>
        <w:t>akan dapat mewujudkan Dinas Komunikasi dan Informatika</w:t>
      </w:r>
      <w:r w:rsidR="00E33FE4">
        <w:rPr>
          <w:rFonts w:ascii="Bookman Old Style" w:hAnsi="Bookman Old Style" w:cs="Arial"/>
          <w:color w:val="000000"/>
        </w:rPr>
        <w:t xml:space="preserve"> sebagai satuan kerja perangkat</w:t>
      </w:r>
      <w:r w:rsidR="00E33FE4">
        <w:rPr>
          <w:rFonts w:ascii="Bookman Old Style" w:hAnsi="Bookman Old Style" w:cs="Arial"/>
          <w:color w:val="000000"/>
          <w:lang w:val="en-ID"/>
        </w:rPr>
        <w:t xml:space="preserve"> </w:t>
      </w:r>
      <w:r w:rsidRPr="00AC1449">
        <w:rPr>
          <w:rFonts w:ascii="Bookman Old Style" w:hAnsi="Bookman Old Style" w:cs="Arial"/>
          <w:color w:val="000000"/>
        </w:rPr>
        <w:t>daerah yang mampu melaksanakan tugas implementasi t</w:t>
      </w:r>
      <w:r w:rsidR="00E33FE4">
        <w:rPr>
          <w:rFonts w:ascii="Bookman Old Style" w:hAnsi="Bookman Old Style" w:cs="Arial"/>
          <w:color w:val="000000"/>
        </w:rPr>
        <w:t>eknologi dalam pelaksanaan tata</w:t>
      </w:r>
      <w:r w:rsidR="00E33FE4">
        <w:rPr>
          <w:rFonts w:ascii="Bookman Old Style" w:hAnsi="Bookman Old Style" w:cs="Arial"/>
          <w:color w:val="000000"/>
          <w:lang w:val="en-ID"/>
        </w:rPr>
        <w:t xml:space="preserve"> </w:t>
      </w:r>
      <w:r w:rsidRPr="00AC1449">
        <w:rPr>
          <w:rFonts w:ascii="Bookman Old Style" w:hAnsi="Bookman Old Style" w:cs="Arial"/>
          <w:color w:val="000000"/>
        </w:rPr>
        <w:t>kelola pemerinta</w:t>
      </w:r>
      <w:r w:rsidR="00E33FE4">
        <w:rPr>
          <w:rFonts w:ascii="Bookman Old Style" w:hAnsi="Bookman Old Style" w:cs="Arial"/>
          <w:color w:val="000000"/>
        </w:rPr>
        <w:t>han secara optimal dan terpadu.</w:t>
      </w:r>
    </w:p>
    <w:p w14:paraId="3E9A8111" w14:textId="23834791" w:rsidR="0048195B" w:rsidRDefault="00D75743" w:rsidP="00D75743">
      <w:pPr>
        <w:autoSpaceDE w:val="0"/>
        <w:spacing w:line="276" w:lineRule="auto"/>
        <w:ind w:left="425" w:firstLine="851"/>
        <w:jc w:val="both"/>
        <w:rPr>
          <w:rFonts w:ascii="Bookman Old Style" w:hAnsi="Bookman Old Style" w:cs="Arial"/>
          <w:color w:val="000000"/>
          <w:lang w:val="en-ID"/>
        </w:rPr>
      </w:pPr>
      <w:r>
        <w:rPr>
          <w:rFonts w:ascii="Bookman Old Style" w:hAnsi="Bookman Old Style" w:cs="Arial"/>
          <w:color w:val="000000"/>
          <w:lang w:val="en-ID"/>
        </w:rPr>
        <w:t xml:space="preserve">Adapun hasil </w:t>
      </w:r>
      <w:r w:rsidR="00B16038" w:rsidRPr="00D75743">
        <w:rPr>
          <w:rFonts w:ascii="Bookman Old Style" w:hAnsi="Bookman Old Style" w:cs="Arial"/>
          <w:color w:val="000000"/>
        </w:rPr>
        <w:t>evaluasi</w:t>
      </w:r>
      <w:r w:rsidR="00B16038">
        <w:rPr>
          <w:rFonts w:ascii="Bookman Old Style" w:hAnsi="Bookman Old Style" w:cs="Arial"/>
          <w:color w:val="000000"/>
          <w:lang w:val="en-ID"/>
        </w:rPr>
        <w:t xml:space="preserve"> capaian kinerja Renstra Dinkominfo Kabupaten Temanggung sampai dengan akhir tahun 2017 </w:t>
      </w:r>
      <w:r>
        <w:rPr>
          <w:rFonts w:ascii="Bookman Old Style" w:hAnsi="Bookman Old Style" w:cs="Arial"/>
          <w:color w:val="000000"/>
          <w:lang w:val="en-ID"/>
        </w:rPr>
        <w:t>adalah</w:t>
      </w:r>
      <w:r w:rsidR="00B16038">
        <w:rPr>
          <w:rFonts w:ascii="Bookman Old Style" w:hAnsi="Bookman Old Style" w:cs="Arial"/>
          <w:color w:val="000000"/>
          <w:lang w:val="en-ID"/>
        </w:rPr>
        <w:t xml:space="preserve"> sebagai berikut:</w:t>
      </w:r>
    </w:p>
    <w:p w14:paraId="392FBDD2" w14:textId="1E62A236" w:rsidR="00B16038" w:rsidRDefault="00B16038" w:rsidP="00D75743">
      <w:pPr>
        <w:pStyle w:val="ListParagraph"/>
        <w:numPr>
          <w:ilvl w:val="0"/>
          <w:numId w:val="10"/>
        </w:numPr>
        <w:tabs>
          <w:tab w:val="left" w:pos="851"/>
        </w:tabs>
        <w:autoSpaceDE w:val="0"/>
        <w:spacing w:line="276" w:lineRule="auto"/>
        <w:ind w:left="851" w:hanging="218"/>
        <w:rPr>
          <w:rFonts w:ascii="Bookman Old Style" w:hAnsi="Bookman Old Style" w:cs="Arial"/>
          <w:color w:val="000000"/>
          <w:lang w:val="en-ID"/>
        </w:rPr>
      </w:pPr>
      <w:r>
        <w:rPr>
          <w:rFonts w:ascii="Bookman Old Style" w:hAnsi="Bookman Old Style" w:cs="Arial"/>
          <w:color w:val="000000"/>
          <w:lang w:val="en-ID"/>
        </w:rPr>
        <w:t>Capaian kinerja tahun 2014 (OPD lama)</w:t>
      </w:r>
    </w:p>
    <w:p w14:paraId="47664371" w14:textId="0780D856" w:rsidR="00B16038" w:rsidRDefault="00B16038" w:rsidP="00D75743">
      <w:pPr>
        <w:pStyle w:val="ListParagraph"/>
        <w:numPr>
          <w:ilvl w:val="0"/>
          <w:numId w:val="10"/>
        </w:numPr>
        <w:tabs>
          <w:tab w:val="left" w:pos="851"/>
        </w:tabs>
        <w:autoSpaceDE w:val="0"/>
        <w:spacing w:line="276" w:lineRule="auto"/>
        <w:ind w:left="851" w:hanging="218"/>
        <w:rPr>
          <w:rFonts w:ascii="Bookman Old Style" w:hAnsi="Bookman Old Style" w:cs="Arial"/>
          <w:color w:val="000000"/>
          <w:lang w:val="en-ID"/>
        </w:rPr>
      </w:pPr>
      <w:r>
        <w:rPr>
          <w:rFonts w:ascii="Bookman Old Style" w:hAnsi="Bookman Old Style" w:cs="Arial"/>
          <w:color w:val="000000"/>
          <w:lang w:val="en-ID"/>
        </w:rPr>
        <w:t>Capaian kinerja tahun 2015 (OPD lama)</w:t>
      </w:r>
    </w:p>
    <w:p w14:paraId="69EE5C77" w14:textId="74F82019" w:rsidR="00B16038" w:rsidRDefault="00B16038" w:rsidP="00D75743">
      <w:pPr>
        <w:pStyle w:val="ListParagraph"/>
        <w:numPr>
          <w:ilvl w:val="0"/>
          <w:numId w:val="10"/>
        </w:numPr>
        <w:tabs>
          <w:tab w:val="left" w:pos="851"/>
        </w:tabs>
        <w:autoSpaceDE w:val="0"/>
        <w:spacing w:line="276" w:lineRule="auto"/>
        <w:ind w:left="851" w:hanging="218"/>
        <w:rPr>
          <w:rFonts w:ascii="Bookman Old Style" w:hAnsi="Bookman Old Style" w:cs="Arial"/>
          <w:color w:val="000000"/>
          <w:lang w:val="en-ID"/>
        </w:rPr>
      </w:pPr>
      <w:r>
        <w:rPr>
          <w:rFonts w:ascii="Bookman Old Style" w:hAnsi="Bookman Old Style" w:cs="Arial"/>
          <w:color w:val="000000"/>
          <w:lang w:val="en-ID"/>
        </w:rPr>
        <w:t>Capaian kinerja tahun 2016 (OPD lama)</w:t>
      </w:r>
    </w:p>
    <w:p w14:paraId="534BCDA2" w14:textId="354C51EB" w:rsidR="00B16038" w:rsidRDefault="00B16038" w:rsidP="00D75743">
      <w:pPr>
        <w:pStyle w:val="ListParagraph"/>
        <w:numPr>
          <w:ilvl w:val="0"/>
          <w:numId w:val="10"/>
        </w:numPr>
        <w:tabs>
          <w:tab w:val="left" w:pos="851"/>
        </w:tabs>
        <w:autoSpaceDE w:val="0"/>
        <w:spacing w:line="276" w:lineRule="auto"/>
        <w:ind w:left="851" w:hanging="218"/>
        <w:jc w:val="both"/>
        <w:rPr>
          <w:rFonts w:ascii="Bookman Old Style" w:hAnsi="Bookman Old Style" w:cs="Arial"/>
          <w:color w:val="000000"/>
          <w:lang w:val="en-ID"/>
        </w:rPr>
      </w:pPr>
      <w:r>
        <w:rPr>
          <w:rFonts w:ascii="Bookman Old Style" w:hAnsi="Bookman Old Style" w:cs="Arial"/>
          <w:color w:val="000000"/>
          <w:lang w:val="en-ID"/>
        </w:rPr>
        <w:t xml:space="preserve">Capaian kinerja tahun 2017 adalah 82% dengan predikat </w:t>
      </w:r>
      <w:proofErr w:type="gramStart"/>
      <w:r>
        <w:rPr>
          <w:rFonts w:ascii="Bookman Old Style" w:hAnsi="Bookman Old Style" w:cs="Arial"/>
          <w:color w:val="000000"/>
          <w:lang w:val="en-ID"/>
        </w:rPr>
        <w:t>akan</w:t>
      </w:r>
      <w:proofErr w:type="gramEnd"/>
      <w:r>
        <w:rPr>
          <w:rFonts w:ascii="Bookman Old Style" w:hAnsi="Bookman Old Style" w:cs="Arial"/>
          <w:color w:val="000000"/>
          <w:lang w:val="en-ID"/>
        </w:rPr>
        <w:t xml:space="preserve"> tercapai.</w:t>
      </w:r>
    </w:p>
    <w:p w14:paraId="2F2A8966" w14:textId="77777777" w:rsidR="00B16038" w:rsidRDefault="00B16038" w:rsidP="002C0B5F">
      <w:pPr>
        <w:pStyle w:val="ListParagraph"/>
        <w:autoSpaceDE w:val="0"/>
        <w:spacing w:line="276" w:lineRule="auto"/>
        <w:ind w:left="435"/>
        <w:jc w:val="both"/>
        <w:rPr>
          <w:rFonts w:ascii="Bookman Old Style" w:hAnsi="Bookman Old Style" w:cs="Arial"/>
          <w:color w:val="000000"/>
          <w:lang w:val="en-ID"/>
        </w:rPr>
      </w:pPr>
    </w:p>
    <w:p w14:paraId="2F3EA9F5" w14:textId="46477684" w:rsidR="0048195B" w:rsidRDefault="0048195B" w:rsidP="00210E21">
      <w:pPr>
        <w:pStyle w:val="ListParagraph"/>
        <w:numPr>
          <w:ilvl w:val="0"/>
          <w:numId w:val="9"/>
        </w:numPr>
        <w:autoSpaceDE w:val="0"/>
        <w:spacing w:line="276" w:lineRule="auto"/>
        <w:jc w:val="both"/>
        <w:rPr>
          <w:rFonts w:ascii="Bookman Old Style" w:hAnsi="Bookman Old Style" w:cs="Arial"/>
          <w:color w:val="000000"/>
          <w:lang w:val="en-ID"/>
        </w:rPr>
      </w:pPr>
      <w:r>
        <w:rPr>
          <w:rFonts w:ascii="Bookman Old Style" w:hAnsi="Bookman Old Style" w:cs="Arial"/>
          <w:color w:val="000000"/>
          <w:lang w:val="en-ID"/>
        </w:rPr>
        <w:t>Rekomendasi</w:t>
      </w:r>
    </w:p>
    <w:p w14:paraId="609EC9D2" w14:textId="56C90660" w:rsidR="00B16038" w:rsidRPr="00F4781B" w:rsidRDefault="00F4781B" w:rsidP="00AF5AA0">
      <w:pPr>
        <w:pStyle w:val="ListParagraph"/>
        <w:autoSpaceDE w:val="0"/>
        <w:spacing w:line="276" w:lineRule="auto"/>
        <w:ind w:left="435" w:firstLine="699"/>
        <w:jc w:val="both"/>
        <w:rPr>
          <w:rFonts w:ascii="Bookman Old Style" w:hAnsi="Bookman Old Style" w:cs="Arial"/>
          <w:color w:val="000000"/>
          <w:lang w:val="en-ID"/>
        </w:rPr>
      </w:pPr>
      <w:r w:rsidRPr="00F4781B">
        <w:rPr>
          <w:rFonts w:ascii="Bookman Old Style" w:hAnsi="Bookman Old Style" w:cs="Arial"/>
          <w:color w:val="000000"/>
          <w:lang w:val="en-ID"/>
        </w:rPr>
        <w:t xml:space="preserve">Program dan kegiatan yang bersifat urgen dan </w:t>
      </w:r>
      <w:r w:rsidR="0081686B">
        <w:rPr>
          <w:rFonts w:ascii="Bookman Old Style" w:hAnsi="Bookman Old Style" w:cs="Arial"/>
          <w:color w:val="000000"/>
          <w:lang w:val="en-ID"/>
        </w:rPr>
        <w:t xml:space="preserve">rutin dalam rangka untuk menunjang kinerja Dinkominfo yang </w:t>
      </w:r>
      <w:r w:rsidRPr="00F4781B">
        <w:rPr>
          <w:rFonts w:ascii="Bookman Old Style" w:hAnsi="Bookman Old Style" w:cs="Arial"/>
          <w:color w:val="000000"/>
          <w:lang w:val="en-ID"/>
        </w:rPr>
        <w:t xml:space="preserve">harus dilaksanakan </w:t>
      </w:r>
      <w:r>
        <w:rPr>
          <w:rFonts w:ascii="Bookman Old Style" w:hAnsi="Bookman Old Style" w:cs="Arial"/>
          <w:color w:val="000000"/>
          <w:lang w:val="en-ID"/>
        </w:rPr>
        <w:t xml:space="preserve">pada </w:t>
      </w:r>
      <w:r w:rsidR="002B7CD1">
        <w:rPr>
          <w:rFonts w:ascii="Bookman Old Style" w:hAnsi="Bookman Old Style" w:cs="Arial"/>
          <w:color w:val="000000"/>
          <w:lang w:val="en-ID"/>
        </w:rPr>
        <w:t xml:space="preserve">anggaran </w:t>
      </w:r>
      <w:r>
        <w:rPr>
          <w:rFonts w:ascii="Bookman Old Style" w:hAnsi="Bookman Old Style" w:cs="Arial"/>
          <w:color w:val="000000"/>
          <w:lang w:val="en-ID"/>
        </w:rPr>
        <w:t>tahun</w:t>
      </w:r>
      <w:r w:rsidR="00A148E6">
        <w:rPr>
          <w:rFonts w:ascii="Bookman Old Style" w:hAnsi="Bookman Old Style" w:cs="Arial"/>
          <w:color w:val="000000"/>
          <w:lang w:val="en-ID"/>
        </w:rPr>
        <w:t xml:space="preserve">-tahun </w:t>
      </w:r>
      <w:r w:rsidR="002B7CD1">
        <w:rPr>
          <w:rFonts w:ascii="Bookman Old Style" w:hAnsi="Bookman Old Style" w:cs="Arial"/>
          <w:color w:val="000000"/>
          <w:lang w:val="en-ID"/>
        </w:rPr>
        <w:t>mendatang</w:t>
      </w:r>
      <w:r>
        <w:rPr>
          <w:rFonts w:ascii="Bookman Old Style" w:hAnsi="Bookman Old Style" w:cs="Arial"/>
          <w:color w:val="000000"/>
          <w:lang w:val="en-ID"/>
        </w:rPr>
        <w:t xml:space="preserve"> </w:t>
      </w:r>
      <w:r w:rsidRPr="00F4781B">
        <w:rPr>
          <w:rFonts w:ascii="Bookman Old Style" w:hAnsi="Bookman Old Style" w:cs="Arial"/>
          <w:color w:val="000000"/>
          <w:lang w:val="en-ID"/>
        </w:rPr>
        <w:t>antara lain:</w:t>
      </w:r>
    </w:p>
    <w:p w14:paraId="71A1BDBC" w14:textId="203F855C" w:rsidR="0081686B" w:rsidRDefault="0081686B" w:rsidP="00210E21">
      <w:pPr>
        <w:pStyle w:val="ListParagraph"/>
        <w:numPr>
          <w:ilvl w:val="0"/>
          <w:numId w:val="11"/>
        </w:numPr>
        <w:autoSpaceDE w:val="0"/>
        <w:spacing w:line="276" w:lineRule="auto"/>
        <w:ind w:left="851" w:hanging="425"/>
        <w:jc w:val="both"/>
        <w:rPr>
          <w:rFonts w:ascii="Bookman Old Style" w:hAnsi="Bookman Old Style" w:cs="Arial"/>
          <w:color w:val="000000"/>
          <w:lang w:val="en-ID"/>
        </w:rPr>
      </w:pPr>
      <w:r>
        <w:rPr>
          <w:rFonts w:ascii="Bookman Old Style" w:hAnsi="Bookman Old Style" w:cs="Arial"/>
          <w:color w:val="000000"/>
          <w:lang w:val="en-ID"/>
        </w:rPr>
        <w:t>Program Pengembangan Komunikasi dan Informasi Publik.</w:t>
      </w:r>
    </w:p>
    <w:p w14:paraId="680FE785" w14:textId="4531BD7F" w:rsidR="0081686B" w:rsidRDefault="0081686B" w:rsidP="0081686B">
      <w:pPr>
        <w:pStyle w:val="ListParagraph"/>
        <w:autoSpaceDE w:val="0"/>
        <w:spacing w:line="276" w:lineRule="auto"/>
        <w:ind w:left="851"/>
        <w:jc w:val="both"/>
        <w:rPr>
          <w:rFonts w:ascii="Bookman Old Style" w:hAnsi="Bookman Old Style" w:cs="Arial"/>
          <w:color w:val="000000"/>
          <w:lang w:val="en-ID"/>
        </w:rPr>
      </w:pPr>
      <w:r>
        <w:rPr>
          <w:rFonts w:ascii="Bookman Old Style" w:hAnsi="Bookman Old Style" w:cs="Arial"/>
          <w:color w:val="000000"/>
          <w:lang w:val="en-ID"/>
        </w:rPr>
        <w:t>Jenis kegiatan:</w:t>
      </w:r>
    </w:p>
    <w:p w14:paraId="432D12F4" w14:textId="263B9EC4" w:rsidR="0081686B" w:rsidRDefault="0081686B" w:rsidP="008F4430">
      <w:pPr>
        <w:pStyle w:val="ListParagraph"/>
        <w:numPr>
          <w:ilvl w:val="1"/>
          <w:numId w:val="16"/>
        </w:numPr>
        <w:tabs>
          <w:tab w:val="left" w:pos="1560"/>
        </w:tabs>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Lomba teknologi informasi dan komunikasi</w:t>
      </w:r>
    </w:p>
    <w:p w14:paraId="208B3E28" w14:textId="18C8C1B5" w:rsidR="0081686B" w:rsidRDefault="0081686B" w:rsidP="008F4430">
      <w:pPr>
        <w:pStyle w:val="ListParagraph"/>
        <w:numPr>
          <w:ilvl w:val="1"/>
          <w:numId w:val="16"/>
        </w:numPr>
        <w:tabs>
          <w:tab w:val="left" w:pos="1560"/>
        </w:tabs>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Desiminasi informasi melalui pentas seni FK Mitra</w:t>
      </w:r>
    </w:p>
    <w:p w14:paraId="66B715B6" w14:textId="10741126" w:rsidR="0081686B" w:rsidRDefault="0081686B" w:rsidP="008F4430">
      <w:pPr>
        <w:pStyle w:val="ListParagraph"/>
        <w:numPr>
          <w:ilvl w:val="1"/>
          <w:numId w:val="16"/>
        </w:numPr>
        <w:tabs>
          <w:tab w:val="left" w:pos="1560"/>
        </w:tabs>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lastRenderedPageBreak/>
        <w:t>Pengadaan alat studio dan komunikasi</w:t>
      </w:r>
    </w:p>
    <w:p w14:paraId="68BC0761" w14:textId="41992756" w:rsidR="0081686B" w:rsidRDefault="00350169" w:rsidP="008F4430">
      <w:pPr>
        <w:pStyle w:val="ListParagraph"/>
        <w:numPr>
          <w:ilvl w:val="1"/>
          <w:numId w:val="16"/>
        </w:numPr>
        <w:tabs>
          <w:tab w:val="left" w:pos="1560"/>
        </w:tabs>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Pemeliharaan alat studio</w:t>
      </w:r>
    </w:p>
    <w:p w14:paraId="4E0F721A" w14:textId="46D79559" w:rsidR="00350169" w:rsidRDefault="00350169" w:rsidP="008F4430">
      <w:pPr>
        <w:pStyle w:val="ListParagraph"/>
        <w:numPr>
          <w:ilvl w:val="1"/>
          <w:numId w:val="16"/>
        </w:numPr>
        <w:tabs>
          <w:tab w:val="left" w:pos="1560"/>
        </w:tabs>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Pengelolaan data centre</w:t>
      </w:r>
    </w:p>
    <w:p w14:paraId="3FE171CD" w14:textId="47D9AF3A" w:rsidR="00350169" w:rsidRDefault="00350169" w:rsidP="008F4430">
      <w:pPr>
        <w:pStyle w:val="ListParagraph"/>
        <w:numPr>
          <w:ilvl w:val="1"/>
          <w:numId w:val="16"/>
        </w:numPr>
        <w:tabs>
          <w:tab w:val="left" w:pos="1560"/>
        </w:tabs>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Pengadaan jaringan LPSE dan online SKPD</w:t>
      </w:r>
    </w:p>
    <w:p w14:paraId="578942EF" w14:textId="57E6AAEF" w:rsidR="00350169" w:rsidRDefault="00350169" w:rsidP="008F4430">
      <w:pPr>
        <w:pStyle w:val="ListParagraph"/>
        <w:numPr>
          <w:ilvl w:val="1"/>
          <w:numId w:val="16"/>
        </w:numPr>
        <w:tabs>
          <w:tab w:val="left" w:pos="1560"/>
        </w:tabs>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Pembinaan lembaga penyiaran dan kominfo</w:t>
      </w:r>
    </w:p>
    <w:p w14:paraId="011F54D6" w14:textId="4E6D386E" w:rsidR="00350169" w:rsidRDefault="00350169" w:rsidP="008F4430">
      <w:pPr>
        <w:pStyle w:val="ListParagraph"/>
        <w:numPr>
          <w:ilvl w:val="1"/>
          <w:numId w:val="16"/>
        </w:numPr>
        <w:tabs>
          <w:tab w:val="left" w:pos="1560"/>
        </w:tabs>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Pemeliharaan dan operasional puskomkref</w:t>
      </w:r>
    </w:p>
    <w:p w14:paraId="2A064AB8" w14:textId="64BBFD0B" w:rsidR="00350169" w:rsidRDefault="00350169" w:rsidP="008F4430">
      <w:pPr>
        <w:pStyle w:val="ListParagraph"/>
        <w:numPr>
          <w:ilvl w:val="1"/>
          <w:numId w:val="16"/>
        </w:numPr>
        <w:tabs>
          <w:tab w:val="left" w:pos="1560"/>
        </w:tabs>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Pengelolaan e-government</w:t>
      </w:r>
    </w:p>
    <w:p w14:paraId="7865640B" w14:textId="77777777" w:rsidR="00350169" w:rsidRPr="00350169" w:rsidRDefault="00350169" w:rsidP="00350169">
      <w:pPr>
        <w:tabs>
          <w:tab w:val="left" w:pos="1560"/>
        </w:tabs>
        <w:autoSpaceDE w:val="0"/>
        <w:spacing w:line="276" w:lineRule="auto"/>
        <w:ind w:left="840"/>
        <w:jc w:val="both"/>
        <w:rPr>
          <w:rFonts w:ascii="Bookman Old Style" w:hAnsi="Bookman Old Style" w:cs="Arial"/>
          <w:color w:val="000000"/>
          <w:lang w:val="en-ID"/>
        </w:rPr>
      </w:pPr>
    </w:p>
    <w:p w14:paraId="05242D33" w14:textId="4E184D4C" w:rsidR="00350169" w:rsidRDefault="00350169" w:rsidP="00350169">
      <w:pPr>
        <w:pStyle w:val="ListParagraph"/>
        <w:numPr>
          <w:ilvl w:val="0"/>
          <w:numId w:val="11"/>
        </w:numPr>
        <w:autoSpaceDE w:val="0"/>
        <w:spacing w:line="276" w:lineRule="auto"/>
        <w:ind w:left="851" w:hanging="425"/>
        <w:jc w:val="both"/>
        <w:rPr>
          <w:rFonts w:ascii="Bookman Old Style" w:hAnsi="Bookman Old Style" w:cs="Arial"/>
          <w:color w:val="000000"/>
          <w:lang w:val="en-ID"/>
        </w:rPr>
      </w:pPr>
      <w:r>
        <w:rPr>
          <w:rFonts w:ascii="Bookman Old Style" w:hAnsi="Bookman Old Style" w:cs="Arial"/>
          <w:color w:val="000000"/>
          <w:lang w:val="en-ID"/>
        </w:rPr>
        <w:t>Program Pengembangan dan Pengelolaan Teknologi Informasi</w:t>
      </w:r>
    </w:p>
    <w:p w14:paraId="4716BB32" w14:textId="43366126" w:rsidR="00350169" w:rsidRDefault="00350169" w:rsidP="00350169">
      <w:pPr>
        <w:pStyle w:val="ListParagraph"/>
        <w:autoSpaceDE w:val="0"/>
        <w:spacing w:line="276" w:lineRule="auto"/>
        <w:ind w:left="851"/>
        <w:jc w:val="both"/>
        <w:rPr>
          <w:rFonts w:ascii="Bookman Old Style" w:hAnsi="Bookman Old Style" w:cs="Arial"/>
          <w:color w:val="000000"/>
          <w:lang w:val="en-ID"/>
        </w:rPr>
      </w:pPr>
      <w:r>
        <w:rPr>
          <w:rFonts w:ascii="Bookman Old Style" w:hAnsi="Bookman Old Style" w:cs="Arial"/>
          <w:color w:val="000000"/>
          <w:lang w:val="en-ID"/>
        </w:rPr>
        <w:t>Jenis kegiatan:</w:t>
      </w:r>
    </w:p>
    <w:p w14:paraId="4A4C884D" w14:textId="32E1B8B9" w:rsidR="00350169" w:rsidRDefault="00350169" w:rsidP="002003E3">
      <w:pPr>
        <w:pStyle w:val="ListParagraph"/>
        <w:numPr>
          <w:ilvl w:val="1"/>
          <w:numId w:val="17"/>
        </w:numPr>
        <w:tabs>
          <w:tab w:val="left" w:pos="1560"/>
        </w:tabs>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Pelayanan informasi melalui kendaraan MCAP</w:t>
      </w:r>
    </w:p>
    <w:p w14:paraId="1B3F8748" w14:textId="5FA04412" w:rsidR="00350169" w:rsidRDefault="00350169" w:rsidP="008F4430">
      <w:pPr>
        <w:pStyle w:val="ListParagraph"/>
        <w:numPr>
          <w:ilvl w:val="1"/>
          <w:numId w:val="17"/>
        </w:numPr>
        <w:tabs>
          <w:tab w:val="left" w:pos="1560"/>
        </w:tabs>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Fasilitasi internet sehat dan aman</w:t>
      </w:r>
    </w:p>
    <w:p w14:paraId="2E070D91" w14:textId="22D346AD" w:rsidR="00350169" w:rsidRDefault="00350169" w:rsidP="008F4430">
      <w:pPr>
        <w:pStyle w:val="ListParagraph"/>
        <w:numPr>
          <w:ilvl w:val="1"/>
          <w:numId w:val="17"/>
        </w:numPr>
        <w:tabs>
          <w:tab w:val="left" w:pos="1560"/>
        </w:tabs>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Pelayanan informasi publik</w:t>
      </w:r>
    </w:p>
    <w:p w14:paraId="226062EC" w14:textId="7B490D73" w:rsidR="00350169" w:rsidRDefault="00350169" w:rsidP="008F4430">
      <w:pPr>
        <w:pStyle w:val="ListParagraph"/>
        <w:numPr>
          <w:ilvl w:val="1"/>
          <w:numId w:val="17"/>
        </w:numPr>
        <w:tabs>
          <w:tab w:val="left" w:pos="1560"/>
        </w:tabs>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Pembinaan dan pengembangan sumberdaya komunikasi dan informatika</w:t>
      </w:r>
    </w:p>
    <w:p w14:paraId="56119334" w14:textId="1D2F782E" w:rsidR="00350169" w:rsidRDefault="00350169" w:rsidP="008F4430">
      <w:pPr>
        <w:pStyle w:val="ListParagraph"/>
        <w:numPr>
          <w:ilvl w:val="1"/>
          <w:numId w:val="17"/>
        </w:numPr>
        <w:tabs>
          <w:tab w:val="left" w:pos="1560"/>
        </w:tabs>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Fasilitasi pengembangan media center</w:t>
      </w:r>
    </w:p>
    <w:p w14:paraId="0E48E2BF" w14:textId="05BD80A1" w:rsidR="00350169" w:rsidRDefault="00350169" w:rsidP="008F4430">
      <w:pPr>
        <w:pStyle w:val="ListParagraph"/>
        <w:numPr>
          <w:ilvl w:val="1"/>
          <w:numId w:val="17"/>
        </w:numPr>
        <w:tabs>
          <w:tab w:val="left" w:pos="1560"/>
        </w:tabs>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Pemanfaatan teknologi informasi dan komunikasi yang berdaya guna</w:t>
      </w:r>
    </w:p>
    <w:p w14:paraId="33D822D8" w14:textId="6EB02508" w:rsidR="00350169" w:rsidRDefault="00350169" w:rsidP="008F4430">
      <w:pPr>
        <w:pStyle w:val="ListParagraph"/>
        <w:numPr>
          <w:ilvl w:val="1"/>
          <w:numId w:val="17"/>
        </w:numPr>
        <w:tabs>
          <w:tab w:val="left" w:pos="1560"/>
        </w:tabs>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Pengelolaan dan pengembangan system informasi</w:t>
      </w:r>
    </w:p>
    <w:p w14:paraId="6C49F5CC" w14:textId="5BADDFD7" w:rsidR="009F3B12" w:rsidRDefault="009F3B12" w:rsidP="008F4430">
      <w:pPr>
        <w:pStyle w:val="ListParagraph"/>
        <w:numPr>
          <w:ilvl w:val="1"/>
          <w:numId w:val="17"/>
        </w:numPr>
        <w:tabs>
          <w:tab w:val="left" w:pos="1560"/>
        </w:tabs>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Pengadaan jaringan komunikasi</w:t>
      </w:r>
    </w:p>
    <w:p w14:paraId="6C678D8A" w14:textId="57BDB31B" w:rsidR="009F3B12" w:rsidRDefault="009F3B12" w:rsidP="008F4430">
      <w:pPr>
        <w:pStyle w:val="ListParagraph"/>
        <w:numPr>
          <w:ilvl w:val="1"/>
          <w:numId w:val="17"/>
        </w:numPr>
        <w:tabs>
          <w:tab w:val="left" w:pos="1560"/>
        </w:tabs>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Pengadaan sarpras alat pengolahan data elektronik</w:t>
      </w:r>
    </w:p>
    <w:p w14:paraId="238CE54F" w14:textId="7A91BFBE" w:rsidR="009F3B12" w:rsidRDefault="009F3B12" w:rsidP="008F4430">
      <w:pPr>
        <w:pStyle w:val="ListParagraph"/>
        <w:numPr>
          <w:ilvl w:val="1"/>
          <w:numId w:val="17"/>
        </w:numPr>
        <w:tabs>
          <w:tab w:val="left" w:pos="1560"/>
        </w:tabs>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Pemeliharaan peralatan komunikasi, alat pengolahan data elektronik dan jaringan komunikasi</w:t>
      </w:r>
    </w:p>
    <w:p w14:paraId="47C8B9EE" w14:textId="2C0F46FD" w:rsidR="009F3B12" w:rsidRDefault="009F3B12" w:rsidP="008F4430">
      <w:pPr>
        <w:pStyle w:val="ListParagraph"/>
        <w:numPr>
          <w:ilvl w:val="1"/>
          <w:numId w:val="17"/>
        </w:numPr>
        <w:tabs>
          <w:tab w:val="left" w:pos="1560"/>
        </w:tabs>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Pengembangan internet pedesaan dan data center</w:t>
      </w:r>
    </w:p>
    <w:p w14:paraId="1502EB73" w14:textId="276DC968" w:rsidR="009F3B12" w:rsidRDefault="009F3B12" w:rsidP="008F4430">
      <w:pPr>
        <w:pStyle w:val="ListParagraph"/>
        <w:numPr>
          <w:ilvl w:val="1"/>
          <w:numId w:val="17"/>
        </w:numPr>
        <w:tabs>
          <w:tab w:val="left" w:pos="1560"/>
        </w:tabs>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Pengelolaan domain dan sub domain</w:t>
      </w:r>
    </w:p>
    <w:p w14:paraId="3EFDBDF9" w14:textId="1A21E2CB" w:rsidR="009F3B12" w:rsidRDefault="009F3B12" w:rsidP="008F4430">
      <w:pPr>
        <w:pStyle w:val="ListParagraph"/>
        <w:numPr>
          <w:ilvl w:val="1"/>
          <w:numId w:val="17"/>
        </w:numPr>
        <w:tabs>
          <w:tab w:val="left" w:pos="1560"/>
        </w:tabs>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Pengelolaan persandian dan pengamanan informasi</w:t>
      </w:r>
    </w:p>
    <w:p w14:paraId="4592570A" w14:textId="234C771B" w:rsidR="009F3B12" w:rsidRDefault="009F3B12" w:rsidP="008F4430">
      <w:pPr>
        <w:pStyle w:val="ListParagraph"/>
        <w:numPr>
          <w:ilvl w:val="1"/>
          <w:numId w:val="17"/>
        </w:numPr>
        <w:tabs>
          <w:tab w:val="left" w:pos="1560"/>
        </w:tabs>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Penyusunan perda</w:t>
      </w:r>
    </w:p>
    <w:p w14:paraId="126DB2C1" w14:textId="4FB4DED5" w:rsidR="009F3B12" w:rsidRPr="009F3B12" w:rsidRDefault="009F3B12" w:rsidP="008F4430">
      <w:pPr>
        <w:pStyle w:val="ListParagraph"/>
        <w:numPr>
          <w:ilvl w:val="1"/>
          <w:numId w:val="17"/>
        </w:numPr>
        <w:tabs>
          <w:tab w:val="left" w:pos="1560"/>
        </w:tabs>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Penyusunan DED infrastruktur jaringan fiber optik</w:t>
      </w:r>
    </w:p>
    <w:p w14:paraId="4C1E5882" w14:textId="77777777" w:rsidR="00350169" w:rsidRDefault="00350169" w:rsidP="00350169">
      <w:pPr>
        <w:autoSpaceDE w:val="0"/>
        <w:spacing w:line="276" w:lineRule="auto"/>
        <w:jc w:val="both"/>
        <w:rPr>
          <w:rFonts w:ascii="Bookman Old Style" w:hAnsi="Bookman Old Style" w:cs="Arial"/>
          <w:color w:val="000000"/>
          <w:lang w:val="en-ID"/>
        </w:rPr>
      </w:pPr>
    </w:p>
    <w:p w14:paraId="68D5733C" w14:textId="1CEE63E7" w:rsidR="009F3B12" w:rsidRDefault="009F3B12" w:rsidP="009F3B12">
      <w:pPr>
        <w:pStyle w:val="ListParagraph"/>
        <w:numPr>
          <w:ilvl w:val="0"/>
          <w:numId w:val="11"/>
        </w:numPr>
        <w:autoSpaceDE w:val="0"/>
        <w:spacing w:line="276" w:lineRule="auto"/>
        <w:ind w:left="851" w:hanging="425"/>
        <w:jc w:val="both"/>
        <w:rPr>
          <w:rFonts w:ascii="Bookman Old Style" w:hAnsi="Bookman Old Style" w:cs="Arial"/>
          <w:color w:val="000000"/>
          <w:lang w:val="en-ID"/>
        </w:rPr>
      </w:pPr>
      <w:r>
        <w:rPr>
          <w:rFonts w:ascii="Bookman Old Style" w:hAnsi="Bookman Old Style" w:cs="Arial"/>
          <w:color w:val="000000"/>
          <w:lang w:val="en-ID"/>
        </w:rPr>
        <w:t>Program Pengembangan Data Statistik Daerah</w:t>
      </w:r>
    </w:p>
    <w:p w14:paraId="7E299963" w14:textId="329F2AEB" w:rsidR="009F3B12" w:rsidRDefault="009F3B12" w:rsidP="009F3B12">
      <w:pPr>
        <w:pStyle w:val="ListParagraph"/>
        <w:autoSpaceDE w:val="0"/>
        <w:spacing w:line="276" w:lineRule="auto"/>
        <w:ind w:left="851"/>
        <w:jc w:val="both"/>
        <w:rPr>
          <w:rFonts w:ascii="Bookman Old Style" w:hAnsi="Bookman Old Style" w:cs="Arial"/>
          <w:color w:val="000000"/>
          <w:lang w:val="en-ID"/>
        </w:rPr>
      </w:pPr>
      <w:r>
        <w:rPr>
          <w:rFonts w:ascii="Bookman Old Style" w:hAnsi="Bookman Old Style" w:cs="Arial"/>
          <w:color w:val="000000"/>
          <w:lang w:val="en-ID"/>
        </w:rPr>
        <w:t>Jenis kegiatan:</w:t>
      </w:r>
    </w:p>
    <w:p w14:paraId="007B4EFE" w14:textId="1827E5CA" w:rsidR="009F3B12" w:rsidRDefault="008F4430" w:rsidP="008F4430">
      <w:pPr>
        <w:pStyle w:val="ListParagraph"/>
        <w:numPr>
          <w:ilvl w:val="1"/>
          <w:numId w:val="18"/>
        </w:numPr>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Penyusunan statistik daerah</w:t>
      </w:r>
    </w:p>
    <w:p w14:paraId="40831267" w14:textId="300E3860" w:rsidR="008F4430" w:rsidRDefault="008F4430" w:rsidP="008F4430">
      <w:pPr>
        <w:pStyle w:val="ListParagraph"/>
        <w:numPr>
          <w:ilvl w:val="1"/>
          <w:numId w:val="18"/>
        </w:numPr>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Penyusunan statistik ekonomi</w:t>
      </w:r>
    </w:p>
    <w:p w14:paraId="5DDADAF1" w14:textId="63D908FA" w:rsidR="008F4430" w:rsidRDefault="008F4430" w:rsidP="008F4430">
      <w:pPr>
        <w:pStyle w:val="ListParagraph"/>
        <w:numPr>
          <w:ilvl w:val="1"/>
          <w:numId w:val="18"/>
        </w:numPr>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Penyusunan statistik sosial</w:t>
      </w:r>
    </w:p>
    <w:p w14:paraId="69071410" w14:textId="70B77C76" w:rsidR="008F4430" w:rsidRDefault="008F4430" w:rsidP="008F4430">
      <w:pPr>
        <w:pStyle w:val="ListParagraph"/>
        <w:numPr>
          <w:ilvl w:val="1"/>
          <w:numId w:val="18"/>
        </w:numPr>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Pengelolaan bank data pembangunan</w:t>
      </w:r>
    </w:p>
    <w:p w14:paraId="1388587D" w14:textId="77777777" w:rsidR="008F4430" w:rsidRPr="00350169" w:rsidRDefault="008F4430" w:rsidP="008F4430">
      <w:pPr>
        <w:pStyle w:val="ListParagraph"/>
        <w:autoSpaceDE w:val="0"/>
        <w:spacing w:line="276" w:lineRule="auto"/>
        <w:ind w:left="1854"/>
        <w:jc w:val="both"/>
        <w:rPr>
          <w:rFonts w:ascii="Bookman Old Style" w:hAnsi="Bookman Old Style" w:cs="Arial"/>
          <w:color w:val="000000"/>
          <w:lang w:val="en-ID"/>
        </w:rPr>
      </w:pPr>
    </w:p>
    <w:p w14:paraId="6BC668E2" w14:textId="6A3B6A5E" w:rsidR="00F4781B" w:rsidRDefault="0081686B" w:rsidP="00210E21">
      <w:pPr>
        <w:pStyle w:val="ListParagraph"/>
        <w:numPr>
          <w:ilvl w:val="0"/>
          <w:numId w:val="11"/>
        </w:numPr>
        <w:autoSpaceDE w:val="0"/>
        <w:spacing w:line="276" w:lineRule="auto"/>
        <w:ind w:left="851" w:hanging="425"/>
        <w:jc w:val="both"/>
        <w:rPr>
          <w:rFonts w:ascii="Bookman Old Style" w:hAnsi="Bookman Old Style" w:cs="Arial"/>
          <w:color w:val="000000"/>
          <w:lang w:val="en-ID"/>
        </w:rPr>
      </w:pPr>
      <w:r>
        <w:rPr>
          <w:rFonts w:ascii="Bookman Old Style" w:hAnsi="Bookman Old Style" w:cs="Arial"/>
          <w:color w:val="000000"/>
          <w:lang w:val="en-ID"/>
        </w:rPr>
        <w:t xml:space="preserve">Program </w:t>
      </w:r>
      <w:r w:rsidR="008F4430">
        <w:rPr>
          <w:rFonts w:ascii="Bookman Old Style" w:hAnsi="Bookman Old Style" w:cs="Arial"/>
          <w:color w:val="000000"/>
          <w:lang w:val="en-ID"/>
        </w:rPr>
        <w:t>Perencanaan, Evaluasi dan Kelitbangan Daerah</w:t>
      </w:r>
    </w:p>
    <w:p w14:paraId="318596EF" w14:textId="6CFC1927" w:rsidR="008F4430" w:rsidRDefault="008F4430" w:rsidP="008F4430">
      <w:pPr>
        <w:pStyle w:val="ListParagraph"/>
        <w:autoSpaceDE w:val="0"/>
        <w:spacing w:line="276" w:lineRule="auto"/>
        <w:ind w:left="851"/>
        <w:jc w:val="both"/>
        <w:rPr>
          <w:rFonts w:ascii="Bookman Old Style" w:hAnsi="Bookman Old Style" w:cs="Arial"/>
          <w:color w:val="000000"/>
          <w:lang w:val="en-ID"/>
        </w:rPr>
      </w:pPr>
      <w:r>
        <w:rPr>
          <w:rFonts w:ascii="Bookman Old Style" w:hAnsi="Bookman Old Style" w:cs="Arial"/>
          <w:color w:val="000000"/>
          <w:lang w:val="en-ID"/>
        </w:rPr>
        <w:t>Jenis kegiatan:</w:t>
      </w:r>
    </w:p>
    <w:p w14:paraId="2E97D22F" w14:textId="5A9CB686" w:rsidR="008F4430" w:rsidRPr="008F4430" w:rsidRDefault="008F4430" w:rsidP="008F4430">
      <w:pPr>
        <w:pStyle w:val="ListParagraph"/>
        <w:numPr>
          <w:ilvl w:val="1"/>
          <w:numId w:val="19"/>
        </w:numPr>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Penyusunan dan pelaporan dokumen perencanaan</w:t>
      </w:r>
    </w:p>
    <w:p w14:paraId="28050C01" w14:textId="046C85B3" w:rsidR="008F4430" w:rsidRPr="00F4781B" w:rsidRDefault="008F4430" w:rsidP="008F4430">
      <w:pPr>
        <w:pStyle w:val="ListParagraph"/>
        <w:autoSpaceDE w:val="0"/>
        <w:spacing w:line="276" w:lineRule="auto"/>
        <w:ind w:left="851"/>
        <w:jc w:val="both"/>
        <w:rPr>
          <w:rFonts w:ascii="Bookman Old Style" w:hAnsi="Bookman Old Style" w:cs="Arial"/>
          <w:color w:val="000000"/>
          <w:lang w:val="en-ID"/>
        </w:rPr>
      </w:pPr>
    </w:p>
    <w:p w14:paraId="6CA6D696" w14:textId="6C72D3B3" w:rsidR="00F4781B" w:rsidRDefault="008F4430" w:rsidP="00210E21">
      <w:pPr>
        <w:pStyle w:val="ListParagraph"/>
        <w:numPr>
          <w:ilvl w:val="0"/>
          <w:numId w:val="11"/>
        </w:numPr>
        <w:autoSpaceDE w:val="0"/>
        <w:spacing w:line="276" w:lineRule="auto"/>
        <w:ind w:left="851" w:hanging="425"/>
        <w:jc w:val="both"/>
        <w:rPr>
          <w:rFonts w:ascii="Bookman Old Style" w:hAnsi="Bookman Old Style" w:cs="Arial"/>
          <w:color w:val="000000"/>
          <w:lang w:val="en-ID"/>
        </w:rPr>
      </w:pPr>
      <w:r>
        <w:rPr>
          <w:rFonts w:ascii="Bookman Old Style" w:hAnsi="Bookman Old Style" w:cs="Arial"/>
          <w:color w:val="000000"/>
          <w:lang w:val="en-ID"/>
        </w:rPr>
        <w:t>Program Pelayanan Administrasi Perkantoran</w:t>
      </w:r>
    </w:p>
    <w:p w14:paraId="1E5DCE34" w14:textId="3C00B758" w:rsidR="008F4430" w:rsidRDefault="008F4430" w:rsidP="008F4430">
      <w:pPr>
        <w:pStyle w:val="ListParagraph"/>
        <w:autoSpaceDE w:val="0"/>
        <w:spacing w:line="276" w:lineRule="auto"/>
        <w:ind w:left="851"/>
        <w:jc w:val="both"/>
        <w:rPr>
          <w:rFonts w:ascii="Bookman Old Style" w:hAnsi="Bookman Old Style" w:cs="Arial"/>
          <w:color w:val="000000"/>
          <w:lang w:val="en-ID"/>
        </w:rPr>
      </w:pPr>
      <w:r>
        <w:rPr>
          <w:rFonts w:ascii="Bookman Old Style" w:hAnsi="Bookman Old Style" w:cs="Arial"/>
          <w:color w:val="000000"/>
          <w:lang w:val="en-ID"/>
        </w:rPr>
        <w:t>Jenis kegiatan:</w:t>
      </w:r>
    </w:p>
    <w:p w14:paraId="0C305C43" w14:textId="0434280F" w:rsidR="008F4430" w:rsidRDefault="008F4430" w:rsidP="008F4430">
      <w:pPr>
        <w:pStyle w:val="ListParagraph"/>
        <w:numPr>
          <w:ilvl w:val="1"/>
          <w:numId w:val="20"/>
        </w:numPr>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Penyediaan jasa komunikasi, sumber daya air dan listrik</w:t>
      </w:r>
    </w:p>
    <w:p w14:paraId="443469BA" w14:textId="1BCC7F84" w:rsidR="008F4430" w:rsidRDefault="008F4430" w:rsidP="008F4430">
      <w:pPr>
        <w:pStyle w:val="ListParagraph"/>
        <w:numPr>
          <w:ilvl w:val="1"/>
          <w:numId w:val="20"/>
        </w:numPr>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Penyediaan jasa pemeliharaan dan perizinan kendaraan dinas/operasional</w:t>
      </w:r>
    </w:p>
    <w:p w14:paraId="29C8EA2D" w14:textId="296CE8D3" w:rsidR="008F4430" w:rsidRDefault="008F4430" w:rsidP="008F4430">
      <w:pPr>
        <w:pStyle w:val="ListParagraph"/>
        <w:numPr>
          <w:ilvl w:val="1"/>
          <w:numId w:val="20"/>
        </w:numPr>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Penyediaan jasa kebersihan kantor</w:t>
      </w:r>
    </w:p>
    <w:p w14:paraId="4ABC0086" w14:textId="19C7949D" w:rsidR="008F4430" w:rsidRDefault="008F4430" w:rsidP="008F4430">
      <w:pPr>
        <w:pStyle w:val="ListParagraph"/>
        <w:numPr>
          <w:ilvl w:val="1"/>
          <w:numId w:val="20"/>
        </w:numPr>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Penyediaan alat tulis kantor</w:t>
      </w:r>
    </w:p>
    <w:p w14:paraId="522CBFD1" w14:textId="599A9C3C" w:rsidR="008F4430" w:rsidRDefault="008F4430" w:rsidP="008F4430">
      <w:pPr>
        <w:pStyle w:val="ListParagraph"/>
        <w:numPr>
          <w:ilvl w:val="1"/>
          <w:numId w:val="20"/>
        </w:numPr>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 xml:space="preserve">Penyediaan barang cetak dan penggandaan </w:t>
      </w:r>
    </w:p>
    <w:p w14:paraId="189CFCCA" w14:textId="31240F7D" w:rsidR="008F4430" w:rsidRDefault="008F4430" w:rsidP="008F4430">
      <w:pPr>
        <w:pStyle w:val="ListParagraph"/>
        <w:numPr>
          <w:ilvl w:val="1"/>
          <w:numId w:val="20"/>
        </w:numPr>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lastRenderedPageBreak/>
        <w:t>Penyediaan komponen instalasi listrik/penerangan bangunan kantor</w:t>
      </w:r>
    </w:p>
    <w:p w14:paraId="3075C56F" w14:textId="365516FD" w:rsidR="008F4430" w:rsidRDefault="008F4430" w:rsidP="008F4430">
      <w:pPr>
        <w:pStyle w:val="ListParagraph"/>
        <w:numPr>
          <w:ilvl w:val="1"/>
          <w:numId w:val="20"/>
        </w:numPr>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Penyediaan bahan bacaan dan peraturan perundang-undangan</w:t>
      </w:r>
    </w:p>
    <w:p w14:paraId="37C9086D" w14:textId="4159C025" w:rsidR="008F4430" w:rsidRDefault="008F4430" w:rsidP="008F4430">
      <w:pPr>
        <w:pStyle w:val="ListParagraph"/>
        <w:numPr>
          <w:ilvl w:val="1"/>
          <w:numId w:val="20"/>
        </w:numPr>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Penyediaan makanan dan minuman</w:t>
      </w:r>
    </w:p>
    <w:p w14:paraId="367854CB" w14:textId="7D69736C" w:rsidR="008F4430" w:rsidRDefault="008F4430" w:rsidP="008F4430">
      <w:pPr>
        <w:pStyle w:val="ListParagraph"/>
        <w:numPr>
          <w:ilvl w:val="1"/>
          <w:numId w:val="20"/>
        </w:numPr>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Rapat-rapat dan konsultasi keluar daerah</w:t>
      </w:r>
    </w:p>
    <w:p w14:paraId="2B2D2176" w14:textId="1847AFF9" w:rsidR="008F4430" w:rsidRDefault="008F4430" w:rsidP="008F4430">
      <w:pPr>
        <w:pStyle w:val="ListParagraph"/>
        <w:numPr>
          <w:ilvl w:val="1"/>
          <w:numId w:val="20"/>
        </w:numPr>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Rapat-rapat dan konsultasi ke</w:t>
      </w:r>
      <w:r>
        <w:rPr>
          <w:rFonts w:ascii="Bookman Old Style" w:hAnsi="Bookman Old Style" w:cs="Arial"/>
          <w:color w:val="000000"/>
          <w:lang w:val="en-ID"/>
        </w:rPr>
        <w:t>dalam</w:t>
      </w:r>
      <w:r>
        <w:rPr>
          <w:rFonts w:ascii="Bookman Old Style" w:hAnsi="Bookman Old Style" w:cs="Arial"/>
          <w:color w:val="000000"/>
          <w:lang w:val="en-ID"/>
        </w:rPr>
        <w:t xml:space="preserve"> daerah</w:t>
      </w:r>
    </w:p>
    <w:p w14:paraId="1136B4D5" w14:textId="4E2F8BE6" w:rsidR="008F4430" w:rsidRDefault="008F4430" w:rsidP="008F4430">
      <w:pPr>
        <w:pStyle w:val="ListParagraph"/>
        <w:numPr>
          <w:ilvl w:val="1"/>
          <w:numId w:val="20"/>
        </w:numPr>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Jasa pelayanan perkantoran</w:t>
      </w:r>
    </w:p>
    <w:p w14:paraId="1116E72D" w14:textId="57ECD454" w:rsidR="008F4430" w:rsidRDefault="008F4430" w:rsidP="008F4430">
      <w:pPr>
        <w:pStyle w:val="ListParagraph"/>
        <w:numPr>
          <w:ilvl w:val="1"/>
          <w:numId w:val="20"/>
        </w:numPr>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Penyediaan peralatan rumah tangga</w:t>
      </w:r>
    </w:p>
    <w:p w14:paraId="12B8F829" w14:textId="77777777" w:rsidR="008F4430" w:rsidRPr="008F4430" w:rsidRDefault="008F4430" w:rsidP="008F4430">
      <w:pPr>
        <w:autoSpaceDE w:val="0"/>
        <w:spacing w:line="276" w:lineRule="auto"/>
        <w:jc w:val="both"/>
        <w:rPr>
          <w:rFonts w:ascii="Bookman Old Style" w:hAnsi="Bookman Old Style" w:cs="Arial"/>
          <w:color w:val="000000"/>
          <w:lang w:val="en-ID"/>
        </w:rPr>
      </w:pPr>
    </w:p>
    <w:p w14:paraId="5EFB8262" w14:textId="21C8BB19" w:rsidR="002B7CD1" w:rsidRDefault="008F4430" w:rsidP="00210E21">
      <w:pPr>
        <w:pStyle w:val="ListParagraph"/>
        <w:numPr>
          <w:ilvl w:val="0"/>
          <w:numId w:val="11"/>
        </w:numPr>
        <w:autoSpaceDE w:val="0"/>
        <w:spacing w:line="276" w:lineRule="auto"/>
        <w:ind w:left="851" w:hanging="425"/>
        <w:jc w:val="both"/>
        <w:rPr>
          <w:rFonts w:ascii="Bookman Old Style" w:hAnsi="Bookman Old Style" w:cs="Arial"/>
          <w:color w:val="000000"/>
          <w:lang w:val="en-ID"/>
        </w:rPr>
      </w:pPr>
      <w:r>
        <w:rPr>
          <w:rFonts w:ascii="Bookman Old Style" w:hAnsi="Bookman Old Style" w:cs="Arial"/>
          <w:color w:val="000000"/>
          <w:lang w:val="en-ID"/>
        </w:rPr>
        <w:t>Program Peningkatan Sarana dan Prasarana Aparatur</w:t>
      </w:r>
    </w:p>
    <w:p w14:paraId="02867633" w14:textId="616B50CB" w:rsidR="008F4430" w:rsidRDefault="008F4430" w:rsidP="008F4430">
      <w:pPr>
        <w:pStyle w:val="ListParagraph"/>
        <w:autoSpaceDE w:val="0"/>
        <w:spacing w:line="276" w:lineRule="auto"/>
        <w:ind w:left="851"/>
        <w:jc w:val="both"/>
        <w:rPr>
          <w:rFonts w:ascii="Bookman Old Style" w:hAnsi="Bookman Old Style" w:cs="Arial"/>
          <w:color w:val="000000"/>
          <w:lang w:val="en-ID"/>
        </w:rPr>
      </w:pPr>
      <w:r>
        <w:rPr>
          <w:rFonts w:ascii="Bookman Old Style" w:hAnsi="Bookman Old Style" w:cs="Arial"/>
          <w:color w:val="000000"/>
          <w:lang w:val="en-ID"/>
        </w:rPr>
        <w:t>Jenis kegiatan:</w:t>
      </w:r>
    </w:p>
    <w:p w14:paraId="655C5228" w14:textId="5D2AB706" w:rsidR="008F4430" w:rsidRDefault="008F4430" w:rsidP="008F4430">
      <w:pPr>
        <w:pStyle w:val="ListParagraph"/>
        <w:numPr>
          <w:ilvl w:val="1"/>
          <w:numId w:val="11"/>
        </w:numPr>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Pengadaan perlengkapan gedung kantor</w:t>
      </w:r>
    </w:p>
    <w:p w14:paraId="469F025E" w14:textId="6F2899F2" w:rsidR="008F4430" w:rsidRDefault="008F4430" w:rsidP="008F4430">
      <w:pPr>
        <w:pStyle w:val="ListParagraph"/>
        <w:numPr>
          <w:ilvl w:val="1"/>
          <w:numId w:val="11"/>
        </w:numPr>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Pengadaan peralatan gedung kantor</w:t>
      </w:r>
    </w:p>
    <w:p w14:paraId="52004374" w14:textId="03E8F9E2" w:rsidR="008F4430" w:rsidRDefault="008F4430" w:rsidP="008F4430">
      <w:pPr>
        <w:pStyle w:val="ListParagraph"/>
        <w:numPr>
          <w:ilvl w:val="1"/>
          <w:numId w:val="11"/>
        </w:numPr>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Pemeliharaan rutin/berkala perlengkapan gedung kantor</w:t>
      </w:r>
    </w:p>
    <w:p w14:paraId="6F2BF1D2" w14:textId="0F41CFD0" w:rsidR="008F4430" w:rsidRDefault="008F4430" w:rsidP="008F4430">
      <w:pPr>
        <w:pStyle w:val="ListParagraph"/>
        <w:numPr>
          <w:ilvl w:val="1"/>
          <w:numId w:val="11"/>
        </w:numPr>
        <w:autoSpaceDE w:val="0"/>
        <w:spacing w:line="276" w:lineRule="auto"/>
        <w:ind w:left="1560"/>
        <w:jc w:val="both"/>
        <w:rPr>
          <w:rFonts w:ascii="Bookman Old Style" w:hAnsi="Bookman Old Style" w:cs="Arial"/>
          <w:color w:val="000000"/>
          <w:lang w:val="en-ID"/>
        </w:rPr>
      </w:pPr>
      <w:r>
        <w:rPr>
          <w:rFonts w:ascii="Bookman Old Style" w:hAnsi="Bookman Old Style" w:cs="Arial"/>
          <w:color w:val="000000"/>
          <w:lang w:val="en-ID"/>
        </w:rPr>
        <w:t>Pemeliharaan rutin/berkala gedung kantor</w:t>
      </w:r>
    </w:p>
    <w:p w14:paraId="4E25165F" w14:textId="77777777" w:rsidR="008F4430" w:rsidRPr="002B7CD1" w:rsidRDefault="008F4430" w:rsidP="008F4430">
      <w:pPr>
        <w:pStyle w:val="ListParagraph"/>
        <w:autoSpaceDE w:val="0"/>
        <w:spacing w:line="276" w:lineRule="auto"/>
        <w:ind w:left="1854"/>
        <w:jc w:val="both"/>
        <w:rPr>
          <w:rFonts w:ascii="Bookman Old Style" w:hAnsi="Bookman Old Style" w:cs="Arial"/>
          <w:color w:val="000000"/>
          <w:lang w:val="en-ID"/>
        </w:rPr>
      </w:pPr>
    </w:p>
    <w:p w14:paraId="6ACE25BE" w14:textId="77777777" w:rsidR="008F4430" w:rsidRPr="008F4430" w:rsidRDefault="008F4430" w:rsidP="00210E21">
      <w:pPr>
        <w:pStyle w:val="ListParagraph"/>
        <w:numPr>
          <w:ilvl w:val="0"/>
          <w:numId w:val="11"/>
        </w:numPr>
        <w:autoSpaceDE w:val="0"/>
        <w:spacing w:line="276" w:lineRule="auto"/>
        <w:ind w:left="851" w:hanging="425"/>
        <w:jc w:val="both"/>
        <w:rPr>
          <w:rFonts w:ascii="Bookman Old Style" w:hAnsi="Bookman Old Style" w:cs="Calibri"/>
          <w:lang w:val="en-US" w:eastAsia="en-US"/>
        </w:rPr>
      </w:pPr>
      <w:r>
        <w:rPr>
          <w:rFonts w:ascii="Bookman Old Style" w:hAnsi="Bookman Old Style" w:cstheme="minorHAnsi"/>
          <w:lang w:val="en-ID"/>
        </w:rPr>
        <w:t>Program Peningkatan Disiplin Aparatur</w:t>
      </w:r>
    </w:p>
    <w:p w14:paraId="40D4747C" w14:textId="0BC7E8F2" w:rsidR="008F4430" w:rsidRDefault="008F4430" w:rsidP="008F4430">
      <w:pPr>
        <w:pStyle w:val="ListParagraph"/>
        <w:autoSpaceDE w:val="0"/>
        <w:spacing w:line="276" w:lineRule="auto"/>
        <w:ind w:left="851"/>
        <w:jc w:val="both"/>
        <w:rPr>
          <w:rFonts w:ascii="Bookman Old Style" w:hAnsi="Bookman Old Style" w:cs="Calibri"/>
          <w:lang w:val="en-US" w:eastAsia="en-US"/>
        </w:rPr>
      </w:pPr>
      <w:r>
        <w:rPr>
          <w:rFonts w:ascii="Bookman Old Style" w:hAnsi="Bookman Old Style" w:cs="Calibri"/>
          <w:lang w:val="en-US" w:eastAsia="en-US"/>
        </w:rPr>
        <w:t>Jenis kegiatan:</w:t>
      </w:r>
    </w:p>
    <w:p w14:paraId="1DEF98DC" w14:textId="6E7DA068" w:rsidR="008F4430" w:rsidRDefault="008F4430" w:rsidP="008F4430">
      <w:pPr>
        <w:pStyle w:val="ListParagraph"/>
        <w:numPr>
          <w:ilvl w:val="1"/>
          <w:numId w:val="21"/>
        </w:numPr>
        <w:autoSpaceDE w:val="0"/>
        <w:spacing w:line="276" w:lineRule="auto"/>
        <w:ind w:left="1560"/>
        <w:jc w:val="both"/>
        <w:rPr>
          <w:rFonts w:ascii="Bookman Old Style" w:hAnsi="Bookman Old Style" w:cs="Calibri"/>
          <w:lang w:val="en-US" w:eastAsia="en-US"/>
        </w:rPr>
      </w:pPr>
      <w:r>
        <w:rPr>
          <w:rFonts w:ascii="Bookman Old Style" w:hAnsi="Bookman Old Style" w:cs="Calibri"/>
          <w:lang w:val="en-US" w:eastAsia="en-US"/>
        </w:rPr>
        <w:t>Peng</w:t>
      </w:r>
      <w:r w:rsidR="002003E3">
        <w:rPr>
          <w:rFonts w:ascii="Bookman Old Style" w:hAnsi="Bookman Old Style" w:cs="Calibri"/>
          <w:lang w:val="en-US" w:eastAsia="en-US"/>
        </w:rPr>
        <w:t>adaan pakaian dinas beserta per</w:t>
      </w:r>
      <w:r>
        <w:rPr>
          <w:rFonts w:ascii="Bookman Old Style" w:hAnsi="Bookman Old Style" w:cs="Calibri"/>
          <w:lang w:val="en-US" w:eastAsia="en-US"/>
        </w:rPr>
        <w:t>lengkapanya</w:t>
      </w:r>
    </w:p>
    <w:p w14:paraId="02B9EE4A" w14:textId="6CE13182" w:rsidR="00F4781B" w:rsidRPr="002003E3" w:rsidRDefault="00F4781B" w:rsidP="002003E3">
      <w:pPr>
        <w:autoSpaceDE w:val="0"/>
        <w:spacing w:line="276" w:lineRule="auto"/>
        <w:jc w:val="both"/>
        <w:rPr>
          <w:rFonts w:ascii="Bookman Old Style" w:hAnsi="Bookman Old Style" w:cs="Arial"/>
          <w:color w:val="000000"/>
          <w:lang w:val="en-ID"/>
        </w:rPr>
      </w:pPr>
    </w:p>
    <w:p w14:paraId="2CB97318" w14:textId="400605CE" w:rsidR="00AC1449" w:rsidRDefault="00AC1449" w:rsidP="002C0B5F">
      <w:pPr>
        <w:autoSpaceDE w:val="0"/>
        <w:spacing w:line="276" w:lineRule="auto"/>
        <w:ind w:firstLine="851"/>
        <w:jc w:val="both"/>
        <w:rPr>
          <w:rFonts w:ascii="Bookman Old Style" w:hAnsi="Bookman Old Style" w:cs="Arial"/>
          <w:color w:val="000000"/>
          <w:lang w:val="en-ID"/>
        </w:rPr>
      </w:pPr>
      <w:r w:rsidRPr="00AC1449">
        <w:rPr>
          <w:rFonts w:ascii="Bookman Old Style" w:hAnsi="Bookman Old Style" w:cs="Arial"/>
          <w:color w:val="000000"/>
        </w:rPr>
        <w:t>Sebagai penutup, perlu diingat bahwa keber</w:t>
      </w:r>
      <w:r w:rsidR="00FC730D">
        <w:rPr>
          <w:rFonts w:ascii="Bookman Old Style" w:hAnsi="Bookman Old Style" w:cs="Arial"/>
          <w:color w:val="000000"/>
        </w:rPr>
        <w:t>hasilan pelaksanaan program dan</w:t>
      </w:r>
      <w:r w:rsidR="00FC730D">
        <w:rPr>
          <w:rFonts w:ascii="Bookman Old Style" w:hAnsi="Bookman Old Style" w:cs="Arial"/>
          <w:color w:val="000000"/>
          <w:lang w:val="en-ID"/>
        </w:rPr>
        <w:t xml:space="preserve"> </w:t>
      </w:r>
      <w:r w:rsidRPr="00AC1449">
        <w:rPr>
          <w:rFonts w:ascii="Bookman Old Style" w:hAnsi="Bookman Old Style" w:cs="Arial"/>
          <w:color w:val="000000"/>
        </w:rPr>
        <w:t>kegiatan hanya sebagian ditentukan oleh kualitas r</w:t>
      </w:r>
      <w:r w:rsidR="00FC730D">
        <w:rPr>
          <w:rFonts w:ascii="Bookman Old Style" w:hAnsi="Bookman Old Style" w:cs="Arial"/>
          <w:color w:val="000000"/>
        </w:rPr>
        <w:t>encana yang disusun, selebihnya</w:t>
      </w:r>
      <w:r w:rsidR="00FC730D">
        <w:rPr>
          <w:rFonts w:ascii="Bookman Old Style" w:hAnsi="Bookman Old Style" w:cs="Arial"/>
          <w:color w:val="000000"/>
          <w:lang w:val="en-ID"/>
        </w:rPr>
        <w:t xml:space="preserve"> </w:t>
      </w:r>
      <w:r w:rsidRPr="00AC1449">
        <w:rPr>
          <w:rFonts w:ascii="Bookman Old Style" w:hAnsi="Bookman Old Style" w:cs="Arial"/>
          <w:color w:val="000000"/>
        </w:rPr>
        <w:t>ditentukan oleh kemampuan dan kerja keras menerjem</w:t>
      </w:r>
      <w:r w:rsidR="00FC730D">
        <w:rPr>
          <w:rFonts w:ascii="Bookman Old Style" w:hAnsi="Bookman Old Style" w:cs="Arial"/>
          <w:color w:val="000000"/>
        </w:rPr>
        <w:t>ahkan rencana tersebut ke dalam</w:t>
      </w:r>
      <w:r w:rsidR="00FC730D">
        <w:rPr>
          <w:rFonts w:ascii="Bookman Old Style" w:hAnsi="Bookman Old Style" w:cs="Arial"/>
          <w:color w:val="000000"/>
          <w:lang w:val="en-ID"/>
        </w:rPr>
        <w:t xml:space="preserve"> </w:t>
      </w:r>
      <w:r w:rsidRPr="00AC1449">
        <w:rPr>
          <w:rFonts w:ascii="Bookman Old Style" w:hAnsi="Bookman Old Style" w:cs="Arial"/>
          <w:color w:val="000000"/>
        </w:rPr>
        <w:t xml:space="preserve">eksekusi nyata. Semoga </w:t>
      </w:r>
      <w:r w:rsidR="00F4781B">
        <w:rPr>
          <w:rFonts w:ascii="Bookman Old Style" w:hAnsi="Bookman Old Style" w:cs="Arial"/>
          <w:color w:val="000000"/>
          <w:lang w:val="en-ID"/>
        </w:rPr>
        <w:t xml:space="preserve">review </w:t>
      </w:r>
      <w:r w:rsidRPr="00AC1449">
        <w:rPr>
          <w:rFonts w:ascii="Bookman Old Style" w:hAnsi="Bookman Old Style" w:cs="Arial"/>
          <w:color w:val="000000"/>
        </w:rPr>
        <w:t>rencana strategis sebagai dokumen</w:t>
      </w:r>
      <w:r w:rsidR="00FC730D">
        <w:rPr>
          <w:rFonts w:ascii="Bookman Old Style" w:hAnsi="Bookman Old Style" w:cs="Arial"/>
          <w:color w:val="000000"/>
        </w:rPr>
        <w:t xml:space="preserve"> perencanaan strategis ini akan</w:t>
      </w:r>
      <w:r w:rsidR="00FC730D">
        <w:rPr>
          <w:rFonts w:ascii="Bookman Old Style" w:hAnsi="Bookman Old Style" w:cs="Arial"/>
          <w:color w:val="000000"/>
          <w:lang w:val="en-ID"/>
        </w:rPr>
        <w:t xml:space="preserve"> </w:t>
      </w:r>
      <w:r w:rsidRPr="00AC1449">
        <w:rPr>
          <w:rFonts w:ascii="Bookman Old Style" w:hAnsi="Bookman Old Style" w:cs="Arial"/>
          <w:color w:val="000000"/>
        </w:rPr>
        <w:t>dapat bermanfaat dalam melaksanakan seluruh program</w:t>
      </w:r>
      <w:r w:rsidR="00FC730D">
        <w:rPr>
          <w:rFonts w:ascii="Bookman Old Style" w:hAnsi="Bookman Old Style" w:cs="Arial"/>
          <w:color w:val="000000"/>
        </w:rPr>
        <w:t xml:space="preserve"> dan kegiatan yang dilaksanakan</w:t>
      </w:r>
      <w:r w:rsidR="00FC730D">
        <w:rPr>
          <w:rFonts w:ascii="Bookman Old Style" w:hAnsi="Bookman Old Style" w:cs="Arial"/>
          <w:color w:val="000000"/>
          <w:lang w:val="en-ID"/>
        </w:rPr>
        <w:t xml:space="preserve"> </w:t>
      </w:r>
      <w:r w:rsidRPr="00AC1449">
        <w:rPr>
          <w:rFonts w:ascii="Bookman Old Style" w:hAnsi="Bookman Old Style" w:cs="Arial"/>
          <w:color w:val="000000"/>
        </w:rPr>
        <w:t>oleh masing-masi</w:t>
      </w:r>
      <w:r w:rsidR="00DD08C2">
        <w:rPr>
          <w:rFonts w:ascii="Bookman Old Style" w:hAnsi="Bookman Old Style" w:cs="Arial"/>
          <w:color w:val="000000"/>
          <w:lang w:val="en-ID"/>
        </w:rPr>
        <w:t>n</w:t>
      </w:r>
      <w:r w:rsidRPr="00AC1449">
        <w:rPr>
          <w:rFonts w:ascii="Bookman Old Style" w:hAnsi="Bookman Old Style" w:cs="Arial"/>
          <w:color w:val="000000"/>
        </w:rPr>
        <w:t>g unit kerja</w:t>
      </w:r>
      <w:r w:rsidR="00FC730D">
        <w:rPr>
          <w:rFonts w:ascii="Bookman Old Style" w:hAnsi="Bookman Old Style" w:cs="Arial"/>
          <w:color w:val="000000"/>
          <w:lang w:val="en-ID"/>
        </w:rPr>
        <w:t>.</w:t>
      </w:r>
    </w:p>
    <w:p w14:paraId="34533958" w14:textId="6C95CFF1" w:rsidR="00742FEB" w:rsidRPr="00742FEB" w:rsidRDefault="00742FEB" w:rsidP="00742FEB">
      <w:pPr>
        <w:autoSpaceDE w:val="0"/>
        <w:spacing w:line="276" w:lineRule="auto"/>
        <w:ind w:firstLine="851"/>
        <w:jc w:val="both"/>
        <w:rPr>
          <w:rFonts w:ascii="Bookman Old Style" w:hAnsi="Bookman Old Style" w:cs="Arial"/>
          <w:color w:val="000000"/>
          <w:lang w:val="en-ID"/>
        </w:rPr>
      </w:pPr>
      <w:r w:rsidRPr="00742FEB">
        <w:rPr>
          <w:rFonts w:ascii="Bookman Old Style" w:hAnsi="Bookman Old Style"/>
        </w:rPr>
        <w:t>Akhirnya, s</w:t>
      </w:r>
      <w:r w:rsidRPr="00742FEB">
        <w:rPr>
          <w:rFonts w:ascii="Bookman Old Style" w:hAnsi="Bookman Old Style"/>
          <w:lang w:val="en-US"/>
        </w:rPr>
        <w:t>emoga</w:t>
      </w:r>
      <w:r w:rsidRPr="00742FEB">
        <w:rPr>
          <w:rFonts w:ascii="Bookman Old Style" w:hAnsi="Bookman Old Style" w:cs="Arial"/>
        </w:rPr>
        <w:t xml:space="preserve"> dengan </w:t>
      </w:r>
      <w:r>
        <w:rPr>
          <w:rFonts w:ascii="Bookman Old Style" w:hAnsi="Bookman Old Style" w:cs="Arial"/>
          <w:lang w:val="en-ID"/>
        </w:rPr>
        <w:t>dis</w:t>
      </w:r>
      <w:r w:rsidRPr="00742FEB">
        <w:rPr>
          <w:rFonts w:ascii="Bookman Old Style" w:hAnsi="Bookman Old Style" w:cs="Arial"/>
        </w:rPr>
        <w:t>usun</w:t>
      </w:r>
      <w:r>
        <w:rPr>
          <w:rFonts w:ascii="Bookman Old Style" w:hAnsi="Bookman Old Style" w:cs="Arial"/>
          <w:lang w:val="en-ID"/>
        </w:rPr>
        <w:t>y</w:t>
      </w:r>
      <w:r>
        <w:rPr>
          <w:rFonts w:ascii="Bookman Old Style" w:hAnsi="Bookman Old Style" w:cs="Arial"/>
        </w:rPr>
        <w:t>a</w:t>
      </w:r>
      <w:r w:rsidRPr="00742FEB">
        <w:rPr>
          <w:rFonts w:ascii="Bookman Old Style" w:hAnsi="Bookman Old Style" w:cs="Arial"/>
        </w:rPr>
        <w:t xml:space="preserve"> </w:t>
      </w:r>
      <w:r>
        <w:rPr>
          <w:rFonts w:ascii="Bookman Old Style" w:hAnsi="Bookman Old Style" w:cs="Arial"/>
          <w:lang w:val="en-ID"/>
        </w:rPr>
        <w:t xml:space="preserve">review </w:t>
      </w:r>
      <w:r w:rsidRPr="00742FEB">
        <w:rPr>
          <w:rFonts w:ascii="Bookman Old Style" w:hAnsi="Bookman Old Style" w:cs="Arial"/>
        </w:rPr>
        <w:t>Ren</w:t>
      </w:r>
      <w:r>
        <w:rPr>
          <w:rFonts w:ascii="Bookman Old Style" w:hAnsi="Bookman Old Style" w:cs="Arial"/>
        </w:rPr>
        <w:t xml:space="preserve">stra </w:t>
      </w:r>
      <w:r w:rsidRPr="00742FEB">
        <w:rPr>
          <w:rFonts w:ascii="Bookman Old Style" w:hAnsi="Bookman Old Style" w:cs="Arial"/>
        </w:rPr>
        <w:t xml:space="preserve">Dinkominfo Tahun </w:t>
      </w:r>
      <w:r w:rsidR="00B970D2">
        <w:rPr>
          <w:rFonts w:ascii="Bookman Old Style" w:hAnsi="Bookman Old Style" w:cs="Arial"/>
          <w:lang w:val="en-ID"/>
        </w:rPr>
        <w:t>2014-</w:t>
      </w:r>
      <w:r w:rsidRPr="00742FEB">
        <w:rPr>
          <w:rFonts w:ascii="Bookman Old Style" w:hAnsi="Bookman Old Style" w:cs="Arial"/>
        </w:rPr>
        <w:t>2018 ini, cita-cita dan harapan yang telah dicanangkan dapat tercapai sesuai dengan pentahapan yang telah direncanakan.</w:t>
      </w:r>
    </w:p>
    <w:p w14:paraId="67DBDA7D" w14:textId="77777777" w:rsidR="00AC1449" w:rsidRPr="00AC1449" w:rsidRDefault="00AC1449" w:rsidP="000F0183">
      <w:pPr>
        <w:tabs>
          <w:tab w:val="left" w:leader="dot" w:pos="8280"/>
          <w:tab w:val="right" w:pos="8910"/>
        </w:tabs>
        <w:spacing w:line="276" w:lineRule="auto"/>
        <w:ind w:left="990" w:hanging="990"/>
        <w:rPr>
          <w:rFonts w:ascii="Bookman Old Style" w:hAnsi="Bookman Old Style" w:cs="Arial"/>
          <w:bCs/>
          <w:lang w:val="en-US"/>
        </w:rPr>
      </w:pPr>
    </w:p>
    <w:p w14:paraId="0ACB56D9" w14:textId="77777777" w:rsidR="00DD08C2" w:rsidRDefault="00DD08C2" w:rsidP="000F0183">
      <w:pPr>
        <w:tabs>
          <w:tab w:val="left" w:leader="dot" w:pos="8280"/>
          <w:tab w:val="right" w:pos="8910"/>
        </w:tabs>
        <w:spacing w:line="276" w:lineRule="auto"/>
        <w:ind w:left="990" w:hanging="990"/>
        <w:rPr>
          <w:rFonts w:ascii="Bookman Old Style" w:hAnsi="Bookman Old Style" w:cs="Arial"/>
          <w:bCs/>
          <w:lang w:val="en-US"/>
        </w:rPr>
      </w:pPr>
    </w:p>
    <w:p w14:paraId="232EE9E8" w14:textId="77777777" w:rsidR="002C0B5F" w:rsidRDefault="002C0B5F" w:rsidP="000F0183">
      <w:pPr>
        <w:tabs>
          <w:tab w:val="left" w:leader="dot" w:pos="8280"/>
          <w:tab w:val="right" w:pos="8910"/>
        </w:tabs>
        <w:spacing w:line="276" w:lineRule="auto"/>
        <w:ind w:left="990" w:hanging="990"/>
        <w:rPr>
          <w:rFonts w:ascii="Bookman Old Style" w:hAnsi="Bookman Old Style" w:cs="Arial"/>
          <w:bCs/>
          <w:lang w:val="en-US"/>
        </w:rPr>
      </w:pPr>
    </w:p>
    <w:p w14:paraId="01CA7120" w14:textId="14D5115E" w:rsidR="00DD08C2" w:rsidRPr="00DD08C2" w:rsidRDefault="00DD08C2" w:rsidP="00DD08C2">
      <w:pPr>
        <w:tabs>
          <w:tab w:val="left" w:pos="2977"/>
        </w:tabs>
        <w:spacing w:after="240"/>
        <w:ind w:left="2552" w:firstLine="1"/>
        <w:jc w:val="center"/>
        <w:rPr>
          <w:rFonts w:ascii="Bookman Old Style" w:hAnsi="Bookman Old Style" w:cs="Arial"/>
          <w:lang w:val="en-ID"/>
        </w:rPr>
      </w:pPr>
      <w:r w:rsidRPr="00DD08C2">
        <w:rPr>
          <w:rFonts w:ascii="Bookman Old Style" w:hAnsi="Bookman Old Style" w:cs="Arial"/>
          <w:lang w:val="en-ID"/>
        </w:rPr>
        <w:t xml:space="preserve">Temanggung, </w:t>
      </w:r>
      <w:r>
        <w:rPr>
          <w:rFonts w:ascii="Bookman Old Style" w:hAnsi="Bookman Old Style" w:cs="Arial"/>
          <w:lang w:val="en-ID"/>
        </w:rPr>
        <w:t xml:space="preserve">  </w:t>
      </w:r>
      <w:r w:rsidR="005C1B8E">
        <w:rPr>
          <w:rFonts w:ascii="Bookman Old Style" w:hAnsi="Bookman Old Style" w:cs="Arial"/>
          <w:lang w:val="en-ID"/>
        </w:rPr>
        <w:t xml:space="preserve"> </w:t>
      </w:r>
      <w:r w:rsidR="00685E40">
        <w:rPr>
          <w:rFonts w:ascii="Bookman Old Style" w:hAnsi="Bookman Old Style" w:cs="Arial"/>
          <w:lang w:val="en-ID"/>
        </w:rPr>
        <w:t xml:space="preserve"> </w:t>
      </w:r>
      <w:r w:rsidR="005C1B8E">
        <w:rPr>
          <w:rFonts w:ascii="Bookman Old Style" w:hAnsi="Bookman Old Style" w:cs="Arial"/>
          <w:lang w:val="en-ID"/>
        </w:rPr>
        <w:t xml:space="preserve"> </w:t>
      </w:r>
      <w:r w:rsidRPr="00DD08C2">
        <w:rPr>
          <w:rFonts w:ascii="Bookman Old Style" w:hAnsi="Bookman Old Style" w:cs="Arial"/>
          <w:lang w:val="en-ID"/>
        </w:rPr>
        <w:t>April 2018</w:t>
      </w:r>
    </w:p>
    <w:p w14:paraId="4E62970A" w14:textId="77777777" w:rsidR="00DD08C2" w:rsidRPr="00DD08C2" w:rsidRDefault="00DD08C2" w:rsidP="002C0B5F">
      <w:pPr>
        <w:tabs>
          <w:tab w:val="left" w:pos="2977"/>
        </w:tabs>
        <w:spacing w:line="276" w:lineRule="auto"/>
        <w:ind w:left="2552" w:firstLine="1"/>
        <w:jc w:val="center"/>
        <w:rPr>
          <w:rFonts w:ascii="Bookman Old Style" w:hAnsi="Bookman Old Style" w:cs="Arial"/>
          <w:lang w:val="en-ID"/>
        </w:rPr>
      </w:pPr>
      <w:r w:rsidRPr="00DD08C2">
        <w:rPr>
          <w:rFonts w:ascii="Bookman Old Style" w:hAnsi="Bookman Old Style" w:cs="Arial"/>
          <w:lang w:val="en-ID"/>
        </w:rPr>
        <w:t>Plt. KEPALA DINAS KOMUNIKASI DAN INFORMATIKA</w:t>
      </w:r>
    </w:p>
    <w:p w14:paraId="3749403D" w14:textId="77777777" w:rsidR="00DD08C2" w:rsidRPr="00DD08C2" w:rsidRDefault="00DD08C2" w:rsidP="00DD08C2">
      <w:pPr>
        <w:tabs>
          <w:tab w:val="left" w:pos="2977"/>
        </w:tabs>
        <w:spacing w:after="240"/>
        <w:ind w:left="2552" w:firstLine="1"/>
        <w:jc w:val="center"/>
        <w:rPr>
          <w:rFonts w:ascii="Bookman Old Style" w:hAnsi="Bookman Old Style" w:cs="Arial"/>
          <w:lang w:val="en-ID"/>
        </w:rPr>
      </w:pPr>
      <w:r w:rsidRPr="00DD08C2">
        <w:rPr>
          <w:rFonts w:ascii="Bookman Old Style" w:hAnsi="Bookman Old Style" w:cs="Arial"/>
          <w:lang w:val="en-ID"/>
        </w:rPr>
        <w:t>KABUPATEN TEMANGGUNG</w:t>
      </w:r>
    </w:p>
    <w:p w14:paraId="10323A55" w14:textId="77777777" w:rsidR="00DD08C2" w:rsidRPr="00DD08C2" w:rsidRDefault="00DD08C2" w:rsidP="00DD08C2">
      <w:pPr>
        <w:tabs>
          <w:tab w:val="left" w:pos="2977"/>
        </w:tabs>
        <w:spacing w:after="240"/>
        <w:ind w:left="2552" w:firstLine="1"/>
        <w:jc w:val="center"/>
        <w:rPr>
          <w:rFonts w:ascii="Bookman Old Style" w:hAnsi="Bookman Old Style" w:cs="Arial"/>
          <w:lang w:val="en-ID"/>
        </w:rPr>
      </w:pPr>
    </w:p>
    <w:p w14:paraId="71F47E02" w14:textId="77777777" w:rsidR="00DD08C2" w:rsidRPr="00DD08C2" w:rsidRDefault="00DD08C2" w:rsidP="00DD08C2">
      <w:pPr>
        <w:tabs>
          <w:tab w:val="left" w:pos="2977"/>
        </w:tabs>
        <w:spacing w:after="240"/>
        <w:ind w:left="2552" w:firstLine="1"/>
        <w:jc w:val="center"/>
        <w:rPr>
          <w:rFonts w:ascii="Bookman Old Style" w:hAnsi="Bookman Old Style" w:cs="Arial"/>
          <w:lang w:val="en-ID"/>
        </w:rPr>
      </w:pPr>
    </w:p>
    <w:p w14:paraId="4B92F63B" w14:textId="77777777" w:rsidR="00DD08C2" w:rsidRPr="00DD08C2" w:rsidRDefault="00DD08C2" w:rsidP="00DD08C2">
      <w:pPr>
        <w:ind w:left="2552" w:firstLine="1"/>
        <w:jc w:val="center"/>
        <w:rPr>
          <w:rFonts w:ascii="Bookman Old Style" w:hAnsi="Bookman Old Style" w:cs="Arial"/>
          <w:b/>
          <w:u w:val="single"/>
        </w:rPr>
      </w:pPr>
      <w:r w:rsidRPr="00DD08C2">
        <w:rPr>
          <w:rFonts w:ascii="Bookman Old Style" w:hAnsi="Bookman Old Style" w:cs="Arial"/>
          <w:b/>
          <w:u w:val="single"/>
        </w:rPr>
        <w:t>SUMARLINAH, S.Sos, M.Si</w:t>
      </w:r>
    </w:p>
    <w:p w14:paraId="5FFD17AA" w14:textId="77777777" w:rsidR="00DD08C2" w:rsidRPr="00DD08C2" w:rsidRDefault="00DD08C2" w:rsidP="00DD08C2">
      <w:pPr>
        <w:ind w:left="2552" w:firstLine="1"/>
        <w:jc w:val="center"/>
        <w:rPr>
          <w:rFonts w:ascii="Bookman Old Style" w:hAnsi="Bookman Old Style" w:cs="Arial"/>
        </w:rPr>
      </w:pPr>
      <w:r w:rsidRPr="00DD08C2">
        <w:rPr>
          <w:rFonts w:ascii="Bookman Old Style" w:hAnsi="Bookman Old Style" w:cs="Arial"/>
        </w:rPr>
        <w:t>Pembina Tk. I</w:t>
      </w:r>
    </w:p>
    <w:p w14:paraId="5419EDF3" w14:textId="0B81B39F" w:rsidR="00DD08C2" w:rsidRPr="00DD08C2" w:rsidRDefault="00DD08C2" w:rsidP="00DD08C2">
      <w:pPr>
        <w:tabs>
          <w:tab w:val="left" w:leader="dot" w:pos="8280"/>
          <w:tab w:val="right" w:pos="8910"/>
        </w:tabs>
        <w:spacing w:line="276" w:lineRule="auto"/>
        <w:ind w:left="2552" w:firstLine="1"/>
        <w:jc w:val="center"/>
        <w:rPr>
          <w:rFonts w:ascii="Bookman Old Style" w:hAnsi="Bookman Old Style" w:cs="Arial"/>
          <w:bCs/>
          <w:lang w:val="en-US"/>
        </w:rPr>
      </w:pPr>
      <w:r w:rsidRPr="00DD08C2">
        <w:rPr>
          <w:rFonts w:ascii="Bookman Old Style" w:hAnsi="Bookman Old Style" w:cs="Arial"/>
          <w:lang w:val="fi-FI"/>
        </w:rPr>
        <w:t>NIP.</w:t>
      </w:r>
      <w:r w:rsidRPr="00DD08C2">
        <w:rPr>
          <w:rFonts w:ascii="Bookman Old Style" w:hAnsi="Bookman Old Style" w:cs="Arial"/>
        </w:rPr>
        <w:t xml:space="preserve"> 197310081992032001</w:t>
      </w:r>
    </w:p>
    <w:sectPr w:rsidR="00DD08C2" w:rsidRPr="00DD08C2" w:rsidSect="002A4F5A">
      <w:footerReference w:type="default" r:id="rId13"/>
      <w:pgSz w:w="12191" w:h="18711" w:code="258"/>
      <w:pgMar w:top="1474" w:right="1418" w:bottom="1644" w:left="158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69B60" w14:textId="77777777" w:rsidR="00CA1A8D" w:rsidRDefault="00CA1A8D" w:rsidP="00DD0D4C">
      <w:r>
        <w:separator/>
      </w:r>
    </w:p>
  </w:endnote>
  <w:endnote w:type="continuationSeparator" w:id="0">
    <w:p w14:paraId="1211AA88" w14:textId="77777777" w:rsidR="00CA1A8D" w:rsidRDefault="00CA1A8D" w:rsidP="00DD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2"/>
        <w:szCs w:val="22"/>
      </w:rPr>
      <w:id w:val="-2021004611"/>
      <w:docPartObj>
        <w:docPartGallery w:val="Page Numbers (Bottom of Page)"/>
        <w:docPartUnique/>
      </w:docPartObj>
    </w:sdtPr>
    <w:sdtEndPr>
      <w:rPr>
        <w:rFonts w:ascii="Times New Roman" w:hAnsi="Times New Roman"/>
        <w:noProof/>
        <w:sz w:val="24"/>
        <w:szCs w:val="24"/>
      </w:rPr>
    </w:sdtEndPr>
    <w:sdtContent>
      <w:p w14:paraId="6398C250" w14:textId="4ACD95A3" w:rsidR="000B0D3E" w:rsidRDefault="000B0D3E" w:rsidP="002D5BD7">
        <w:pPr>
          <w:pStyle w:val="Footer"/>
          <w:tabs>
            <w:tab w:val="clear" w:pos="9360"/>
            <w:tab w:val="left" w:pos="8505"/>
            <w:tab w:val="right" w:pos="9185"/>
          </w:tabs>
        </w:pPr>
        <w:r w:rsidRPr="002D5BD7">
          <w:rPr>
            <w:rFonts w:ascii="Footlight MT Light" w:hAnsi="Footlight MT Light" w:cs="Tahoma"/>
            <w:b/>
            <w:sz w:val="20"/>
            <w:szCs w:val="20"/>
          </w:rPr>
          <w:t>|</w:t>
        </w:r>
        <w:r>
          <w:rPr>
            <w:rFonts w:ascii="Footlight MT Light" w:hAnsi="Footlight MT Light" w:cs="Tahoma"/>
            <w:b/>
            <w:lang w:val="en-ID"/>
          </w:rPr>
          <w:t xml:space="preserve"> </w:t>
        </w:r>
        <w:r w:rsidRPr="00D373AB">
          <w:rPr>
            <w:rFonts w:ascii="Arial Narrow" w:hAnsi="Arial Narrow"/>
            <w:sz w:val="20"/>
            <w:szCs w:val="20"/>
            <w:lang w:val="en-ID"/>
          </w:rPr>
          <w:t>Evaluasi dan Review Renstra Tahun 2014-2018 Dinkominfo Kabupaten Temanggung</w:t>
        </w:r>
        <w:r w:rsidRPr="00D373AB">
          <w:rPr>
            <w:sz w:val="20"/>
            <w:szCs w:val="20"/>
            <w:lang w:val="en-ID"/>
          </w:rPr>
          <w:t xml:space="preserve"> </w:t>
        </w:r>
        <w:r w:rsidRPr="002D5BD7">
          <w:rPr>
            <w:rFonts w:ascii="Footlight MT Light" w:hAnsi="Footlight MT Light" w:cs="Tahoma"/>
            <w:b/>
            <w:sz w:val="20"/>
            <w:szCs w:val="20"/>
          </w:rPr>
          <w:t>|</w:t>
        </w:r>
        <w:r>
          <w:rPr>
            <w:lang w:val="en-ID"/>
          </w:rPr>
          <w:tab/>
        </w:r>
        <w:r>
          <w:rPr>
            <w:lang w:val="en-ID"/>
          </w:rPr>
          <w:tab/>
          <w:t>(</w:t>
        </w:r>
        <w:r>
          <w:fldChar w:fldCharType="begin"/>
        </w:r>
        <w:r>
          <w:instrText xml:space="preserve"> PAGE   \* MERGEFORMAT </w:instrText>
        </w:r>
        <w:r>
          <w:fldChar w:fldCharType="separate"/>
        </w:r>
        <w:r w:rsidR="00685E40">
          <w:rPr>
            <w:noProof/>
          </w:rPr>
          <w:t>19</w:t>
        </w:r>
        <w:r>
          <w:rPr>
            <w:noProof/>
          </w:rPr>
          <w:fldChar w:fldCharType="end"/>
        </w:r>
        <w:r>
          <w:rPr>
            <w:noProof/>
            <w:lang w:val="en-ID"/>
          </w:rPr>
          <w:t>)</w:t>
        </w:r>
      </w:p>
    </w:sdtContent>
  </w:sdt>
  <w:p w14:paraId="71D90828" w14:textId="77777777" w:rsidR="000B0D3E" w:rsidRPr="00B438CB" w:rsidRDefault="000B0D3E" w:rsidP="00B438CB">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710BC8" w14:textId="77777777" w:rsidR="00CA1A8D" w:rsidRDefault="00CA1A8D" w:rsidP="00DD0D4C">
      <w:r>
        <w:separator/>
      </w:r>
    </w:p>
  </w:footnote>
  <w:footnote w:type="continuationSeparator" w:id="0">
    <w:p w14:paraId="3D2D1399" w14:textId="77777777" w:rsidR="00CA1A8D" w:rsidRDefault="00CA1A8D" w:rsidP="00DD0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9170B"/>
    <w:multiLevelType w:val="multilevel"/>
    <w:tmpl w:val="8256C6F2"/>
    <w:lvl w:ilvl="0">
      <w:start w:val="1"/>
      <w:numFmt w:val="decimal"/>
      <w:lvlText w:val="%1."/>
      <w:lvlJc w:val="left"/>
      <w:pPr>
        <w:ind w:left="1494"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574" w:hanging="1440"/>
      </w:pPr>
      <w:rPr>
        <w:rFonts w:hint="default"/>
      </w:rPr>
    </w:lvl>
    <w:lvl w:ilvl="5">
      <w:start w:val="1"/>
      <w:numFmt w:val="decimal"/>
      <w:isLgl/>
      <w:lvlText w:val="%1.%2.%3.%4.%5.%6."/>
      <w:lvlJc w:val="left"/>
      <w:pPr>
        <w:ind w:left="2574" w:hanging="1440"/>
      </w:pPr>
      <w:rPr>
        <w:rFonts w:hint="default"/>
      </w:rPr>
    </w:lvl>
    <w:lvl w:ilvl="6">
      <w:start w:val="1"/>
      <w:numFmt w:val="decimal"/>
      <w:isLgl/>
      <w:lvlText w:val="%1.%2.%3.%4.%5.%6.%7."/>
      <w:lvlJc w:val="left"/>
      <w:pPr>
        <w:ind w:left="2934" w:hanging="1800"/>
      </w:pPr>
      <w:rPr>
        <w:rFonts w:hint="default"/>
      </w:rPr>
    </w:lvl>
    <w:lvl w:ilvl="7">
      <w:start w:val="1"/>
      <w:numFmt w:val="decimal"/>
      <w:isLgl/>
      <w:lvlText w:val="%1.%2.%3.%4.%5.%6.%7.%8."/>
      <w:lvlJc w:val="left"/>
      <w:pPr>
        <w:ind w:left="2934" w:hanging="1800"/>
      </w:pPr>
      <w:rPr>
        <w:rFonts w:hint="default"/>
      </w:rPr>
    </w:lvl>
    <w:lvl w:ilvl="8">
      <w:start w:val="1"/>
      <w:numFmt w:val="decimal"/>
      <w:isLgl/>
      <w:lvlText w:val="%1.%2.%3.%4.%5.%6.%7.%8.%9."/>
      <w:lvlJc w:val="left"/>
      <w:pPr>
        <w:ind w:left="3294" w:hanging="2160"/>
      </w:pPr>
      <w:rPr>
        <w:rFonts w:hint="default"/>
      </w:rPr>
    </w:lvl>
  </w:abstractNum>
  <w:abstractNum w:abstractNumId="1">
    <w:nsid w:val="18785E47"/>
    <w:multiLevelType w:val="multilevel"/>
    <w:tmpl w:val="16EA70A0"/>
    <w:lvl w:ilvl="0">
      <w:start w:val="2"/>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680" w:hanging="144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2">
    <w:nsid w:val="1CCA2431"/>
    <w:multiLevelType w:val="hybridMultilevel"/>
    <w:tmpl w:val="0FEC4638"/>
    <w:lvl w:ilvl="0" w:tplc="E86E537C">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24BA1DDB"/>
    <w:multiLevelType w:val="hybridMultilevel"/>
    <w:tmpl w:val="81F28B82"/>
    <w:lvl w:ilvl="0" w:tplc="0421000F">
      <w:start w:val="1"/>
      <w:numFmt w:val="decimal"/>
      <w:lvlText w:val="%1."/>
      <w:lvlJc w:val="left"/>
      <w:pPr>
        <w:tabs>
          <w:tab w:val="num" w:pos="1296"/>
        </w:tabs>
        <w:ind w:left="1296" w:hanging="360"/>
      </w:pPr>
      <w:rPr>
        <w:rFonts w:hint="default"/>
      </w:rPr>
    </w:lvl>
    <w:lvl w:ilvl="1" w:tplc="F9666DB4">
      <w:start w:val="1"/>
      <w:numFmt w:val="upperLetter"/>
      <w:lvlText w:val="%2."/>
      <w:lvlJc w:val="left"/>
      <w:pPr>
        <w:tabs>
          <w:tab w:val="num" w:pos="2031"/>
        </w:tabs>
        <w:ind w:left="2031" w:hanging="375"/>
      </w:pPr>
      <w:rPr>
        <w:rFonts w:hint="default"/>
      </w:rPr>
    </w:lvl>
    <w:lvl w:ilvl="2" w:tplc="C492A69E">
      <w:start w:val="1"/>
      <w:numFmt w:val="decimal"/>
      <w:lvlText w:val="%3."/>
      <w:lvlJc w:val="left"/>
      <w:pPr>
        <w:tabs>
          <w:tab w:val="num" w:pos="2916"/>
        </w:tabs>
        <w:ind w:left="2916" w:hanging="360"/>
      </w:pPr>
      <w:rPr>
        <w:rFonts w:hint="default"/>
        <w:b w:val="0"/>
      </w:rPr>
    </w:lvl>
    <w:lvl w:ilvl="3" w:tplc="E6083BF4">
      <w:start w:val="1"/>
      <w:numFmt w:val="bullet"/>
      <w:lvlText w:val=""/>
      <w:lvlJc w:val="left"/>
      <w:pPr>
        <w:tabs>
          <w:tab w:val="num" w:pos="5760"/>
        </w:tabs>
        <w:ind w:left="5803" w:hanging="2707"/>
      </w:pPr>
      <w:rPr>
        <w:rFonts w:ascii="Symbol" w:hAnsi="Symbol" w:hint="default"/>
      </w:rPr>
    </w:lvl>
    <w:lvl w:ilvl="4" w:tplc="D4A8F160">
      <w:start w:val="1"/>
      <w:numFmt w:val="lowerLetter"/>
      <w:lvlText w:val="%5."/>
      <w:lvlJc w:val="left"/>
      <w:pPr>
        <w:ind w:left="4176" w:hanging="360"/>
      </w:pPr>
      <w:rPr>
        <w:rFonts w:hint="default"/>
      </w:r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4">
    <w:nsid w:val="352D2AA4"/>
    <w:multiLevelType w:val="multilevel"/>
    <w:tmpl w:val="0FFA2962"/>
    <w:lvl w:ilvl="0">
      <w:start w:val="7"/>
      <w:numFmt w:val="decimal"/>
      <w:lvlText w:val="%1."/>
      <w:lvlJc w:val="left"/>
      <w:pPr>
        <w:ind w:left="450" w:hanging="450"/>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856" w:hanging="144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924" w:hanging="180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992" w:hanging="2160"/>
      </w:pPr>
      <w:rPr>
        <w:rFonts w:hint="default"/>
      </w:rPr>
    </w:lvl>
  </w:abstractNum>
  <w:abstractNum w:abstractNumId="5">
    <w:nsid w:val="3A3B1745"/>
    <w:multiLevelType w:val="hybridMultilevel"/>
    <w:tmpl w:val="0358B01A"/>
    <w:lvl w:ilvl="0" w:tplc="6C2EAEA4">
      <w:start w:val="1"/>
      <w:numFmt w:val="upperLetter"/>
      <w:pStyle w:val="Heading1"/>
      <w:lvlText w:val="%1."/>
      <w:lvlJc w:val="left"/>
      <w:pPr>
        <w:tabs>
          <w:tab w:val="num" w:pos="720"/>
        </w:tabs>
        <w:ind w:left="720" w:hanging="360"/>
      </w:pPr>
      <w:rPr>
        <w:rFonts w:cs="Times New Roman" w:hint="default"/>
      </w:rPr>
    </w:lvl>
    <w:lvl w:ilvl="1" w:tplc="04090019">
      <w:start w:val="1"/>
      <w:numFmt w:val="decimal"/>
      <w:lvlText w:val="%2."/>
      <w:lvlJc w:val="left"/>
      <w:pPr>
        <w:tabs>
          <w:tab w:val="num" w:pos="720"/>
        </w:tabs>
        <w:ind w:left="720" w:hanging="360"/>
      </w:pPr>
      <w:rPr>
        <w:rFonts w:cs="Times New Roman" w:hint="default"/>
      </w:rPr>
    </w:lvl>
    <w:lvl w:ilvl="2" w:tplc="0409001B">
      <w:start w:val="1"/>
      <w:numFmt w:val="lowerLetter"/>
      <w:lvlText w:val="%3."/>
      <w:lvlJc w:val="left"/>
      <w:pPr>
        <w:tabs>
          <w:tab w:val="num" w:pos="1080"/>
        </w:tabs>
        <w:ind w:left="1080" w:hanging="360"/>
      </w:pPr>
      <w:rPr>
        <w:rFonts w:cs="Times New Roman" w:hint="default"/>
      </w:rPr>
    </w:lvl>
    <w:lvl w:ilvl="3" w:tplc="834221BA">
      <w:start w:val="1"/>
      <w:numFmt w:val="decimal"/>
      <w:lvlText w:val="%4."/>
      <w:lvlJc w:val="left"/>
      <w:pPr>
        <w:tabs>
          <w:tab w:val="num" w:pos="1440"/>
        </w:tabs>
        <w:ind w:left="1440" w:hanging="360"/>
      </w:pPr>
      <w:rPr>
        <w:rFonts w:ascii="Calibri" w:eastAsia="Times New Roman" w:hAnsi="Calibri" w:cs="Times New Roman" w:hint="default"/>
        <w:b w:val="0"/>
        <w:color w:val="auto"/>
      </w:rPr>
    </w:lvl>
    <w:lvl w:ilvl="4" w:tplc="04090019">
      <w:start w:val="1"/>
      <w:numFmt w:val="lowerLetter"/>
      <w:lvlText w:val="%5)"/>
      <w:lvlJc w:val="left"/>
      <w:pPr>
        <w:tabs>
          <w:tab w:val="num" w:pos="1980"/>
        </w:tabs>
        <w:ind w:left="1980" w:hanging="360"/>
      </w:pPr>
      <w:rPr>
        <w:rFonts w:cs="Times New Roman" w:hint="default"/>
        <w:color w:val="auto"/>
      </w:rPr>
    </w:lvl>
    <w:lvl w:ilvl="5" w:tplc="0409001B">
      <w:start w:val="3"/>
      <w:numFmt w:val="decimal"/>
      <w:lvlText w:val="%6)"/>
      <w:lvlJc w:val="left"/>
      <w:pPr>
        <w:tabs>
          <w:tab w:val="num" w:pos="4500"/>
        </w:tabs>
        <w:ind w:left="4500" w:hanging="360"/>
      </w:pPr>
      <w:rPr>
        <w:rFonts w:cs="Times New Roman" w:hint="default"/>
      </w:rPr>
    </w:lvl>
    <w:lvl w:ilvl="6" w:tplc="0409000F">
      <w:start w:val="3"/>
      <w:numFmt w:val="decimal"/>
      <w:lvlText w:val="%7)"/>
      <w:lvlJc w:val="left"/>
      <w:pPr>
        <w:tabs>
          <w:tab w:val="num" w:pos="5040"/>
        </w:tabs>
        <w:ind w:left="5040" w:hanging="360"/>
      </w:pPr>
      <w:rPr>
        <w:rFonts w:cs="Times New Roman" w:hint="default"/>
        <w:color w:val="auto"/>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49127CA4"/>
    <w:multiLevelType w:val="multilevel"/>
    <w:tmpl w:val="FDA0927A"/>
    <w:lvl w:ilvl="0">
      <w:start w:val="4"/>
      <w:numFmt w:val="decimal"/>
      <w:lvlText w:val="%1."/>
      <w:lvlJc w:val="left"/>
      <w:pPr>
        <w:ind w:left="450" w:hanging="450"/>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856" w:hanging="144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924" w:hanging="180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992" w:hanging="2160"/>
      </w:pPr>
      <w:rPr>
        <w:rFonts w:hint="default"/>
      </w:rPr>
    </w:lvl>
  </w:abstractNum>
  <w:abstractNum w:abstractNumId="7">
    <w:nsid w:val="4BE432D8"/>
    <w:multiLevelType w:val="multilevel"/>
    <w:tmpl w:val="9C26002E"/>
    <w:lvl w:ilvl="0">
      <w:start w:val="1"/>
      <w:numFmt w:val="decimal"/>
      <w:lvlText w:val="%1"/>
      <w:lvlJc w:val="left"/>
      <w:pPr>
        <w:ind w:left="480" w:hanging="480"/>
      </w:pPr>
      <w:rPr>
        <w:rFonts w:hint="default"/>
      </w:rPr>
    </w:lvl>
    <w:lvl w:ilvl="1">
      <w:start w:val="1"/>
      <w:numFmt w:val="upperLetter"/>
      <w:lvlText w:val="%2."/>
      <w:lvlJc w:val="left"/>
      <w:pPr>
        <w:ind w:left="270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DA6251F"/>
    <w:multiLevelType w:val="multilevel"/>
    <w:tmpl w:val="88AE0258"/>
    <w:lvl w:ilvl="0">
      <w:start w:val="3"/>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680" w:hanging="144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9">
    <w:nsid w:val="4E97410B"/>
    <w:multiLevelType w:val="hybridMultilevel"/>
    <w:tmpl w:val="EC82B9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837EDA"/>
    <w:multiLevelType w:val="hybridMultilevel"/>
    <w:tmpl w:val="29E488F2"/>
    <w:lvl w:ilvl="0" w:tplc="57E2F8AA">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8452417"/>
    <w:multiLevelType w:val="multilevel"/>
    <w:tmpl w:val="62F6FB92"/>
    <w:lvl w:ilvl="0">
      <w:start w:val="1"/>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680" w:hanging="144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1160" w:hanging="180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12">
    <w:nsid w:val="5B7562C8"/>
    <w:multiLevelType w:val="hybridMultilevel"/>
    <w:tmpl w:val="B0AAD99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7963D1"/>
    <w:multiLevelType w:val="hybridMultilevel"/>
    <w:tmpl w:val="34EA6B5E"/>
    <w:lvl w:ilvl="0" w:tplc="0421000F">
      <w:start w:val="1"/>
      <w:numFmt w:val="decimal"/>
      <w:lvlText w:val="%1."/>
      <w:lvlJc w:val="left"/>
      <w:pPr>
        <w:ind w:left="1732" w:hanging="360"/>
      </w:pPr>
    </w:lvl>
    <w:lvl w:ilvl="1" w:tplc="04210019" w:tentative="1">
      <w:start w:val="1"/>
      <w:numFmt w:val="lowerLetter"/>
      <w:lvlText w:val="%2."/>
      <w:lvlJc w:val="left"/>
      <w:pPr>
        <w:ind w:left="2452" w:hanging="360"/>
      </w:pPr>
    </w:lvl>
    <w:lvl w:ilvl="2" w:tplc="0421001B" w:tentative="1">
      <w:start w:val="1"/>
      <w:numFmt w:val="lowerRoman"/>
      <w:lvlText w:val="%3."/>
      <w:lvlJc w:val="right"/>
      <w:pPr>
        <w:ind w:left="3172" w:hanging="180"/>
      </w:pPr>
    </w:lvl>
    <w:lvl w:ilvl="3" w:tplc="0421000F" w:tentative="1">
      <w:start w:val="1"/>
      <w:numFmt w:val="decimal"/>
      <w:lvlText w:val="%4."/>
      <w:lvlJc w:val="left"/>
      <w:pPr>
        <w:ind w:left="3892" w:hanging="360"/>
      </w:pPr>
    </w:lvl>
    <w:lvl w:ilvl="4" w:tplc="04210019" w:tentative="1">
      <w:start w:val="1"/>
      <w:numFmt w:val="lowerLetter"/>
      <w:lvlText w:val="%5."/>
      <w:lvlJc w:val="left"/>
      <w:pPr>
        <w:ind w:left="4612" w:hanging="360"/>
      </w:pPr>
    </w:lvl>
    <w:lvl w:ilvl="5" w:tplc="0421001B" w:tentative="1">
      <w:start w:val="1"/>
      <w:numFmt w:val="lowerRoman"/>
      <w:lvlText w:val="%6."/>
      <w:lvlJc w:val="right"/>
      <w:pPr>
        <w:ind w:left="5332" w:hanging="180"/>
      </w:pPr>
    </w:lvl>
    <w:lvl w:ilvl="6" w:tplc="0421000F" w:tentative="1">
      <w:start w:val="1"/>
      <w:numFmt w:val="decimal"/>
      <w:lvlText w:val="%7."/>
      <w:lvlJc w:val="left"/>
      <w:pPr>
        <w:ind w:left="6052" w:hanging="360"/>
      </w:pPr>
    </w:lvl>
    <w:lvl w:ilvl="7" w:tplc="04210019" w:tentative="1">
      <w:start w:val="1"/>
      <w:numFmt w:val="lowerLetter"/>
      <w:lvlText w:val="%8."/>
      <w:lvlJc w:val="left"/>
      <w:pPr>
        <w:ind w:left="6772" w:hanging="360"/>
      </w:pPr>
    </w:lvl>
    <w:lvl w:ilvl="8" w:tplc="0421001B" w:tentative="1">
      <w:start w:val="1"/>
      <w:numFmt w:val="lowerRoman"/>
      <w:lvlText w:val="%9."/>
      <w:lvlJc w:val="right"/>
      <w:pPr>
        <w:ind w:left="7492" w:hanging="180"/>
      </w:pPr>
    </w:lvl>
  </w:abstractNum>
  <w:abstractNum w:abstractNumId="14">
    <w:nsid w:val="5FF04DBA"/>
    <w:multiLevelType w:val="multilevel"/>
    <w:tmpl w:val="2DB6EB06"/>
    <w:lvl w:ilvl="0">
      <w:start w:val="5"/>
      <w:numFmt w:val="decimal"/>
      <w:lvlText w:val="%1."/>
      <w:lvlJc w:val="left"/>
      <w:pPr>
        <w:ind w:left="450" w:hanging="450"/>
      </w:pPr>
      <w:rPr>
        <w:rFonts w:hint="default"/>
      </w:rPr>
    </w:lvl>
    <w:lvl w:ilvl="1">
      <w:start w:val="1"/>
      <w:numFmt w:val="decimal"/>
      <w:lvlText w:val="%1.%2)"/>
      <w:lvlJc w:val="left"/>
      <w:pPr>
        <w:ind w:left="2574" w:hanging="720"/>
      </w:pPr>
      <w:rPr>
        <w:rFonts w:hint="default"/>
      </w:rPr>
    </w:lvl>
    <w:lvl w:ilvl="2">
      <w:start w:val="1"/>
      <w:numFmt w:val="decimal"/>
      <w:lvlText w:val="%1.%2)%3."/>
      <w:lvlJc w:val="left"/>
      <w:pPr>
        <w:ind w:left="4428" w:hanging="720"/>
      </w:pPr>
      <w:rPr>
        <w:rFonts w:hint="default"/>
      </w:rPr>
    </w:lvl>
    <w:lvl w:ilvl="3">
      <w:start w:val="1"/>
      <w:numFmt w:val="decimal"/>
      <w:lvlText w:val="%1.%2)%3.%4."/>
      <w:lvlJc w:val="left"/>
      <w:pPr>
        <w:ind w:left="6642" w:hanging="1080"/>
      </w:pPr>
      <w:rPr>
        <w:rFonts w:hint="default"/>
      </w:rPr>
    </w:lvl>
    <w:lvl w:ilvl="4">
      <w:start w:val="1"/>
      <w:numFmt w:val="decimal"/>
      <w:lvlText w:val="%1.%2)%3.%4.%5."/>
      <w:lvlJc w:val="left"/>
      <w:pPr>
        <w:ind w:left="8856" w:hanging="1440"/>
      </w:pPr>
      <w:rPr>
        <w:rFonts w:hint="default"/>
      </w:rPr>
    </w:lvl>
    <w:lvl w:ilvl="5">
      <w:start w:val="1"/>
      <w:numFmt w:val="decimal"/>
      <w:lvlText w:val="%1.%2)%3.%4.%5.%6."/>
      <w:lvlJc w:val="left"/>
      <w:pPr>
        <w:ind w:left="10710" w:hanging="1440"/>
      </w:pPr>
      <w:rPr>
        <w:rFonts w:hint="default"/>
      </w:rPr>
    </w:lvl>
    <w:lvl w:ilvl="6">
      <w:start w:val="1"/>
      <w:numFmt w:val="decimal"/>
      <w:lvlText w:val="%1.%2)%3.%4.%5.%6.%7."/>
      <w:lvlJc w:val="left"/>
      <w:pPr>
        <w:ind w:left="12924" w:hanging="1800"/>
      </w:pPr>
      <w:rPr>
        <w:rFonts w:hint="default"/>
      </w:rPr>
    </w:lvl>
    <w:lvl w:ilvl="7">
      <w:start w:val="1"/>
      <w:numFmt w:val="decimal"/>
      <w:lvlText w:val="%1.%2)%3.%4.%5.%6.%7.%8."/>
      <w:lvlJc w:val="left"/>
      <w:pPr>
        <w:ind w:left="14778" w:hanging="1800"/>
      </w:pPr>
      <w:rPr>
        <w:rFonts w:hint="default"/>
      </w:rPr>
    </w:lvl>
    <w:lvl w:ilvl="8">
      <w:start w:val="1"/>
      <w:numFmt w:val="decimal"/>
      <w:lvlText w:val="%1.%2)%3.%4.%5.%6.%7.%8.%9."/>
      <w:lvlJc w:val="left"/>
      <w:pPr>
        <w:ind w:left="16992" w:hanging="2160"/>
      </w:pPr>
      <w:rPr>
        <w:rFonts w:hint="default"/>
      </w:rPr>
    </w:lvl>
  </w:abstractNum>
  <w:abstractNum w:abstractNumId="15">
    <w:nsid w:val="64530536"/>
    <w:multiLevelType w:val="hybridMultilevel"/>
    <w:tmpl w:val="089EE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3329EF"/>
    <w:multiLevelType w:val="multilevel"/>
    <w:tmpl w:val="0409001D"/>
    <w:styleLink w:val="Style1"/>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2D51707"/>
    <w:multiLevelType w:val="hybridMultilevel"/>
    <w:tmpl w:val="C032E032"/>
    <w:lvl w:ilvl="0" w:tplc="1DD0F562">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6237EE4"/>
    <w:multiLevelType w:val="multilevel"/>
    <w:tmpl w:val="0409001F"/>
    <w:styleLink w:val="Styl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C5F1FF7"/>
    <w:multiLevelType w:val="hybridMultilevel"/>
    <w:tmpl w:val="8FF40682"/>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0">
    <w:nsid w:val="7F0D7034"/>
    <w:multiLevelType w:val="hybridMultilevel"/>
    <w:tmpl w:val="91EA27C8"/>
    <w:lvl w:ilvl="0" w:tplc="AAE243E4">
      <w:start w:val="1"/>
      <w:numFmt w:val="decimal"/>
      <w:lvlText w:val="%1."/>
      <w:lvlJc w:val="right"/>
      <w:pPr>
        <w:ind w:left="795" w:hanging="360"/>
      </w:pPr>
      <w:rPr>
        <w:rFonts w:ascii="Bookman Old Style" w:eastAsia="Times New Roman" w:hAnsi="Bookman Old Style" w:cs="Arial"/>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5"/>
  </w:num>
  <w:num w:numId="2">
    <w:abstractNumId w:val="16"/>
  </w:num>
  <w:num w:numId="3">
    <w:abstractNumId w:val="18"/>
  </w:num>
  <w:num w:numId="4">
    <w:abstractNumId w:val="7"/>
  </w:num>
  <w:num w:numId="5">
    <w:abstractNumId w:val="13"/>
  </w:num>
  <w:num w:numId="6">
    <w:abstractNumId w:val="17"/>
  </w:num>
  <w:num w:numId="7">
    <w:abstractNumId w:val="3"/>
  </w:num>
  <w:num w:numId="8">
    <w:abstractNumId w:val="19"/>
  </w:num>
  <w:num w:numId="9">
    <w:abstractNumId w:val="2"/>
  </w:num>
  <w:num w:numId="10">
    <w:abstractNumId w:val="20"/>
  </w:num>
  <w:num w:numId="11">
    <w:abstractNumId w:val="0"/>
  </w:num>
  <w:num w:numId="12">
    <w:abstractNumId w:val="15"/>
  </w:num>
  <w:num w:numId="13">
    <w:abstractNumId w:val="12"/>
  </w:num>
  <w:num w:numId="14">
    <w:abstractNumId w:val="9"/>
  </w:num>
  <w:num w:numId="15">
    <w:abstractNumId w:val="10"/>
  </w:num>
  <w:num w:numId="16">
    <w:abstractNumId w:val="11"/>
  </w:num>
  <w:num w:numId="17">
    <w:abstractNumId w:val="1"/>
  </w:num>
  <w:num w:numId="18">
    <w:abstractNumId w:val="8"/>
  </w:num>
  <w:num w:numId="19">
    <w:abstractNumId w:val="6"/>
  </w:num>
  <w:num w:numId="20">
    <w:abstractNumId w:val="14"/>
  </w:num>
  <w:num w:numId="21">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4C"/>
    <w:rsid w:val="000036B4"/>
    <w:rsid w:val="00010D19"/>
    <w:rsid w:val="00014FC6"/>
    <w:rsid w:val="00021057"/>
    <w:rsid w:val="0002206E"/>
    <w:rsid w:val="00022FE1"/>
    <w:rsid w:val="00023EEE"/>
    <w:rsid w:val="0002533F"/>
    <w:rsid w:val="000305CF"/>
    <w:rsid w:val="00031074"/>
    <w:rsid w:val="0003189A"/>
    <w:rsid w:val="00031A8E"/>
    <w:rsid w:val="00036830"/>
    <w:rsid w:val="000373DC"/>
    <w:rsid w:val="00040791"/>
    <w:rsid w:val="00044C87"/>
    <w:rsid w:val="00051963"/>
    <w:rsid w:val="0005332A"/>
    <w:rsid w:val="000538F5"/>
    <w:rsid w:val="00055AC0"/>
    <w:rsid w:val="000601B4"/>
    <w:rsid w:val="00060CF0"/>
    <w:rsid w:val="000677CB"/>
    <w:rsid w:val="00070780"/>
    <w:rsid w:val="00072586"/>
    <w:rsid w:val="00076069"/>
    <w:rsid w:val="00077EBA"/>
    <w:rsid w:val="000810AC"/>
    <w:rsid w:val="00086118"/>
    <w:rsid w:val="00090D92"/>
    <w:rsid w:val="000916C8"/>
    <w:rsid w:val="00092615"/>
    <w:rsid w:val="00092BE4"/>
    <w:rsid w:val="000943F2"/>
    <w:rsid w:val="000A1F23"/>
    <w:rsid w:val="000A4E80"/>
    <w:rsid w:val="000A7FC5"/>
    <w:rsid w:val="000B04B3"/>
    <w:rsid w:val="000B0D3E"/>
    <w:rsid w:val="000B1F04"/>
    <w:rsid w:val="000B3135"/>
    <w:rsid w:val="000B5CC5"/>
    <w:rsid w:val="000B7106"/>
    <w:rsid w:val="000C58B8"/>
    <w:rsid w:val="000D7533"/>
    <w:rsid w:val="000E118E"/>
    <w:rsid w:val="000E25E6"/>
    <w:rsid w:val="000E485E"/>
    <w:rsid w:val="000E620D"/>
    <w:rsid w:val="000E6FB6"/>
    <w:rsid w:val="000F0183"/>
    <w:rsid w:val="000F19F8"/>
    <w:rsid w:val="000F2FD8"/>
    <w:rsid w:val="000F3585"/>
    <w:rsid w:val="000F4CAA"/>
    <w:rsid w:val="00103B0E"/>
    <w:rsid w:val="00104F9E"/>
    <w:rsid w:val="00107383"/>
    <w:rsid w:val="00110F61"/>
    <w:rsid w:val="00113A66"/>
    <w:rsid w:val="00115522"/>
    <w:rsid w:val="00115809"/>
    <w:rsid w:val="00123EDA"/>
    <w:rsid w:val="00124BEE"/>
    <w:rsid w:val="0012681F"/>
    <w:rsid w:val="00127A04"/>
    <w:rsid w:val="00127EC2"/>
    <w:rsid w:val="00130F93"/>
    <w:rsid w:val="001313E7"/>
    <w:rsid w:val="00133F8F"/>
    <w:rsid w:val="001356EE"/>
    <w:rsid w:val="00140F04"/>
    <w:rsid w:val="00143CE3"/>
    <w:rsid w:val="00146BD8"/>
    <w:rsid w:val="00147D61"/>
    <w:rsid w:val="00150E63"/>
    <w:rsid w:val="001542FD"/>
    <w:rsid w:val="001549A1"/>
    <w:rsid w:val="00154B48"/>
    <w:rsid w:val="00155B8E"/>
    <w:rsid w:val="00155DDF"/>
    <w:rsid w:val="00156066"/>
    <w:rsid w:val="00156534"/>
    <w:rsid w:val="001575EA"/>
    <w:rsid w:val="00163733"/>
    <w:rsid w:val="00164271"/>
    <w:rsid w:val="00165543"/>
    <w:rsid w:val="00175E98"/>
    <w:rsid w:val="00181AD6"/>
    <w:rsid w:val="001B2617"/>
    <w:rsid w:val="001B5322"/>
    <w:rsid w:val="001B7F29"/>
    <w:rsid w:val="001C545C"/>
    <w:rsid w:val="001C7A3F"/>
    <w:rsid w:val="001C7B17"/>
    <w:rsid w:val="001D3685"/>
    <w:rsid w:val="001D40E7"/>
    <w:rsid w:val="001D605C"/>
    <w:rsid w:val="001D7C13"/>
    <w:rsid w:val="001E10B4"/>
    <w:rsid w:val="001E203E"/>
    <w:rsid w:val="001E49B8"/>
    <w:rsid w:val="001E54A7"/>
    <w:rsid w:val="001F16C3"/>
    <w:rsid w:val="001F464F"/>
    <w:rsid w:val="001F78D4"/>
    <w:rsid w:val="002003E3"/>
    <w:rsid w:val="00204776"/>
    <w:rsid w:val="002050F6"/>
    <w:rsid w:val="002071F8"/>
    <w:rsid w:val="00207234"/>
    <w:rsid w:val="002076AE"/>
    <w:rsid w:val="00210E21"/>
    <w:rsid w:val="00212C40"/>
    <w:rsid w:val="00214DD9"/>
    <w:rsid w:val="00217B09"/>
    <w:rsid w:val="00223390"/>
    <w:rsid w:val="00223874"/>
    <w:rsid w:val="00224BDA"/>
    <w:rsid w:val="00226274"/>
    <w:rsid w:val="0022657E"/>
    <w:rsid w:val="0023070E"/>
    <w:rsid w:val="00232275"/>
    <w:rsid w:val="002360CA"/>
    <w:rsid w:val="00243845"/>
    <w:rsid w:val="002461BE"/>
    <w:rsid w:val="002461D1"/>
    <w:rsid w:val="002469D7"/>
    <w:rsid w:val="002479A6"/>
    <w:rsid w:val="002502FA"/>
    <w:rsid w:val="00251979"/>
    <w:rsid w:val="002520AB"/>
    <w:rsid w:val="0025301E"/>
    <w:rsid w:val="00254229"/>
    <w:rsid w:val="00256B7A"/>
    <w:rsid w:val="0026111B"/>
    <w:rsid w:val="002642EE"/>
    <w:rsid w:val="002659EF"/>
    <w:rsid w:val="0026673F"/>
    <w:rsid w:val="00267544"/>
    <w:rsid w:val="002739E2"/>
    <w:rsid w:val="00277CA6"/>
    <w:rsid w:val="00291FCC"/>
    <w:rsid w:val="002926AD"/>
    <w:rsid w:val="00292710"/>
    <w:rsid w:val="00295497"/>
    <w:rsid w:val="002A0626"/>
    <w:rsid w:val="002A1FFE"/>
    <w:rsid w:val="002A4345"/>
    <w:rsid w:val="002A4F5A"/>
    <w:rsid w:val="002A6C11"/>
    <w:rsid w:val="002B4775"/>
    <w:rsid w:val="002B5915"/>
    <w:rsid w:val="002B7CD1"/>
    <w:rsid w:val="002C0B5F"/>
    <w:rsid w:val="002C0D20"/>
    <w:rsid w:val="002C1539"/>
    <w:rsid w:val="002C253B"/>
    <w:rsid w:val="002C2BA9"/>
    <w:rsid w:val="002C3CD6"/>
    <w:rsid w:val="002C4A16"/>
    <w:rsid w:val="002D12F1"/>
    <w:rsid w:val="002D140C"/>
    <w:rsid w:val="002D143F"/>
    <w:rsid w:val="002D1565"/>
    <w:rsid w:val="002D4533"/>
    <w:rsid w:val="002D5BD7"/>
    <w:rsid w:val="002D6FAB"/>
    <w:rsid w:val="002E0BBD"/>
    <w:rsid w:val="002E548D"/>
    <w:rsid w:val="002F09CC"/>
    <w:rsid w:val="002F1B62"/>
    <w:rsid w:val="002F597A"/>
    <w:rsid w:val="002F5CF1"/>
    <w:rsid w:val="003000BF"/>
    <w:rsid w:val="00301463"/>
    <w:rsid w:val="00304347"/>
    <w:rsid w:val="0031485C"/>
    <w:rsid w:val="00322877"/>
    <w:rsid w:val="00324A4C"/>
    <w:rsid w:val="00326029"/>
    <w:rsid w:val="0032615C"/>
    <w:rsid w:val="003316C9"/>
    <w:rsid w:val="0033286B"/>
    <w:rsid w:val="003333F2"/>
    <w:rsid w:val="003349F2"/>
    <w:rsid w:val="00335E3C"/>
    <w:rsid w:val="003369CC"/>
    <w:rsid w:val="00337118"/>
    <w:rsid w:val="00343C9C"/>
    <w:rsid w:val="00350169"/>
    <w:rsid w:val="00351521"/>
    <w:rsid w:val="00351B2B"/>
    <w:rsid w:val="0035365D"/>
    <w:rsid w:val="00355E8C"/>
    <w:rsid w:val="00357BB1"/>
    <w:rsid w:val="003623B1"/>
    <w:rsid w:val="00367526"/>
    <w:rsid w:val="00370A8D"/>
    <w:rsid w:val="0037694E"/>
    <w:rsid w:val="00376BC4"/>
    <w:rsid w:val="00377030"/>
    <w:rsid w:val="003828F1"/>
    <w:rsid w:val="00382A50"/>
    <w:rsid w:val="00383D41"/>
    <w:rsid w:val="0039245F"/>
    <w:rsid w:val="003956A2"/>
    <w:rsid w:val="00395DE3"/>
    <w:rsid w:val="003968C9"/>
    <w:rsid w:val="003A03F7"/>
    <w:rsid w:val="003A04FC"/>
    <w:rsid w:val="003A1510"/>
    <w:rsid w:val="003A3CAC"/>
    <w:rsid w:val="003A6775"/>
    <w:rsid w:val="003A718B"/>
    <w:rsid w:val="003A7B8C"/>
    <w:rsid w:val="003B014B"/>
    <w:rsid w:val="003B227E"/>
    <w:rsid w:val="003B3171"/>
    <w:rsid w:val="003B43DE"/>
    <w:rsid w:val="003B5C02"/>
    <w:rsid w:val="003C1098"/>
    <w:rsid w:val="003C6E4D"/>
    <w:rsid w:val="003D44D2"/>
    <w:rsid w:val="003D54E3"/>
    <w:rsid w:val="003D7FCA"/>
    <w:rsid w:val="003E358D"/>
    <w:rsid w:val="003F0B85"/>
    <w:rsid w:val="003F52DE"/>
    <w:rsid w:val="00400C0F"/>
    <w:rsid w:val="004010EE"/>
    <w:rsid w:val="004019B7"/>
    <w:rsid w:val="00403003"/>
    <w:rsid w:val="00410E4E"/>
    <w:rsid w:val="0041262C"/>
    <w:rsid w:val="00412948"/>
    <w:rsid w:val="00413316"/>
    <w:rsid w:val="00414176"/>
    <w:rsid w:val="00417135"/>
    <w:rsid w:val="00420B1B"/>
    <w:rsid w:val="0042290D"/>
    <w:rsid w:val="00427811"/>
    <w:rsid w:val="0043066D"/>
    <w:rsid w:val="00430FE4"/>
    <w:rsid w:val="00432665"/>
    <w:rsid w:val="0043598A"/>
    <w:rsid w:val="00436E45"/>
    <w:rsid w:val="00441427"/>
    <w:rsid w:val="004423B2"/>
    <w:rsid w:val="004427B3"/>
    <w:rsid w:val="00442949"/>
    <w:rsid w:val="00444707"/>
    <w:rsid w:val="00445B26"/>
    <w:rsid w:val="00450E2F"/>
    <w:rsid w:val="00452B40"/>
    <w:rsid w:val="004548D2"/>
    <w:rsid w:val="00457338"/>
    <w:rsid w:val="00464435"/>
    <w:rsid w:val="0046669B"/>
    <w:rsid w:val="00466A45"/>
    <w:rsid w:val="0047356B"/>
    <w:rsid w:val="00474CA0"/>
    <w:rsid w:val="00481602"/>
    <w:rsid w:val="0048195B"/>
    <w:rsid w:val="00483C96"/>
    <w:rsid w:val="004920E4"/>
    <w:rsid w:val="00492C72"/>
    <w:rsid w:val="00493446"/>
    <w:rsid w:val="00495045"/>
    <w:rsid w:val="00496070"/>
    <w:rsid w:val="004A621D"/>
    <w:rsid w:val="004B3B04"/>
    <w:rsid w:val="004B3EF1"/>
    <w:rsid w:val="004B5701"/>
    <w:rsid w:val="004C4636"/>
    <w:rsid w:val="004C78C8"/>
    <w:rsid w:val="004D2471"/>
    <w:rsid w:val="004D29D2"/>
    <w:rsid w:val="004D2D82"/>
    <w:rsid w:val="004D5139"/>
    <w:rsid w:val="004E2CEF"/>
    <w:rsid w:val="004E402B"/>
    <w:rsid w:val="004E4B5A"/>
    <w:rsid w:val="004E5882"/>
    <w:rsid w:val="004E7753"/>
    <w:rsid w:val="004F30DB"/>
    <w:rsid w:val="004F5A80"/>
    <w:rsid w:val="005005F3"/>
    <w:rsid w:val="0050172E"/>
    <w:rsid w:val="00502A84"/>
    <w:rsid w:val="00503AFC"/>
    <w:rsid w:val="00503B22"/>
    <w:rsid w:val="00504BA4"/>
    <w:rsid w:val="005068AC"/>
    <w:rsid w:val="00510274"/>
    <w:rsid w:val="0051143D"/>
    <w:rsid w:val="00514ED8"/>
    <w:rsid w:val="005150D6"/>
    <w:rsid w:val="00517F5C"/>
    <w:rsid w:val="00521B76"/>
    <w:rsid w:val="00527215"/>
    <w:rsid w:val="0052752A"/>
    <w:rsid w:val="00532510"/>
    <w:rsid w:val="005357A9"/>
    <w:rsid w:val="005362C2"/>
    <w:rsid w:val="0053748B"/>
    <w:rsid w:val="00541E77"/>
    <w:rsid w:val="0054349C"/>
    <w:rsid w:val="00546E91"/>
    <w:rsid w:val="005505AC"/>
    <w:rsid w:val="005506F6"/>
    <w:rsid w:val="005540AA"/>
    <w:rsid w:val="005574C5"/>
    <w:rsid w:val="00560381"/>
    <w:rsid w:val="00560A9B"/>
    <w:rsid w:val="0056402D"/>
    <w:rsid w:val="0056510D"/>
    <w:rsid w:val="00566092"/>
    <w:rsid w:val="00567310"/>
    <w:rsid w:val="00570595"/>
    <w:rsid w:val="00586C72"/>
    <w:rsid w:val="00590048"/>
    <w:rsid w:val="00591065"/>
    <w:rsid w:val="0059225D"/>
    <w:rsid w:val="00593CBE"/>
    <w:rsid w:val="0059741D"/>
    <w:rsid w:val="005B0EB7"/>
    <w:rsid w:val="005B166D"/>
    <w:rsid w:val="005B2227"/>
    <w:rsid w:val="005B56CB"/>
    <w:rsid w:val="005B7571"/>
    <w:rsid w:val="005C1B8E"/>
    <w:rsid w:val="005C2352"/>
    <w:rsid w:val="005C28BB"/>
    <w:rsid w:val="005C3B56"/>
    <w:rsid w:val="005C489E"/>
    <w:rsid w:val="005C4E4A"/>
    <w:rsid w:val="005C700F"/>
    <w:rsid w:val="005C7EF2"/>
    <w:rsid w:val="005D18CE"/>
    <w:rsid w:val="005D318F"/>
    <w:rsid w:val="005D5050"/>
    <w:rsid w:val="005D6018"/>
    <w:rsid w:val="005D6BB8"/>
    <w:rsid w:val="005D7619"/>
    <w:rsid w:val="005F3FA8"/>
    <w:rsid w:val="005F55AC"/>
    <w:rsid w:val="005F5A10"/>
    <w:rsid w:val="005F6C70"/>
    <w:rsid w:val="005F7351"/>
    <w:rsid w:val="00601825"/>
    <w:rsid w:val="006107B4"/>
    <w:rsid w:val="0061131C"/>
    <w:rsid w:val="0061278A"/>
    <w:rsid w:val="0062037A"/>
    <w:rsid w:val="00630466"/>
    <w:rsid w:val="00630FE4"/>
    <w:rsid w:val="00631A2A"/>
    <w:rsid w:val="00633395"/>
    <w:rsid w:val="00640E25"/>
    <w:rsid w:val="00645FAF"/>
    <w:rsid w:val="0065008E"/>
    <w:rsid w:val="006501A4"/>
    <w:rsid w:val="00651BE8"/>
    <w:rsid w:val="00653513"/>
    <w:rsid w:val="0065482F"/>
    <w:rsid w:val="00655F99"/>
    <w:rsid w:val="006579C0"/>
    <w:rsid w:val="00665140"/>
    <w:rsid w:val="006833FC"/>
    <w:rsid w:val="00685E40"/>
    <w:rsid w:val="006869AF"/>
    <w:rsid w:val="00687C6D"/>
    <w:rsid w:val="00690CD5"/>
    <w:rsid w:val="00692E79"/>
    <w:rsid w:val="00695FA0"/>
    <w:rsid w:val="006969CF"/>
    <w:rsid w:val="006A596C"/>
    <w:rsid w:val="006A5CA9"/>
    <w:rsid w:val="006A67EF"/>
    <w:rsid w:val="006B0E38"/>
    <w:rsid w:val="006B271B"/>
    <w:rsid w:val="006B4115"/>
    <w:rsid w:val="006B56EC"/>
    <w:rsid w:val="006B6F26"/>
    <w:rsid w:val="006B7D8D"/>
    <w:rsid w:val="006C0856"/>
    <w:rsid w:val="006C19A7"/>
    <w:rsid w:val="006C5082"/>
    <w:rsid w:val="006C7947"/>
    <w:rsid w:val="006D064F"/>
    <w:rsid w:val="006D3EEF"/>
    <w:rsid w:val="006E5AD8"/>
    <w:rsid w:val="006F2DCA"/>
    <w:rsid w:val="006F333F"/>
    <w:rsid w:val="006F4867"/>
    <w:rsid w:val="007014EE"/>
    <w:rsid w:val="00701E89"/>
    <w:rsid w:val="00706AE3"/>
    <w:rsid w:val="00716431"/>
    <w:rsid w:val="00722E53"/>
    <w:rsid w:val="00730CE6"/>
    <w:rsid w:val="00731480"/>
    <w:rsid w:val="00736718"/>
    <w:rsid w:val="00740206"/>
    <w:rsid w:val="0074290F"/>
    <w:rsid w:val="00742FEB"/>
    <w:rsid w:val="00744545"/>
    <w:rsid w:val="00745EB5"/>
    <w:rsid w:val="00753E4B"/>
    <w:rsid w:val="00754385"/>
    <w:rsid w:val="007577F2"/>
    <w:rsid w:val="00757A5E"/>
    <w:rsid w:val="0076242C"/>
    <w:rsid w:val="00771CC6"/>
    <w:rsid w:val="00772A77"/>
    <w:rsid w:val="007802E2"/>
    <w:rsid w:val="00782EFA"/>
    <w:rsid w:val="00782F1B"/>
    <w:rsid w:val="00785F5E"/>
    <w:rsid w:val="007877E8"/>
    <w:rsid w:val="00790556"/>
    <w:rsid w:val="00795D4C"/>
    <w:rsid w:val="007A0CD7"/>
    <w:rsid w:val="007A1718"/>
    <w:rsid w:val="007A732C"/>
    <w:rsid w:val="007A7655"/>
    <w:rsid w:val="007B4675"/>
    <w:rsid w:val="007B6A5F"/>
    <w:rsid w:val="007C5C09"/>
    <w:rsid w:val="007C650C"/>
    <w:rsid w:val="007C77FB"/>
    <w:rsid w:val="007C7F99"/>
    <w:rsid w:val="007D0327"/>
    <w:rsid w:val="007D03E2"/>
    <w:rsid w:val="007D1711"/>
    <w:rsid w:val="007D3201"/>
    <w:rsid w:val="007D6FAD"/>
    <w:rsid w:val="007E0D0C"/>
    <w:rsid w:val="007E1BCB"/>
    <w:rsid w:val="007E3A43"/>
    <w:rsid w:val="007E5CB2"/>
    <w:rsid w:val="007E6A6E"/>
    <w:rsid w:val="007E7EEC"/>
    <w:rsid w:val="007F09D3"/>
    <w:rsid w:val="007F2EDF"/>
    <w:rsid w:val="007F57DB"/>
    <w:rsid w:val="008066A7"/>
    <w:rsid w:val="00806A7D"/>
    <w:rsid w:val="00815193"/>
    <w:rsid w:val="008152D0"/>
    <w:rsid w:val="00816002"/>
    <w:rsid w:val="0081686B"/>
    <w:rsid w:val="00820CA7"/>
    <w:rsid w:val="008318E3"/>
    <w:rsid w:val="0083456D"/>
    <w:rsid w:val="00835ED8"/>
    <w:rsid w:val="008457F0"/>
    <w:rsid w:val="0085483D"/>
    <w:rsid w:val="008554FB"/>
    <w:rsid w:val="00856B4A"/>
    <w:rsid w:val="00863354"/>
    <w:rsid w:val="00865000"/>
    <w:rsid w:val="00865A78"/>
    <w:rsid w:val="00867608"/>
    <w:rsid w:val="0087654D"/>
    <w:rsid w:val="008774DA"/>
    <w:rsid w:val="0088226E"/>
    <w:rsid w:val="008836CC"/>
    <w:rsid w:val="00886C3D"/>
    <w:rsid w:val="0089347A"/>
    <w:rsid w:val="008948FF"/>
    <w:rsid w:val="00896CB4"/>
    <w:rsid w:val="008A0E73"/>
    <w:rsid w:val="008A13BE"/>
    <w:rsid w:val="008A1672"/>
    <w:rsid w:val="008A2BC4"/>
    <w:rsid w:val="008A41E0"/>
    <w:rsid w:val="008A4D12"/>
    <w:rsid w:val="008A5E78"/>
    <w:rsid w:val="008B0AE5"/>
    <w:rsid w:val="008B17C2"/>
    <w:rsid w:val="008B1A15"/>
    <w:rsid w:val="008B214C"/>
    <w:rsid w:val="008B484B"/>
    <w:rsid w:val="008B638E"/>
    <w:rsid w:val="008B788C"/>
    <w:rsid w:val="008C471A"/>
    <w:rsid w:val="008D3174"/>
    <w:rsid w:val="008D69AC"/>
    <w:rsid w:val="008D6BD4"/>
    <w:rsid w:val="008E063D"/>
    <w:rsid w:val="008E63D7"/>
    <w:rsid w:val="008F03CC"/>
    <w:rsid w:val="008F4430"/>
    <w:rsid w:val="008F6470"/>
    <w:rsid w:val="00914936"/>
    <w:rsid w:val="009174B6"/>
    <w:rsid w:val="0092051B"/>
    <w:rsid w:val="009243DD"/>
    <w:rsid w:val="00926BA2"/>
    <w:rsid w:val="00927133"/>
    <w:rsid w:val="00934C3B"/>
    <w:rsid w:val="00935A18"/>
    <w:rsid w:val="00942EAD"/>
    <w:rsid w:val="009515DA"/>
    <w:rsid w:val="00953402"/>
    <w:rsid w:val="00962259"/>
    <w:rsid w:val="009675B8"/>
    <w:rsid w:val="0097289B"/>
    <w:rsid w:val="00972BFA"/>
    <w:rsid w:val="00977557"/>
    <w:rsid w:val="009816BA"/>
    <w:rsid w:val="00981FEA"/>
    <w:rsid w:val="00984C2C"/>
    <w:rsid w:val="00986A90"/>
    <w:rsid w:val="009879A8"/>
    <w:rsid w:val="009949A8"/>
    <w:rsid w:val="009A4740"/>
    <w:rsid w:val="009A5CFC"/>
    <w:rsid w:val="009A7876"/>
    <w:rsid w:val="009B25B4"/>
    <w:rsid w:val="009B3106"/>
    <w:rsid w:val="009B4D31"/>
    <w:rsid w:val="009C03EC"/>
    <w:rsid w:val="009C044E"/>
    <w:rsid w:val="009C195E"/>
    <w:rsid w:val="009C73BC"/>
    <w:rsid w:val="009C755C"/>
    <w:rsid w:val="009C7986"/>
    <w:rsid w:val="009D28C8"/>
    <w:rsid w:val="009D37E6"/>
    <w:rsid w:val="009D3E18"/>
    <w:rsid w:val="009D466F"/>
    <w:rsid w:val="009D52BC"/>
    <w:rsid w:val="009D60A3"/>
    <w:rsid w:val="009D6A56"/>
    <w:rsid w:val="009E35B2"/>
    <w:rsid w:val="009E3C2E"/>
    <w:rsid w:val="009F0CEA"/>
    <w:rsid w:val="009F22B7"/>
    <w:rsid w:val="009F3B12"/>
    <w:rsid w:val="009F4154"/>
    <w:rsid w:val="00A03D39"/>
    <w:rsid w:val="00A04FCC"/>
    <w:rsid w:val="00A05C60"/>
    <w:rsid w:val="00A148E6"/>
    <w:rsid w:val="00A156E6"/>
    <w:rsid w:val="00A206C9"/>
    <w:rsid w:val="00A224CA"/>
    <w:rsid w:val="00A259C6"/>
    <w:rsid w:val="00A274E0"/>
    <w:rsid w:val="00A275FA"/>
    <w:rsid w:val="00A34E30"/>
    <w:rsid w:val="00A35089"/>
    <w:rsid w:val="00A37876"/>
    <w:rsid w:val="00A40CC4"/>
    <w:rsid w:val="00A42269"/>
    <w:rsid w:val="00A422ED"/>
    <w:rsid w:val="00A43AC0"/>
    <w:rsid w:val="00A43B39"/>
    <w:rsid w:val="00A441B8"/>
    <w:rsid w:val="00A46EDA"/>
    <w:rsid w:val="00A502E6"/>
    <w:rsid w:val="00A52455"/>
    <w:rsid w:val="00A52B2C"/>
    <w:rsid w:val="00A5481E"/>
    <w:rsid w:val="00A561C9"/>
    <w:rsid w:val="00A564D6"/>
    <w:rsid w:val="00A57BA9"/>
    <w:rsid w:val="00A57BE9"/>
    <w:rsid w:val="00A63155"/>
    <w:rsid w:val="00A713FE"/>
    <w:rsid w:val="00A737FB"/>
    <w:rsid w:val="00A74722"/>
    <w:rsid w:val="00A801B9"/>
    <w:rsid w:val="00A827F8"/>
    <w:rsid w:val="00A85757"/>
    <w:rsid w:val="00A9581C"/>
    <w:rsid w:val="00AA20A7"/>
    <w:rsid w:val="00AA6525"/>
    <w:rsid w:val="00AA6F6F"/>
    <w:rsid w:val="00AC1449"/>
    <w:rsid w:val="00AC3285"/>
    <w:rsid w:val="00AC585A"/>
    <w:rsid w:val="00AC6DAA"/>
    <w:rsid w:val="00AC7BF7"/>
    <w:rsid w:val="00AD0716"/>
    <w:rsid w:val="00AD32CB"/>
    <w:rsid w:val="00AD4C56"/>
    <w:rsid w:val="00AE089C"/>
    <w:rsid w:val="00AE0C93"/>
    <w:rsid w:val="00AE1887"/>
    <w:rsid w:val="00AE1DCF"/>
    <w:rsid w:val="00AE45E7"/>
    <w:rsid w:val="00AE7C67"/>
    <w:rsid w:val="00AF0373"/>
    <w:rsid w:val="00AF2CC4"/>
    <w:rsid w:val="00AF4246"/>
    <w:rsid w:val="00AF5AA0"/>
    <w:rsid w:val="00AF6044"/>
    <w:rsid w:val="00AF7CFD"/>
    <w:rsid w:val="00B01199"/>
    <w:rsid w:val="00B036EA"/>
    <w:rsid w:val="00B06340"/>
    <w:rsid w:val="00B10B40"/>
    <w:rsid w:val="00B120DA"/>
    <w:rsid w:val="00B12C4A"/>
    <w:rsid w:val="00B16038"/>
    <w:rsid w:val="00B168CD"/>
    <w:rsid w:val="00B16CC0"/>
    <w:rsid w:val="00B17810"/>
    <w:rsid w:val="00B17F4D"/>
    <w:rsid w:val="00B21669"/>
    <w:rsid w:val="00B24026"/>
    <w:rsid w:val="00B24CBE"/>
    <w:rsid w:val="00B255E8"/>
    <w:rsid w:val="00B26163"/>
    <w:rsid w:val="00B378D7"/>
    <w:rsid w:val="00B41AC8"/>
    <w:rsid w:val="00B4355B"/>
    <w:rsid w:val="00B438CB"/>
    <w:rsid w:val="00B43C51"/>
    <w:rsid w:val="00B53708"/>
    <w:rsid w:val="00B56F86"/>
    <w:rsid w:val="00B62CC2"/>
    <w:rsid w:val="00B67458"/>
    <w:rsid w:val="00B72A91"/>
    <w:rsid w:val="00B761CF"/>
    <w:rsid w:val="00B8081E"/>
    <w:rsid w:val="00B90895"/>
    <w:rsid w:val="00B970D2"/>
    <w:rsid w:val="00BA2C12"/>
    <w:rsid w:val="00BA4740"/>
    <w:rsid w:val="00BA625E"/>
    <w:rsid w:val="00BA6E87"/>
    <w:rsid w:val="00BC16F0"/>
    <w:rsid w:val="00BC3A65"/>
    <w:rsid w:val="00BC417B"/>
    <w:rsid w:val="00BC459E"/>
    <w:rsid w:val="00BD00CC"/>
    <w:rsid w:val="00BD7801"/>
    <w:rsid w:val="00BD7A1F"/>
    <w:rsid w:val="00BE11FC"/>
    <w:rsid w:val="00BE277C"/>
    <w:rsid w:val="00BF1127"/>
    <w:rsid w:val="00BF5126"/>
    <w:rsid w:val="00C02EA1"/>
    <w:rsid w:val="00C127D2"/>
    <w:rsid w:val="00C148C5"/>
    <w:rsid w:val="00C163BC"/>
    <w:rsid w:val="00C231D1"/>
    <w:rsid w:val="00C25027"/>
    <w:rsid w:val="00C267E7"/>
    <w:rsid w:val="00C26C60"/>
    <w:rsid w:val="00C301AF"/>
    <w:rsid w:val="00C30E20"/>
    <w:rsid w:val="00C343C7"/>
    <w:rsid w:val="00C352E3"/>
    <w:rsid w:val="00C36D3C"/>
    <w:rsid w:val="00C37DBC"/>
    <w:rsid w:val="00C42720"/>
    <w:rsid w:val="00C45170"/>
    <w:rsid w:val="00C471C1"/>
    <w:rsid w:val="00C50C12"/>
    <w:rsid w:val="00C51C62"/>
    <w:rsid w:val="00C557F6"/>
    <w:rsid w:val="00C559CE"/>
    <w:rsid w:val="00C60DB0"/>
    <w:rsid w:val="00C610B5"/>
    <w:rsid w:val="00C613F7"/>
    <w:rsid w:val="00C6285B"/>
    <w:rsid w:val="00C63189"/>
    <w:rsid w:val="00C64A76"/>
    <w:rsid w:val="00C66850"/>
    <w:rsid w:val="00C702A9"/>
    <w:rsid w:val="00C72270"/>
    <w:rsid w:val="00C80D05"/>
    <w:rsid w:val="00C81088"/>
    <w:rsid w:val="00C81CD0"/>
    <w:rsid w:val="00C83032"/>
    <w:rsid w:val="00C84669"/>
    <w:rsid w:val="00C85709"/>
    <w:rsid w:val="00C86639"/>
    <w:rsid w:val="00C90D0B"/>
    <w:rsid w:val="00CA0FD4"/>
    <w:rsid w:val="00CA108F"/>
    <w:rsid w:val="00CA1A8D"/>
    <w:rsid w:val="00CA1B38"/>
    <w:rsid w:val="00CA2393"/>
    <w:rsid w:val="00CA3131"/>
    <w:rsid w:val="00CA4688"/>
    <w:rsid w:val="00CA4B6F"/>
    <w:rsid w:val="00CA6C34"/>
    <w:rsid w:val="00CB0C1D"/>
    <w:rsid w:val="00CB2760"/>
    <w:rsid w:val="00CC1D45"/>
    <w:rsid w:val="00CC1F68"/>
    <w:rsid w:val="00CC449E"/>
    <w:rsid w:val="00CD14E2"/>
    <w:rsid w:val="00CD219D"/>
    <w:rsid w:val="00CD46DE"/>
    <w:rsid w:val="00CD5D58"/>
    <w:rsid w:val="00CD7707"/>
    <w:rsid w:val="00CF0A3F"/>
    <w:rsid w:val="00CF2C26"/>
    <w:rsid w:val="00CF4022"/>
    <w:rsid w:val="00CF4ACD"/>
    <w:rsid w:val="00CF53EA"/>
    <w:rsid w:val="00D0120F"/>
    <w:rsid w:val="00D01E37"/>
    <w:rsid w:val="00D102DE"/>
    <w:rsid w:val="00D11EA9"/>
    <w:rsid w:val="00D21C28"/>
    <w:rsid w:val="00D240B9"/>
    <w:rsid w:val="00D25D38"/>
    <w:rsid w:val="00D25E08"/>
    <w:rsid w:val="00D304FE"/>
    <w:rsid w:val="00D30E8D"/>
    <w:rsid w:val="00D3149E"/>
    <w:rsid w:val="00D35823"/>
    <w:rsid w:val="00D373AB"/>
    <w:rsid w:val="00D4018D"/>
    <w:rsid w:val="00D405C4"/>
    <w:rsid w:val="00D44547"/>
    <w:rsid w:val="00D4514B"/>
    <w:rsid w:val="00D47A85"/>
    <w:rsid w:val="00D47FE3"/>
    <w:rsid w:val="00D51BC6"/>
    <w:rsid w:val="00D53C59"/>
    <w:rsid w:val="00D54EDD"/>
    <w:rsid w:val="00D5591A"/>
    <w:rsid w:val="00D55BF2"/>
    <w:rsid w:val="00D56064"/>
    <w:rsid w:val="00D60D87"/>
    <w:rsid w:val="00D613A7"/>
    <w:rsid w:val="00D63590"/>
    <w:rsid w:val="00D72FBB"/>
    <w:rsid w:val="00D73170"/>
    <w:rsid w:val="00D75743"/>
    <w:rsid w:val="00D7580E"/>
    <w:rsid w:val="00D761AD"/>
    <w:rsid w:val="00D80E1F"/>
    <w:rsid w:val="00D8200E"/>
    <w:rsid w:val="00D8365C"/>
    <w:rsid w:val="00D83F8C"/>
    <w:rsid w:val="00D85AA5"/>
    <w:rsid w:val="00D8607A"/>
    <w:rsid w:val="00D94F8B"/>
    <w:rsid w:val="00D9543F"/>
    <w:rsid w:val="00D95899"/>
    <w:rsid w:val="00D9679E"/>
    <w:rsid w:val="00D96C1D"/>
    <w:rsid w:val="00DA23CF"/>
    <w:rsid w:val="00DA35F1"/>
    <w:rsid w:val="00DA5237"/>
    <w:rsid w:val="00DB209F"/>
    <w:rsid w:val="00DB2CAE"/>
    <w:rsid w:val="00DB3B98"/>
    <w:rsid w:val="00DB685B"/>
    <w:rsid w:val="00DB74D3"/>
    <w:rsid w:val="00DC0897"/>
    <w:rsid w:val="00DC4C00"/>
    <w:rsid w:val="00DC514F"/>
    <w:rsid w:val="00DC7F74"/>
    <w:rsid w:val="00DD03A3"/>
    <w:rsid w:val="00DD08C2"/>
    <w:rsid w:val="00DD0D4C"/>
    <w:rsid w:val="00DD3294"/>
    <w:rsid w:val="00DD4CD5"/>
    <w:rsid w:val="00DD6DCE"/>
    <w:rsid w:val="00DD76DD"/>
    <w:rsid w:val="00DE0ED8"/>
    <w:rsid w:val="00DE1212"/>
    <w:rsid w:val="00DE30D7"/>
    <w:rsid w:val="00DF4D74"/>
    <w:rsid w:val="00DF6DAA"/>
    <w:rsid w:val="00E012A3"/>
    <w:rsid w:val="00E014B3"/>
    <w:rsid w:val="00E1449D"/>
    <w:rsid w:val="00E16FA9"/>
    <w:rsid w:val="00E1715B"/>
    <w:rsid w:val="00E21738"/>
    <w:rsid w:val="00E21F08"/>
    <w:rsid w:val="00E24524"/>
    <w:rsid w:val="00E256FE"/>
    <w:rsid w:val="00E262AB"/>
    <w:rsid w:val="00E33FE4"/>
    <w:rsid w:val="00E34169"/>
    <w:rsid w:val="00E34585"/>
    <w:rsid w:val="00E364A8"/>
    <w:rsid w:val="00E36D42"/>
    <w:rsid w:val="00E423E5"/>
    <w:rsid w:val="00E45B5E"/>
    <w:rsid w:val="00E52636"/>
    <w:rsid w:val="00E54E19"/>
    <w:rsid w:val="00E57C04"/>
    <w:rsid w:val="00E60570"/>
    <w:rsid w:val="00E640FD"/>
    <w:rsid w:val="00E64491"/>
    <w:rsid w:val="00E65681"/>
    <w:rsid w:val="00E73E02"/>
    <w:rsid w:val="00E80CF7"/>
    <w:rsid w:val="00E81219"/>
    <w:rsid w:val="00E84CD9"/>
    <w:rsid w:val="00E85C5A"/>
    <w:rsid w:val="00E9000E"/>
    <w:rsid w:val="00E906FD"/>
    <w:rsid w:val="00E930C1"/>
    <w:rsid w:val="00E9327A"/>
    <w:rsid w:val="00E93733"/>
    <w:rsid w:val="00E9567C"/>
    <w:rsid w:val="00E97C25"/>
    <w:rsid w:val="00E97E86"/>
    <w:rsid w:val="00EA2822"/>
    <w:rsid w:val="00EA3EF7"/>
    <w:rsid w:val="00EA6DC9"/>
    <w:rsid w:val="00EB3160"/>
    <w:rsid w:val="00EB3F66"/>
    <w:rsid w:val="00EB3F6B"/>
    <w:rsid w:val="00EB4447"/>
    <w:rsid w:val="00EB6FC3"/>
    <w:rsid w:val="00ED0436"/>
    <w:rsid w:val="00ED0A69"/>
    <w:rsid w:val="00ED14A3"/>
    <w:rsid w:val="00ED5CBD"/>
    <w:rsid w:val="00EE3722"/>
    <w:rsid w:val="00EE67F4"/>
    <w:rsid w:val="00EF06D4"/>
    <w:rsid w:val="00EF0BE8"/>
    <w:rsid w:val="00EF2BA9"/>
    <w:rsid w:val="00EF4D7D"/>
    <w:rsid w:val="00F0143E"/>
    <w:rsid w:val="00F01769"/>
    <w:rsid w:val="00F03213"/>
    <w:rsid w:val="00F05162"/>
    <w:rsid w:val="00F05B6E"/>
    <w:rsid w:val="00F06C6A"/>
    <w:rsid w:val="00F126F9"/>
    <w:rsid w:val="00F13600"/>
    <w:rsid w:val="00F13BA0"/>
    <w:rsid w:val="00F1529F"/>
    <w:rsid w:val="00F23C69"/>
    <w:rsid w:val="00F23EC0"/>
    <w:rsid w:val="00F3499C"/>
    <w:rsid w:val="00F37891"/>
    <w:rsid w:val="00F42DAD"/>
    <w:rsid w:val="00F4781B"/>
    <w:rsid w:val="00F47D68"/>
    <w:rsid w:val="00F56608"/>
    <w:rsid w:val="00F56B6F"/>
    <w:rsid w:val="00F61BA2"/>
    <w:rsid w:val="00F64D6B"/>
    <w:rsid w:val="00F65041"/>
    <w:rsid w:val="00F65E63"/>
    <w:rsid w:val="00F67CD7"/>
    <w:rsid w:val="00F808F0"/>
    <w:rsid w:val="00F83111"/>
    <w:rsid w:val="00F87449"/>
    <w:rsid w:val="00F932C0"/>
    <w:rsid w:val="00F93F85"/>
    <w:rsid w:val="00F97924"/>
    <w:rsid w:val="00FA098C"/>
    <w:rsid w:val="00FA1104"/>
    <w:rsid w:val="00FA353C"/>
    <w:rsid w:val="00FA4C96"/>
    <w:rsid w:val="00FA682A"/>
    <w:rsid w:val="00FB05B5"/>
    <w:rsid w:val="00FB0698"/>
    <w:rsid w:val="00FB1044"/>
    <w:rsid w:val="00FB1A2C"/>
    <w:rsid w:val="00FB311A"/>
    <w:rsid w:val="00FB444F"/>
    <w:rsid w:val="00FB75FB"/>
    <w:rsid w:val="00FB7D1E"/>
    <w:rsid w:val="00FC0819"/>
    <w:rsid w:val="00FC1D79"/>
    <w:rsid w:val="00FC2D5B"/>
    <w:rsid w:val="00FC3CF7"/>
    <w:rsid w:val="00FC4526"/>
    <w:rsid w:val="00FC533B"/>
    <w:rsid w:val="00FC730D"/>
    <w:rsid w:val="00FD021A"/>
    <w:rsid w:val="00FD51C4"/>
    <w:rsid w:val="00FD6091"/>
    <w:rsid w:val="00FD7D81"/>
    <w:rsid w:val="00FE01E0"/>
    <w:rsid w:val="00FE1103"/>
    <w:rsid w:val="00FE6395"/>
    <w:rsid w:val="00FE78A2"/>
    <w:rsid w:val="00FF1B82"/>
    <w:rsid w:val="00FF5C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AAFE8"/>
  <w15:docId w15:val="{D9123086-9090-4A74-B5C0-B7A8F5B10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895"/>
    <w:pPr>
      <w:widowControl w:val="0"/>
      <w:autoSpaceDN w:val="0"/>
      <w:adjustRightInd w:val="0"/>
      <w:spacing w:after="0" w:line="240" w:lineRule="auto"/>
    </w:pPr>
    <w:rPr>
      <w:rFonts w:ascii="Times New Roman" w:eastAsia="Times New Roman" w:hAnsi="Times New Roman" w:cs="Times New Roman"/>
      <w:sz w:val="24"/>
      <w:szCs w:val="24"/>
      <w:lang w:val="id-ID" w:eastAsia="id-ID"/>
    </w:rPr>
  </w:style>
  <w:style w:type="paragraph" w:styleId="Heading1">
    <w:name w:val="heading 1"/>
    <w:basedOn w:val="Normal"/>
    <w:next w:val="Normal"/>
    <w:link w:val="Heading1Char"/>
    <w:uiPriority w:val="99"/>
    <w:qFormat/>
    <w:rsid w:val="00C26C60"/>
    <w:pPr>
      <w:keepNext/>
      <w:widowControl/>
      <w:numPr>
        <w:numId w:val="1"/>
      </w:numPr>
      <w:autoSpaceDN/>
      <w:adjustRightInd/>
      <w:spacing w:before="120" w:after="120" w:line="360" w:lineRule="auto"/>
      <w:jc w:val="both"/>
      <w:outlineLvl w:val="0"/>
    </w:pPr>
    <w:rPr>
      <w:rFonts w:ascii="Arial" w:hAnsi="Arial" w:cs="Arial"/>
      <w:b/>
      <w:bCs/>
      <w:lang w:eastAsia="en-US"/>
    </w:rPr>
  </w:style>
  <w:style w:type="paragraph" w:styleId="Heading2">
    <w:name w:val="heading 2"/>
    <w:basedOn w:val="Normal"/>
    <w:next w:val="Normal"/>
    <w:link w:val="Heading2Char"/>
    <w:uiPriority w:val="99"/>
    <w:unhideWhenUsed/>
    <w:qFormat/>
    <w:rsid w:val="00C26C60"/>
    <w:pPr>
      <w:keepNext/>
      <w:keepLines/>
      <w:widowControl/>
      <w:autoSpaceDN/>
      <w:adjustRightInd/>
      <w:spacing w:before="20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9"/>
    <w:unhideWhenUsed/>
    <w:qFormat/>
    <w:rsid w:val="00C26C60"/>
    <w:pPr>
      <w:keepNext/>
      <w:keepLines/>
      <w:widowControl/>
      <w:autoSpaceDN/>
      <w:adjustRightInd/>
      <w:spacing w:before="200" w:line="276" w:lineRule="auto"/>
      <w:outlineLvl w:val="2"/>
    </w:pPr>
    <w:rPr>
      <w:rFonts w:ascii="Cambria" w:hAnsi="Cambria"/>
      <w:b/>
      <w:bCs/>
      <w:color w:val="4F81BD"/>
      <w:sz w:val="22"/>
      <w:szCs w:val="22"/>
      <w:lang w:eastAsia="en-US"/>
    </w:rPr>
  </w:style>
  <w:style w:type="paragraph" w:styleId="Heading4">
    <w:name w:val="heading 4"/>
    <w:basedOn w:val="Normal"/>
    <w:next w:val="Normal"/>
    <w:link w:val="Heading4Char"/>
    <w:uiPriority w:val="99"/>
    <w:unhideWhenUsed/>
    <w:qFormat/>
    <w:rsid w:val="00C26C60"/>
    <w:pPr>
      <w:keepNext/>
      <w:keepLines/>
      <w:widowControl/>
      <w:autoSpaceDN/>
      <w:adjustRightInd/>
      <w:spacing w:before="200" w:line="276" w:lineRule="auto"/>
      <w:outlineLvl w:val="3"/>
    </w:pPr>
    <w:rPr>
      <w:rFonts w:ascii="Cambria" w:hAnsi="Cambria"/>
      <w:b/>
      <w:bCs/>
      <w:i/>
      <w:iCs/>
      <w:color w:val="4F81BD"/>
      <w:sz w:val="22"/>
      <w:szCs w:val="22"/>
      <w:lang w:eastAsia="en-US"/>
    </w:rPr>
  </w:style>
  <w:style w:type="paragraph" w:styleId="Heading5">
    <w:name w:val="heading 5"/>
    <w:basedOn w:val="Normal"/>
    <w:next w:val="Normal"/>
    <w:link w:val="Heading5Char"/>
    <w:uiPriority w:val="99"/>
    <w:qFormat/>
    <w:rsid w:val="00C26C60"/>
    <w:pPr>
      <w:keepNext/>
      <w:widowControl/>
      <w:autoSpaceDN/>
      <w:adjustRightInd/>
      <w:ind w:left="-220" w:firstLine="13"/>
      <w:jc w:val="center"/>
      <w:outlineLvl w:val="4"/>
    </w:pPr>
    <w:rPr>
      <w:rFonts w:ascii="Arial" w:hAnsi="Arial" w:cs="Arial"/>
      <w:b/>
      <w:bCs/>
      <w:lang w:val="en-US" w:eastAsia="en-US"/>
    </w:rPr>
  </w:style>
  <w:style w:type="paragraph" w:styleId="Heading6">
    <w:name w:val="heading 6"/>
    <w:basedOn w:val="Normal"/>
    <w:next w:val="Normal"/>
    <w:link w:val="Heading6Char"/>
    <w:uiPriority w:val="99"/>
    <w:qFormat/>
    <w:rsid w:val="00C26C60"/>
    <w:pPr>
      <w:widowControl/>
      <w:autoSpaceDN/>
      <w:adjustRightInd/>
      <w:spacing w:before="240" w:after="60"/>
      <w:outlineLvl w:val="5"/>
    </w:pPr>
    <w:rPr>
      <w:b/>
      <w:bCs/>
      <w:sz w:val="22"/>
      <w:szCs w:val="22"/>
      <w:lang w:val="en-US" w:eastAsia="en-US"/>
    </w:rPr>
  </w:style>
  <w:style w:type="paragraph" w:styleId="Heading7">
    <w:name w:val="heading 7"/>
    <w:basedOn w:val="Normal"/>
    <w:next w:val="Normal"/>
    <w:link w:val="Heading7Char"/>
    <w:uiPriority w:val="99"/>
    <w:qFormat/>
    <w:rsid w:val="00C26C60"/>
    <w:pPr>
      <w:widowControl/>
      <w:autoSpaceDN/>
      <w:adjustRightInd/>
      <w:spacing w:before="240" w:after="60"/>
      <w:outlineLvl w:val="6"/>
    </w:pPr>
    <w:rPr>
      <w:lang w:val="en-US" w:eastAsia="en-US"/>
    </w:rPr>
  </w:style>
  <w:style w:type="paragraph" w:styleId="Heading8">
    <w:name w:val="heading 8"/>
    <w:basedOn w:val="Normal"/>
    <w:next w:val="Normal"/>
    <w:link w:val="Heading8Char"/>
    <w:uiPriority w:val="99"/>
    <w:qFormat/>
    <w:rsid w:val="00C26C60"/>
    <w:pPr>
      <w:widowControl/>
      <w:autoSpaceDN/>
      <w:adjustRightInd/>
      <w:spacing w:before="240" w:after="60"/>
      <w:outlineLvl w:val="7"/>
    </w:pPr>
    <w:rPr>
      <w:i/>
      <w:iCs/>
      <w:lang w:val="en-US" w:eastAsia="en-US"/>
    </w:rPr>
  </w:style>
  <w:style w:type="paragraph" w:styleId="Heading9">
    <w:name w:val="heading 9"/>
    <w:basedOn w:val="Normal"/>
    <w:next w:val="Normal"/>
    <w:link w:val="Heading9Char"/>
    <w:uiPriority w:val="99"/>
    <w:qFormat/>
    <w:rsid w:val="00C26C60"/>
    <w:pPr>
      <w:widowControl/>
      <w:autoSpaceDN/>
      <w:adjustRightInd/>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D4C"/>
    <w:pPr>
      <w:tabs>
        <w:tab w:val="center" w:pos="4680"/>
        <w:tab w:val="right" w:pos="9360"/>
      </w:tabs>
    </w:pPr>
  </w:style>
  <w:style w:type="character" w:customStyle="1" w:styleId="HeaderChar">
    <w:name w:val="Header Char"/>
    <w:basedOn w:val="DefaultParagraphFont"/>
    <w:link w:val="Header"/>
    <w:uiPriority w:val="99"/>
    <w:rsid w:val="00DD0D4C"/>
  </w:style>
  <w:style w:type="paragraph" w:styleId="Footer">
    <w:name w:val="footer"/>
    <w:basedOn w:val="Normal"/>
    <w:link w:val="FooterChar"/>
    <w:uiPriority w:val="99"/>
    <w:unhideWhenUsed/>
    <w:rsid w:val="00DD0D4C"/>
    <w:pPr>
      <w:tabs>
        <w:tab w:val="center" w:pos="4680"/>
        <w:tab w:val="right" w:pos="9360"/>
      </w:tabs>
    </w:pPr>
  </w:style>
  <w:style w:type="character" w:customStyle="1" w:styleId="FooterChar">
    <w:name w:val="Footer Char"/>
    <w:basedOn w:val="DefaultParagraphFont"/>
    <w:link w:val="Footer"/>
    <w:uiPriority w:val="99"/>
    <w:rsid w:val="00DD0D4C"/>
  </w:style>
  <w:style w:type="paragraph" w:styleId="BalloonText">
    <w:name w:val="Balloon Text"/>
    <w:basedOn w:val="Normal"/>
    <w:link w:val="BalloonTextChar"/>
    <w:uiPriority w:val="99"/>
    <w:unhideWhenUsed/>
    <w:rsid w:val="00DD0D4C"/>
    <w:rPr>
      <w:rFonts w:ascii="Tahoma" w:hAnsi="Tahoma" w:cs="Tahoma"/>
      <w:sz w:val="16"/>
      <w:szCs w:val="16"/>
    </w:rPr>
  </w:style>
  <w:style w:type="character" w:customStyle="1" w:styleId="BalloonTextChar">
    <w:name w:val="Balloon Text Char"/>
    <w:basedOn w:val="DefaultParagraphFont"/>
    <w:link w:val="BalloonText"/>
    <w:uiPriority w:val="99"/>
    <w:rsid w:val="00DD0D4C"/>
    <w:rPr>
      <w:rFonts w:ascii="Tahoma" w:hAnsi="Tahoma" w:cs="Tahoma"/>
      <w:sz w:val="16"/>
      <w:szCs w:val="16"/>
    </w:rPr>
  </w:style>
  <w:style w:type="paragraph" w:styleId="ListParagraph">
    <w:name w:val="List Paragraph"/>
    <w:basedOn w:val="Normal"/>
    <w:uiPriority w:val="34"/>
    <w:qFormat/>
    <w:rsid w:val="00C86639"/>
    <w:pPr>
      <w:ind w:left="720"/>
      <w:contextualSpacing/>
    </w:pPr>
  </w:style>
  <w:style w:type="character" w:customStyle="1" w:styleId="Heading1Char">
    <w:name w:val="Heading 1 Char"/>
    <w:basedOn w:val="DefaultParagraphFont"/>
    <w:link w:val="Heading1"/>
    <w:uiPriority w:val="99"/>
    <w:rsid w:val="00C26C60"/>
    <w:rPr>
      <w:rFonts w:ascii="Arial" w:eastAsia="Times New Roman" w:hAnsi="Arial" w:cs="Arial"/>
      <w:b/>
      <w:bCs/>
      <w:sz w:val="24"/>
      <w:szCs w:val="24"/>
      <w:lang w:val="id-ID"/>
    </w:rPr>
  </w:style>
  <w:style w:type="character" w:customStyle="1" w:styleId="Heading2Char">
    <w:name w:val="Heading 2 Char"/>
    <w:basedOn w:val="DefaultParagraphFont"/>
    <w:link w:val="Heading2"/>
    <w:uiPriority w:val="99"/>
    <w:rsid w:val="00C26C60"/>
    <w:rPr>
      <w:rFonts w:ascii="Cambria" w:eastAsia="Times New Roman" w:hAnsi="Cambria" w:cs="Times New Roman"/>
      <w:b/>
      <w:bCs/>
      <w:color w:val="4F81BD"/>
      <w:sz w:val="26"/>
      <w:szCs w:val="26"/>
      <w:lang w:val="id-ID"/>
    </w:rPr>
  </w:style>
  <w:style w:type="character" w:customStyle="1" w:styleId="Heading3Char">
    <w:name w:val="Heading 3 Char"/>
    <w:basedOn w:val="DefaultParagraphFont"/>
    <w:link w:val="Heading3"/>
    <w:uiPriority w:val="99"/>
    <w:rsid w:val="00C26C60"/>
    <w:rPr>
      <w:rFonts w:ascii="Cambria" w:eastAsia="Times New Roman" w:hAnsi="Cambria" w:cs="Times New Roman"/>
      <w:b/>
      <w:bCs/>
      <w:color w:val="4F81BD"/>
      <w:lang w:val="id-ID"/>
    </w:rPr>
  </w:style>
  <w:style w:type="character" w:customStyle="1" w:styleId="Heading4Char">
    <w:name w:val="Heading 4 Char"/>
    <w:basedOn w:val="DefaultParagraphFont"/>
    <w:link w:val="Heading4"/>
    <w:uiPriority w:val="99"/>
    <w:rsid w:val="00C26C60"/>
    <w:rPr>
      <w:rFonts w:ascii="Cambria" w:eastAsia="Times New Roman" w:hAnsi="Cambria" w:cs="Times New Roman"/>
      <w:b/>
      <w:bCs/>
      <w:i/>
      <w:iCs/>
      <w:color w:val="4F81BD"/>
      <w:lang w:val="id-ID"/>
    </w:rPr>
  </w:style>
  <w:style w:type="character" w:customStyle="1" w:styleId="Heading5Char">
    <w:name w:val="Heading 5 Char"/>
    <w:basedOn w:val="DefaultParagraphFont"/>
    <w:link w:val="Heading5"/>
    <w:uiPriority w:val="99"/>
    <w:rsid w:val="00C26C60"/>
    <w:rPr>
      <w:rFonts w:ascii="Arial" w:eastAsia="Times New Roman" w:hAnsi="Arial" w:cs="Arial"/>
      <w:b/>
      <w:bCs/>
      <w:sz w:val="24"/>
      <w:szCs w:val="24"/>
    </w:rPr>
  </w:style>
  <w:style w:type="character" w:customStyle="1" w:styleId="Heading6Char">
    <w:name w:val="Heading 6 Char"/>
    <w:basedOn w:val="DefaultParagraphFont"/>
    <w:link w:val="Heading6"/>
    <w:uiPriority w:val="99"/>
    <w:rsid w:val="00C26C60"/>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C26C60"/>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C26C6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C26C60"/>
    <w:rPr>
      <w:rFonts w:ascii="Arial" w:eastAsia="Times New Roman" w:hAnsi="Arial" w:cs="Arial"/>
    </w:rPr>
  </w:style>
  <w:style w:type="character" w:styleId="PageNumber">
    <w:name w:val="page number"/>
    <w:basedOn w:val="DefaultParagraphFont"/>
    <w:rsid w:val="00C26C60"/>
    <w:rPr>
      <w:rFonts w:cs="Times New Roman"/>
    </w:rPr>
  </w:style>
  <w:style w:type="paragraph" w:styleId="BodyTextIndent">
    <w:name w:val="Body Text Indent"/>
    <w:basedOn w:val="Normal"/>
    <w:link w:val="BodyTextIndentChar"/>
    <w:uiPriority w:val="99"/>
    <w:rsid w:val="00C26C60"/>
    <w:pPr>
      <w:widowControl/>
      <w:autoSpaceDN/>
      <w:adjustRightInd/>
      <w:spacing w:after="120"/>
      <w:ind w:left="360"/>
    </w:pPr>
    <w:rPr>
      <w:rFonts w:ascii="Calibri" w:hAnsi="Calibri"/>
      <w:lang w:val="en-US" w:eastAsia="en-US"/>
    </w:rPr>
  </w:style>
  <w:style w:type="character" w:customStyle="1" w:styleId="BodyTextIndentChar">
    <w:name w:val="Body Text Indent Char"/>
    <w:basedOn w:val="DefaultParagraphFont"/>
    <w:link w:val="BodyTextIndent"/>
    <w:uiPriority w:val="99"/>
    <w:rsid w:val="00C26C60"/>
    <w:rPr>
      <w:rFonts w:ascii="Calibri" w:eastAsia="Times New Roman" w:hAnsi="Calibri" w:cs="Times New Roman"/>
      <w:sz w:val="24"/>
      <w:szCs w:val="24"/>
    </w:rPr>
  </w:style>
  <w:style w:type="paragraph" w:styleId="NormalWeb">
    <w:name w:val="Normal (Web)"/>
    <w:basedOn w:val="Normal"/>
    <w:uiPriority w:val="99"/>
    <w:unhideWhenUsed/>
    <w:rsid w:val="00C26C60"/>
    <w:pPr>
      <w:widowControl/>
      <w:autoSpaceDN/>
      <w:adjustRightInd/>
      <w:spacing w:before="100" w:beforeAutospacing="1" w:after="100" w:afterAutospacing="1"/>
    </w:pPr>
    <w:rPr>
      <w:lang w:val="en-US" w:eastAsia="en-US"/>
    </w:rPr>
  </w:style>
  <w:style w:type="character" w:customStyle="1" w:styleId="editsection">
    <w:name w:val="editsection"/>
    <w:basedOn w:val="DefaultParagraphFont"/>
    <w:rsid w:val="00C26C60"/>
    <w:rPr>
      <w:rFonts w:cs="Times New Roman"/>
    </w:rPr>
  </w:style>
  <w:style w:type="character" w:customStyle="1" w:styleId="mw-headline">
    <w:name w:val="mw-headline"/>
    <w:basedOn w:val="DefaultParagraphFont"/>
    <w:rsid w:val="00C26C60"/>
    <w:rPr>
      <w:rFonts w:cs="Times New Roman"/>
    </w:rPr>
  </w:style>
  <w:style w:type="character" w:customStyle="1" w:styleId="daerah">
    <w:name w:val="daerah"/>
    <w:basedOn w:val="DefaultParagraphFont"/>
    <w:rsid w:val="00C26C60"/>
    <w:rPr>
      <w:rFonts w:cs="Times New Roman"/>
    </w:rPr>
  </w:style>
  <w:style w:type="character" w:styleId="Strong">
    <w:name w:val="Strong"/>
    <w:basedOn w:val="DefaultParagraphFont"/>
    <w:uiPriority w:val="22"/>
    <w:qFormat/>
    <w:rsid w:val="00C26C60"/>
    <w:rPr>
      <w:rFonts w:cs="Times New Roman"/>
      <w:b/>
      <w:bCs/>
    </w:rPr>
  </w:style>
  <w:style w:type="paragraph" w:styleId="BodyTextIndent2">
    <w:name w:val="Body Text Indent 2"/>
    <w:basedOn w:val="Normal"/>
    <w:link w:val="BodyTextIndent2Char"/>
    <w:uiPriority w:val="99"/>
    <w:unhideWhenUsed/>
    <w:rsid w:val="00C26C60"/>
    <w:pPr>
      <w:widowControl/>
      <w:autoSpaceDN/>
      <w:adjustRightInd/>
      <w:spacing w:after="120" w:line="480" w:lineRule="auto"/>
      <w:ind w:left="283"/>
    </w:pPr>
    <w:rPr>
      <w:rFonts w:ascii="Calibri" w:hAnsi="Calibri" w:cs="Calibri"/>
      <w:sz w:val="22"/>
      <w:szCs w:val="22"/>
      <w:lang w:eastAsia="en-US"/>
    </w:rPr>
  </w:style>
  <w:style w:type="character" w:customStyle="1" w:styleId="BodyTextIndent2Char">
    <w:name w:val="Body Text Indent 2 Char"/>
    <w:basedOn w:val="DefaultParagraphFont"/>
    <w:link w:val="BodyTextIndent2"/>
    <w:uiPriority w:val="99"/>
    <w:rsid w:val="00C26C60"/>
    <w:rPr>
      <w:rFonts w:ascii="Calibri" w:eastAsia="Times New Roman" w:hAnsi="Calibri" w:cs="Calibri"/>
      <w:lang w:val="id-ID"/>
    </w:rPr>
  </w:style>
  <w:style w:type="paragraph" w:styleId="BodyText2">
    <w:name w:val="Body Text 2"/>
    <w:basedOn w:val="Normal"/>
    <w:link w:val="BodyText2Char"/>
    <w:uiPriority w:val="99"/>
    <w:rsid w:val="00C26C60"/>
    <w:pPr>
      <w:widowControl/>
      <w:autoSpaceDN/>
      <w:adjustRightInd/>
      <w:spacing w:after="120"/>
      <w:ind w:left="360"/>
    </w:pPr>
    <w:rPr>
      <w:lang w:val="en-US" w:eastAsia="en-US"/>
    </w:rPr>
  </w:style>
  <w:style w:type="character" w:customStyle="1" w:styleId="BodyText2Char">
    <w:name w:val="Body Text 2 Char"/>
    <w:basedOn w:val="DefaultParagraphFont"/>
    <w:link w:val="BodyText2"/>
    <w:uiPriority w:val="99"/>
    <w:rsid w:val="00C26C60"/>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C26C60"/>
    <w:pPr>
      <w:widowControl/>
      <w:autoSpaceDN/>
      <w:adjustRightInd/>
      <w:spacing w:line="360" w:lineRule="auto"/>
      <w:ind w:left="1122"/>
      <w:jc w:val="both"/>
    </w:pPr>
    <w:rPr>
      <w:rFonts w:ascii="Arial" w:hAnsi="Arial" w:cs="Arial"/>
      <w:sz w:val="28"/>
      <w:szCs w:val="28"/>
      <w:lang w:val="en-US" w:eastAsia="en-US"/>
    </w:rPr>
  </w:style>
  <w:style w:type="character" w:customStyle="1" w:styleId="BodyTextIndent3Char">
    <w:name w:val="Body Text Indent 3 Char"/>
    <w:basedOn w:val="DefaultParagraphFont"/>
    <w:link w:val="BodyTextIndent3"/>
    <w:uiPriority w:val="99"/>
    <w:rsid w:val="00C26C60"/>
    <w:rPr>
      <w:rFonts w:ascii="Arial" w:eastAsia="Times New Roman" w:hAnsi="Arial" w:cs="Arial"/>
      <w:sz w:val="28"/>
      <w:szCs w:val="28"/>
    </w:rPr>
  </w:style>
  <w:style w:type="paragraph" w:styleId="Title">
    <w:name w:val="Title"/>
    <w:basedOn w:val="Normal"/>
    <w:link w:val="TitleChar"/>
    <w:uiPriority w:val="99"/>
    <w:qFormat/>
    <w:rsid w:val="00C26C60"/>
    <w:pPr>
      <w:widowControl/>
      <w:autoSpaceDN/>
      <w:adjustRightInd/>
      <w:spacing w:line="360" w:lineRule="auto"/>
      <w:jc w:val="center"/>
    </w:pPr>
    <w:rPr>
      <w:b/>
      <w:bCs/>
      <w:lang w:val="en-US" w:eastAsia="en-US"/>
    </w:rPr>
  </w:style>
  <w:style w:type="character" w:customStyle="1" w:styleId="TitleChar">
    <w:name w:val="Title Char"/>
    <w:basedOn w:val="DefaultParagraphFont"/>
    <w:link w:val="Title"/>
    <w:uiPriority w:val="99"/>
    <w:rsid w:val="00C26C60"/>
    <w:rPr>
      <w:rFonts w:ascii="Times New Roman" w:eastAsia="Times New Roman" w:hAnsi="Times New Roman" w:cs="Times New Roman"/>
      <w:b/>
      <w:bCs/>
      <w:sz w:val="24"/>
      <w:szCs w:val="24"/>
    </w:rPr>
  </w:style>
  <w:style w:type="paragraph" w:customStyle="1" w:styleId="xl24">
    <w:name w:val="xl24"/>
    <w:basedOn w:val="Normal"/>
    <w:uiPriority w:val="99"/>
    <w:rsid w:val="00C26C60"/>
    <w:pPr>
      <w:widowControl/>
      <w:pBdr>
        <w:left w:val="single" w:sz="4"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25">
    <w:name w:val="xl25"/>
    <w:basedOn w:val="Normal"/>
    <w:uiPriority w:val="99"/>
    <w:rsid w:val="00C26C60"/>
    <w:pPr>
      <w:widowControl/>
      <w:pBdr>
        <w:left w:val="single" w:sz="4"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26">
    <w:name w:val="xl26"/>
    <w:basedOn w:val="Normal"/>
    <w:uiPriority w:val="99"/>
    <w:rsid w:val="00C26C60"/>
    <w:pPr>
      <w:widowControl/>
      <w:pBdr>
        <w:top w:val="single" w:sz="4" w:space="0" w:color="auto"/>
        <w:left w:val="single" w:sz="4"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27">
    <w:name w:val="xl27"/>
    <w:basedOn w:val="Normal"/>
    <w:uiPriority w:val="99"/>
    <w:rsid w:val="00C26C60"/>
    <w:pPr>
      <w:widowControl/>
      <w:pBdr>
        <w:left w:val="single" w:sz="4" w:space="0" w:color="auto"/>
        <w:bottom w:val="single" w:sz="4"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28">
    <w:name w:val="xl28"/>
    <w:basedOn w:val="Normal"/>
    <w:uiPriority w:val="99"/>
    <w:rsid w:val="00C26C60"/>
    <w:pPr>
      <w:widowControl/>
      <w:pBdr>
        <w:left w:val="single" w:sz="4" w:space="0" w:color="auto"/>
        <w:bottom w:val="single" w:sz="4"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29">
    <w:name w:val="xl29"/>
    <w:basedOn w:val="Normal"/>
    <w:uiPriority w:val="99"/>
    <w:rsid w:val="00C26C60"/>
    <w:pPr>
      <w:widowControl/>
      <w:pBdr>
        <w:top w:val="single" w:sz="4" w:space="0" w:color="auto"/>
        <w:left w:val="single" w:sz="8" w:space="0" w:color="auto"/>
        <w:bottom w:val="single" w:sz="4" w:space="0" w:color="auto"/>
      </w:pBdr>
      <w:shd w:val="clear" w:color="auto" w:fill="C0C0C0"/>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30">
    <w:name w:val="xl30"/>
    <w:basedOn w:val="Normal"/>
    <w:uiPriority w:val="99"/>
    <w:rsid w:val="00C26C60"/>
    <w:pPr>
      <w:widowControl/>
      <w:pBdr>
        <w:top w:val="single" w:sz="4" w:space="0" w:color="auto"/>
        <w:left w:val="single" w:sz="4" w:space="0" w:color="auto"/>
        <w:bottom w:val="single" w:sz="4" w:space="0" w:color="auto"/>
        <w:right w:val="single" w:sz="8" w:space="0" w:color="auto"/>
      </w:pBdr>
      <w:shd w:val="clear" w:color="auto" w:fill="C0C0C0"/>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31">
    <w:name w:val="xl31"/>
    <w:basedOn w:val="Normal"/>
    <w:uiPriority w:val="99"/>
    <w:rsid w:val="00C26C60"/>
    <w:pPr>
      <w:widowControl/>
      <w:pBdr>
        <w:top w:val="single" w:sz="4" w:space="0" w:color="auto"/>
        <w:lef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2">
    <w:name w:val="xl32"/>
    <w:basedOn w:val="Normal"/>
    <w:uiPriority w:val="99"/>
    <w:rsid w:val="00C26C60"/>
    <w:pPr>
      <w:widowControl/>
      <w:pBdr>
        <w:top w:val="single" w:sz="4" w:space="0" w:color="auto"/>
        <w:left w:val="single" w:sz="4"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3">
    <w:name w:val="xl33"/>
    <w:basedOn w:val="Normal"/>
    <w:uiPriority w:val="99"/>
    <w:rsid w:val="00C26C60"/>
    <w:pPr>
      <w:widowControl/>
      <w:pBdr>
        <w:lef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4">
    <w:name w:val="xl34"/>
    <w:basedOn w:val="Normal"/>
    <w:uiPriority w:val="99"/>
    <w:rsid w:val="00C26C60"/>
    <w:pPr>
      <w:widowControl/>
      <w:pBdr>
        <w:left w:val="single" w:sz="4"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5">
    <w:name w:val="xl35"/>
    <w:basedOn w:val="Normal"/>
    <w:uiPriority w:val="99"/>
    <w:rsid w:val="00C26C60"/>
    <w:pPr>
      <w:widowControl/>
      <w:pBdr>
        <w:left w:val="single" w:sz="8" w:space="0" w:color="auto"/>
        <w:bottom w:val="single" w:sz="4"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6">
    <w:name w:val="xl36"/>
    <w:basedOn w:val="Normal"/>
    <w:uiPriority w:val="99"/>
    <w:rsid w:val="00C26C60"/>
    <w:pPr>
      <w:widowControl/>
      <w:pBdr>
        <w:left w:val="single" w:sz="8" w:space="0" w:color="auto"/>
        <w:bottom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7">
    <w:name w:val="xl37"/>
    <w:basedOn w:val="Normal"/>
    <w:uiPriority w:val="99"/>
    <w:rsid w:val="00C26C60"/>
    <w:pPr>
      <w:widowControl/>
      <w:pBdr>
        <w:left w:val="single" w:sz="4" w:space="0" w:color="auto"/>
        <w:bottom w:val="single" w:sz="8" w:space="0" w:color="auto"/>
      </w:pBdr>
      <w:autoSpaceDN/>
      <w:adjustRightInd/>
      <w:spacing w:before="100" w:beforeAutospacing="1" w:after="100" w:afterAutospacing="1"/>
    </w:pPr>
    <w:rPr>
      <w:rFonts w:ascii="Arial" w:hAnsi="Arial" w:cs="Arial"/>
      <w:sz w:val="18"/>
      <w:szCs w:val="18"/>
      <w:lang w:val="en-US" w:eastAsia="en-US"/>
    </w:rPr>
  </w:style>
  <w:style w:type="paragraph" w:customStyle="1" w:styleId="xl38">
    <w:name w:val="xl38"/>
    <w:basedOn w:val="Normal"/>
    <w:uiPriority w:val="99"/>
    <w:rsid w:val="00C26C60"/>
    <w:pPr>
      <w:widowControl/>
      <w:pBdr>
        <w:left w:val="single" w:sz="4" w:space="0" w:color="auto"/>
        <w:bottom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39">
    <w:name w:val="xl39"/>
    <w:basedOn w:val="Normal"/>
    <w:uiPriority w:val="99"/>
    <w:rsid w:val="00C26C60"/>
    <w:pPr>
      <w:widowControl/>
      <w:pBdr>
        <w:left w:val="single" w:sz="4" w:space="0" w:color="auto"/>
        <w:bottom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40">
    <w:name w:val="xl40"/>
    <w:basedOn w:val="Normal"/>
    <w:uiPriority w:val="99"/>
    <w:rsid w:val="00C26C60"/>
    <w:pPr>
      <w:widowControl/>
      <w:pBdr>
        <w:left w:val="single" w:sz="4" w:space="0" w:color="auto"/>
        <w:bottom w:val="single" w:sz="8" w:space="0" w:color="auto"/>
        <w:right w:val="single" w:sz="8" w:space="0" w:color="auto"/>
      </w:pBdr>
      <w:autoSpaceDN/>
      <w:adjustRightInd/>
      <w:spacing w:before="100" w:beforeAutospacing="1" w:after="100" w:afterAutospacing="1"/>
      <w:jc w:val="center"/>
    </w:pPr>
    <w:rPr>
      <w:rFonts w:ascii="Arial" w:hAnsi="Arial" w:cs="Arial"/>
      <w:sz w:val="18"/>
      <w:szCs w:val="18"/>
      <w:lang w:val="en-US" w:eastAsia="en-US"/>
    </w:rPr>
  </w:style>
  <w:style w:type="paragraph" w:customStyle="1" w:styleId="xl41">
    <w:name w:val="xl41"/>
    <w:basedOn w:val="Normal"/>
    <w:uiPriority w:val="99"/>
    <w:rsid w:val="00C26C60"/>
    <w:pPr>
      <w:widowControl/>
      <w:pBdr>
        <w:left w:val="single" w:sz="4" w:space="0" w:color="auto"/>
      </w:pBdr>
      <w:autoSpaceDN/>
      <w:adjustRightInd/>
      <w:spacing w:before="100" w:beforeAutospacing="1" w:after="100" w:afterAutospacing="1"/>
      <w:jc w:val="center"/>
    </w:pPr>
    <w:rPr>
      <w:rFonts w:ascii="Arial" w:hAnsi="Arial" w:cs="Arial"/>
      <w:b/>
      <w:bCs/>
      <w:lang w:val="en-US" w:eastAsia="en-US"/>
    </w:rPr>
  </w:style>
  <w:style w:type="paragraph" w:customStyle="1" w:styleId="xl42">
    <w:name w:val="xl42"/>
    <w:basedOn w:val="Normal"/>
    <w:uiPriority w:val="99"/>
    <w:rsid w:val="00C26C60"/>
    <w:pPr>
      <w:widowControl/>
      <w:pBdr>
        <w:left w:val="single" w:sz="4" w:space="0" w:color="auto"/>
      </w:pBdr>
      <w:autoSpaceDN/>
      <w:adjustRightInd/>
      <w:spacing w:before="100" w:beforeAutospacing="1" w:after="100" w:afterAutospacing="1"/>
    </w:pPr>
    <w:rPr>
      <w:rFonts w:ascii="Arial" w:hAnsi="Arial" w:cs="Arial"/>
      <w:b/>
      <w:bCs/>
      <w:lang w:val="en-US" w:eastAsia="en-US"/>
    </w:rPr>
  </w:style>
  <w:style w:type="paragraph" w:customStyle="1" w:styleId="xl43">
    <w:name w:val="xl43"/>
    <w:basedOn w:val="Normal"/>
    <w:uiPriority w:val="99"/>
    <w:rsid w:val="00C26C60"/>
    <w:pPr>
      <w:widowControl/>
      <w:pBdr>
        <w:top w:val="single" w:sz="4" w:space="0" w:color="auto"/>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4">
    <w:name w:val="xl44"/>
    <w:basedOn w:val="Normal"/>
    <w:uiPriority w:val="99"/>
    <w:rsid w:val="00C26C60"/>
    <w:pPr>
      <w:widowControl/>
      <w:pBdr>
        <w:top w:val="single" w:sz="4" w:space="0" w:color="auto"/>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5">
    <w:name w:val="xl45"/>
    <w:basedOn w:val="Normal"/>
    <w:uiPriority w:val="99"/>
    <w:rsid w:val="00C26C60"/>
    <w:pPr>
      <w:widowControl/>
      <w:pBdr>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6">
    <w:name w:val="xl46"/>
    <w:basedOn w:val="Normal"/>
    <w:uiPriority w:val="99"/>
    <w:rsid w:val="00C26C60"/>
    <w:pPr>
      <w:widowControl/>
      <w:pBdr>
        <w:left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7">
    <w:name w:val="xl47"/>
    <w:basedOn w:val="Normal"/>
    <w:uiPriority w:val="99"/>
    <w:rsid w:val="00C26C60"/>
    <w:pPr>
      <w:widowControl/>
      <w:pBdr>
        <w:left w:val="single" w:sz="4" w:space="0" w:color="auto"/>
        <w:bottom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8">
    <w:name w:val="xl48"/>
    <w:basedOn w:val="Normal"/>
    <w:uiPriority w:val="99"/>
    <w:rsid w:val="00C26C60"/>
    <w:pPr>
      <w:widowControl/>
      <w:pBdr>
        <w:left w:val="single" w:sz="4" w:space="0" w:color="auto"/>
        <w:bottom w:val="single" w:sz="4" w:space="0" w:color="auto"/>
      </w:pBdr>
      <w:autoSpaceDN/>
      <w:adjustRightInd/>
      <w:spacing w:before="100" w:beforeAutospacing="1" w:after="100" w:afterAutospacing="1"/>
      <w:jc w:val="right"/>
    </w:pPr>
    <w:rPr>
      <w:rFonts w:ascii="Arial" w:hAnsi="Arial" w:cs="Arial"/>
      <w:sz w:val="18"/>
      <w:szCs w:val="18"/>
      <w:lang w:val="en-US" w:eastAsia="en-US"/>
    </w:rPr>
  </w:style>
  <w:style w:type="paragraph" w:customStyle="1" w:styleId="xl49">
    <w:name w:val="xl49"/>
    <w:basedOn w:val="Normal"/>
    <w:uiPriority w:val="99"/>
    <w:rsid w:val="00C26C60"/>
    <w:pPr>
      <w:widowControl/>
      <w:pBdr>
        <w:top w:val="single" w:sz="8" w:space="0" w:color="auto"/>
        <w:left w:val="single" w:sz="8" w:space="0" w:color="auto"/>
        <w:right w:val="single" w:sz="4" w:space="0" w:color="auto"/>
      </w:pBdr>
      <w:autoSpaceDN/>
      <w:adjustRightInd/>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50">
    <w:name w:val="xl50"/>
    <w:basedOn w:val="Normal"/>
    <w:uiPriority w:val="99"/>
    <w:rsid w:val="00C26C60"/>
    <w:pPr>
      <w:widowControl/>
      <w:pBdr>
        <w:top w:val="single" w:sz="8" w:space="0" w:color="auto"/>
        <w:left w:val="single" w:sz="4"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1">
    <w:name w:val="xl51"/>
    <w:basedOn w:val="Normal"/>
    <w:uiPriority w:val="99"/>
    <w:rsid w:val="00C26C60"/>
    <w:pPr>
      <w:widowControl/>
      <w:pBdr>
        <w:top w:val="single" w:sz="8" w:space="0" w:color="auto"/>
        <w:left w:val="single" w:sz="4" w:space="0" w:color="auto"/>
        <w:right w:val="single" w:sz="8"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2">
    <w:name w:val="xl52"/>
    <w:basedOn w:val="Normal"/>
    <w:uiPriority w:val="99"/>
    <w:rsid w:val="00C26C60"/>
    <w:pPr>
      <w:widowControl/>
      <w:pBdr>
        <w:left w:val="single" w:sz="8"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w:hAnsi="Arial" w:cs="Arial"/>
      <w:b/>
      <w:bCs/>
      <w:sz w:val="18"/>
      <w:szCs w:val="18"/>
      <w:lang w:val="en-US" w:eastAsia="en-US"/>
    </w:rPr>
  </w:style>
  <w:style w:type="paragraph" w:customStyle="1" w:styleId="xl53">
    <w:name w:val="xl53"/>
    <w:basedOn w:val="Normal"/>
    <w:uiPriority w:val="99"/>
    <w:rsid w:val="00C26C60"/>
    <w:pPr>
      <w:widowControl/>
      <w:pBdr>
        <w:left w:val="single" w:sz="4" w:space="0" w:color="auto"/>
        <w:bottom w:val="single" w:sz="4"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4">
    <w:name w:val="xl54"/>
    <w:basedOn w:val="Normal"/>
    <w:uiPriority w:val="99"/>
    <w:rsid w:val="00C26C60"/>
    <w:pPr>
      <w:widowControl/>
      <w:pBdr>
        <w:left w:val="single" w:sz="4" w:space="0" w:color="auto"/>
        <w:bottom w:val="single" w:sz="4" w:space="0" w:color="auto"/>
        <w:right w:val="single" w:sz="8" w:space="0" w:color="auto"/>
      </w:pBdr>
      <w:autoSpaceDN/>
      <w:adjustRightInd/>
      <w:spacing w:before="100" w:beforeAutospacing="1" w:after="100" w:afterAutospacing="1"/>
      <w:jc w:val="center"/>
    </w:pPr>
    <w:rPr>
      <w:rFonts w:ascii="Arial" w:hAnsi="Arial" w:cs="Arial"/>
      <w:b/>
      <w:bCs/>
      <w:sz w:val="18"/>
      <w:szCs w:val="18"/>
      <w:lang w:val="en-US" w:eastAsia="en-US"/>
    </w:rPr>
  </w:style>
  <w:style w:type="paragraph" w:customStyle="1" w:styleId="xl55">
    <w:name w:val="xl55"/>
    <w:basedOn w:val="Normal"/>
    <w:uiPriority w:val="99"/>
    <w:rsid w:val="00C26C60"/>
    <w:pPr>
      <w:widowControl/>
      <w:pBdr>
        <w:top w:val="single" w:sz="8" w:space="0" w:color="auto"/>
        <w:left w:val="single" w:sz="4" w:space="0" w:color="auto"/>
        <w:right w:val="single" w:sz="4" w:space="0" w:color="auto"/>
      </w:pBdr>
      <w:autoSpaceDN/>
      <w:adjustRightInd/>
      <w:spacing w:before="100" w:beforeAutospacing="1" w:after="100" w:afterAutospacing="1"/>
      <w:jc w:val="center"/>
      <w:textAlignment w:val="center"/>
    </w:pPr>
    <w:rPr>
      <w:rFonts w:ascii="Arial" w:hAnsi="Arial" w:cs="Arial"/>
      <w:b/>
      <w:bCs/>
      <w:sz w:val="18"/>
      <w:szCs w:val="18"/>
      <w:lang w:val="en-US" w:eastAsia="en-US"/>
    </w:rPr>
  </w:style>
  <w:style w:type="paragraph" w:styleId="Caption">
    <w:name w:val="caption"/>
    <w:basedOn w:val="Normal"/>
    <w:next w:val="Normal"/>
    <w:uiPriority w:val="35"/>
    <w:qFormat/>
    <w:rsid w:val="00C26C60"/>
    <w:pPr>
      <w:widowControl/>
      <w:autoSpaceDN/>
      <w:adjustRightInd/>
      <w:spacing w:before="120" w:after="120" w:line="420" w:lineRule="exact"/>
      <w:ind w:left="540"/>
    </w:pPr>
    <w:rPr>
      <w:rFonts w:eastAsia="SimSun"/>
      <w:i/>
      <w:iCs/>
      <w:sz w:val="20"/>
      <w:szCs w:val="20"/>
      <w:lang w:val="en-US" w:eastAsia="en-US"/>
    </w:rPr>
  </w:style>
  <w:style w:type="paragraph" w:customStyle="1" w:styleId="Default">
    <w:name w:val="Default"/>
    <w:rsid w:val="00C26C60"/>
    <w:pPr>
      <w:autoSpaceDE w:val="0"/>
      <w:autoSpaceDN w:val="0"/>
      <w:adjustRightInd w:val="0"/>
      <w:spacing w:after="0" w:line="240" w:lineRule="auto"/>
    </w:pPr>
    <w:rPr>
      <w:rFonts w:ascii="Cambria" w:eastAsia="MS Mincho" w:hAnsi="Cambria" w:cs="Cambria"/>
      <w:color w:val="000000"/>
      <w:sz w:val="24"/>
      <w:szCs w:val="24"/>
      <w:lang w:eastAsia="ja-JP"/>
    </w:rPr>
  </w:style>
  <w:style w:type="table" w:styleId="TableGrid">
    <w:name w:val="Table Grid"/>
    <w:basedOn w:val="TableNormal"/>
    <w:uiPriority w:val="99"/>
    <w:rsid w:val="00C26C60"/>
    <w:pPr>
      <w:spacing w:after="0" w:line="240" w:lineRule="auto"/>
    </w:pPr>
    <w:rPr>
      <w:rFonts w:ascii="Calibri" w:eastAsia="Calibri" w:hAnsi="Calibri" w:cs="Times New Roman"/>
      <w:sz w:val="20"/>
      <w:szCs w:val="20"/>
      <w:lang w:val="id-ID"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C26C60"/>
    <w:rPr>
      <w:i/>
      <w:iCs/>
    </w:rPr>
  </w:style>
  <w:style w:type="character" w:customStyle="1" w:styleId="fullpost">
    <w:name w:val="fullpost"/>
    <w:basedOn w:val="DefaultParagraphFont"/>
    <w:rsid w:val="00C26C60"/>
  </w:style>
  <w:style w:type="paragraph" w:styleId="BodyText">
    <w:name w:val="Body Text"/>
    <w:basedOn w:val="Normal"/>
    <w:link w:val="BodyTextChar"/>
    <w:uiPriority w:val="99"/>
    <w:unhideWhenUsed/>
    <w:rsid w:val="00C26C60"/>
    <w:pPr>
      <w:widowControl/>
      <w:autoSpaceDN/>
      <w:adjustRightInd/>
      <w:spacing w:after="120"/>
    </w:pPr>
    <w:rPr>
      <w:lang w:val="en-US" w:eastAsia="en-US"/>
    </w:rPr>
  </w:style>
  <w:style w:type="character" w:customStyle="1" w:styleId="BodyTextChar">
    <w:name w:val="Body Text Char"/>
    <w:basedOn w:val="DefaultParagraphFont"/>
    <w:link w:val="BodyText"/>
    <w:uiPriority w:val="99"/>
    <w:rsid w:val="00C26C60"/>
    <w:rPr>
      <w:rFonts w:ascii="Times New Roman" w:eastAsia="Times New Roman" w:hAnsi="Times New Roman" w:cs="Times New Roman"/>
      <w:sz w:val="24"/>
      <w:szCs w:val="24"/>
    </w:rPr>
  </w:style>
  <w:style w:type="paragraph" w:customStyle="1" w:styleId="Picture">
    <w:name w:val="Picture"/>
    <w:basedOn w:val="Normal"/>
    <w:next w:val="Caption"/>
    <w:uiPriority w:val="99"/>
    <w:rsid w:val="00C26C60"/>
    <w:pPr>
      <w:keepNext/>
      <w:widowControl/>
      <w:autoSpaceDN/>
      <w:adjustRightInd/>
    </w:pPr>
    <w:rPr>
      <w:rFonts w:ascii="Garamond" w:hAnsi="Garamond"/>
      <w:sz w:val="22"/>
      <w:szCs w:val="20"/>
      <w:lang w:val="en-US" w:eastAsia="en-US"/>
    </w:rPr>
  </w:style>
  <w:style w:type="character" w:styleId="CommentReference">
    <w:name w:val="annotation reference"/>
    <w:basedOn w:val="DefaultParagraphFont"/>
    <w:rsid w:val="00C26C60"/>
    <w:rPr>
      <w:sz w:val="16"/>
      <w:szCs w:val="16"/>
    </w:rPr>
  </w:style>
  <w:style w:type="character" w:styleId="PlaceholderText">
    <w:name w:val="Placeholder Text"/>
    <w:basedOn w:val="DefaultParagraphFont"/>
    <w:uiPriority w:val="99"/>
    <w:semiHidden/>
    <w:rsid w:val="00C26C60"/>
    <w:rPr>
      <w:color w:val="808080"/>
    </w:rPr>
  </w:style>
  <w:style w:type="table" w:styleId="TableElegant">
    <w:name w:val="Table Elegant"/>
    <w:basedOn w:val="TableNormal"/>
    <w:uiPriority w:val="99"/>
    <w:rsid w:val="00C26C60"/>
    <w:pPr>
      <w:spacing w:after="0" w:line="240" w:lineRule="auto"/>
    </w:pPr>
    <w:rPr>
      <w:rFonts w:ascii="Times New Roman" w:eastAsia="Calibri" w:hAnsi="Times New Roman" w:cs="Times New Roman"/>
      <w:sz w:val="20"/>
      <w:szCs w:val="20"/>
      <w:lang w:val="id-ID" w:eastAsia="id-ID"/>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paragraph" w:styleId="HTMLPreformatted">
    <w:name w:val="HTML Preformatted"/>
    <w:basedOn w:val="Normal"/>
    <w:link w:val="HTMLPreformattedChar"/>
    <w:rsid w:val="00C26C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adjustRightInd/>
    </w:pPr>
    <w:rPr>
      <w:rFonts w:ascii="Courier New" w:hAnsi="Courier New"/>
      <w:sz w:val="20"/>
      <w:szCs w:val="20"/>
      <w:lang w:val="en-US" w:eastAsia="en-US"/>
    </w:rPr>
  </w:style>
  <w:style w:type="character" w:customStyle="1" w:styleId="HTMLPreformattedChar">
    <w:name w:val="HTML Preformatted Char"/>
    <w:basedOn w:val="DefaultParagraphFont"/>
    <w:link w:val="HTMLPreformatted"/>
    <w:rsid w:val="00C26C60"/>
    <w:rPr>
      <w:rFonts w:ascii="Courier New" w:eastAsia="Times New Roman" w:hAnsi="Courier New" w:cs="Times New Roman"/>
      <w:sz w:val="20"/>
      <w:szCs w:val="20"/>
    </w:rPr>
  </w:style>
  <w:style w:type="character" w:styleId="Hyperlink">
    <w:name w:val="Hyperlink"/>
    <w:basedOn w:val="DefaultParagraphFont"/>
    <w:uiPriority w:val="99"/>
    <w:rsid w:val="00C26C60"/>
    <w:rPr>
      <w:color w:val="0000FF"/>
      <w:u w:val="single"/>
    </w:rPr>
  </w:style>
  <w:style w:type="paragraph" w:styleId="CommentText">
    <w:name w:val="annotation text"/>
    <w:basedOn w:val="Normal"/>
    <w:link w:val="CommentTextChar"/>
    <w:uiPriority w:val="99"/>
    <w:rsid w:val="00C26C60"/>
    <w:pPr>
      <w:widowControl/>
      <w:autoSpaceDN/>
      <w:adjustRightInd/>
    </w:pPr>
    <w:rPr>
      <w:sz w:val="20"/>
      <w:szCs w:val="20"/>
      <w:lang w:val="en-US" w:eastAsia="en-US"/>
    </w:rPr>
  </w:style>
  <w:style w:type="character" w:customStyle="1" w:styleId="CommentTextChar">
    <w:name w:val="Comment Text Char"/>
    <w:basedOn w:val="DefaultParagraphFont"/>
    <w:link w:val="CommentText"/>
    <w:uiPriority w:val="99"/>
    <w:rsid w:val="00C26C6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C26C60"/>
    <w:rPr>
      <w:b/>
      <w:bCs/>
    </w:rPr>
  </w:style>
  <w:style w:type="character" w:customStyle="1" w:styleId="CommentSubjectChar">
    <w:name w:val="Comment Subject Char"/>
    <w:basedOn w:val="CommentTextChar"/>
    <w:link w:val="CommentSubject"/>
    <w:uiPriority w:val="99"/>
    <w:rsid w:val="00C26C60"/>
    <w:rPr>
      <w:rFonts w:ascii="Times New Roman" w:eastAsia="Times New Roman" w:hAnsi="Times New Roman" w:cs="Times New Roman"/>
      <w:b/>
      <w:bCs/>
      <w:sz w:val="20"/>
      <w:szCs w:val="20"/>
    </w:rPr>
  </w:style>
  <w:style w:type="paragraph" w:styleId="BodyText3">
    <w:name w:val="Body Text 3"/>
    <w:basedOn w:val="Normal"/>
    <w:link w:val="BodyText3Char"/>
    <w:uiPriority w:val="99"/>
    <w:rsid w:val="00C26C60"/>
    <w:pPr>
      <w:autoSpaceDE w:val="0"/>
      <w:spacing w:before="60"/>
    </w:pPr>
    <w:rPr>
      <w:rFonts w:ascii="Arial" w:hAnsi="Arial" w:cs="Arial"/>
      <w:color w:val="000000"/>
      <w:sz w:val="18"/>
      <w:szCs w:val="22"/>
      <w:u w:val="single"/>
      <w:lang w:val="en-US" w:eastAsia="en-US"/>
    </w:rPr>
  </w:style>
  <w:style w:type="character" w:customStyle="1" w:styleId="BodyText3Char">
    <w:name w:val="Body Text 3 Char"/>
    <w:basedOn w:val="DefaultParagraphFont"/>
    <w:link w:val="BodyText3"/>
    <w:uiPriority w:val="99"/>
    <w:rsid w:val="00C26C60"/>
    <w:rPr>
      <w:rFonts w:ascii="Arial" w:eastAsia="Times New Roman" w:hAnsi="Arial" w:cs="Arial"/>
      <w:color w:val="000000"/>
      <w:sz w:val="18"/>
      <w:u w:val="single"/>
    </w:rPr>
  </w:style>
  <w:style w:type="paragraph" w:customStyle="1" w:styleId="Normal1">
    <w:name w:val="Normal1"/>
    <w:basedOn w:val="Normal"/>
    <w:uiPriority w:val="99"/>
    <w:rsid w:val="00C26C60"/>
    <w:pPr>
      <w:widowControl/>
      <w:autoSpaceDN/>
      <w:adjustRightInd/>
      <w:spacing w:before="100" w:beforeAutospacing="1" w:after="100" w:afterAutospacing="1"/>
    </w:pPr>
  </w:style>
  <w:style w:type="paragraph" w:customStyle="1" w:styleId="Pa2">
    <w:name w:val="Pa2"/>
    <w:basedOn w:val="Default"/>
    <w:next w:val="Default"/>
    <w:uiPriority w:val="99"/>
    <w:rsid w:val="00C26C60"/>
    <w:pPr>
      <w:spacing w:line="241" w:lineRule="atLeast"/>
    </w:pPr>
    <w:rPr>
      <w:rFonts w:ascii="Gill Sans MT" w:eastAsia="Times New Roman" w:hAnsi="Gill Sans MT" w:cs="Times New Roman"/>
      <w:color w:val="auto"/>
      <w:lang w:val="id-ID" w:eastAsia="id-ID"/>
    </w:rPr>
  </w:style>
  <w:style w:type="character" w:customStyle="1" w:styleId="A3">
    <w:name w:val="A3"/>
    <w:uiPriority w:val="99"/>
    <w:rsid w:val="00C26C60"/>
    <w:rPr>
      <w:rFonts w:cs="Gill Sans MT"/>
      <w:color w:val="211D1E"/>
      <w:sz w:val="31"/>
      <w:szCs w:val="31"/>
    </w:rPr>
  </w:style>
  <w:style w:type="paragraph" w:customStyle="1" w:styleId="Pa0">
    <w:name w:val="Pa0"/>
    <w:basedOn w:val="Default"/>
    <w:next w:val="Default"/>
    <w:uiPriority w:val="99"/>
    <w:rsid w:val="00C26C60"/>
    <w:pPr>
      <w:spacing w:line="241" w:lineRule="atLeast"/>
    </w:pPr>
    <w:rPr>
      <w:rFonts w:ascii="Gill Sans MT" w:eastAsia="Times New Roman" w:hAnsi="Gill Sans MT" w:cs="Times New Roman"/>
      <w:color w:val="auto"/>
      <w:lang w:val="id-ID" w:eastAsia="id-ID"/>
    </w:rPr>
  </w:style>
  <w:style w:type="character" w:customStyle="1" w:styleId="A4">
    <w:name w:val="A4"/>
    <w:uiPriority w:val="99"/>
    <w:rsid w:val="00C26C60"/>
    <w:rPr>
      <w:rFonts w:cs="Gill Sans MT"/>
      <w:b/>
      <w:bCs/>
      <w:i/>
      <w:iCs/>
      <w:color w:val="004891"/>
      <w:sz w:val="50"/>
      <w:szCs w:val="50"/>
    </w:rPr>
  </w:style>
  <w:style w:type="character" w:customStyle="1" w:styleId="A5">
    <w:name w:val="A5"/>
    <w:uiPriority w:val="99"/>
    <w:rsid w:val="00C26C60"/>
    <w:rPr>
      <w:rFonts w:cs="Gill Sans MT"/>
      <w:b/>
      <w:bCs/>
      <w:color w:val="211D1E"/>
      <w:sz w:val="32"/>
      <w:szCs w:val="32"/>
    </w:rPr>
  </w:style>
  <w:style w:type="paragraph" w:customStyle="1" w:styleId="Pa1">
    <w:name w:val="Pa1"/>
    <w:basedOn w:val="Default"/>
    <w:next w:val="Default"/>
    <w:uiPriority w:val="99"/>
    <w:rsid w:val="00C26C60"/>
    <w:pPr>
      <w:spacing w:line="241" w:lineRule="atLeast"/>
    </w:pPr>
    <w:rPr>
      <w:rFonts w:ascii="Gill Sans MT" w:eastAsia="Times New Roman" w:hAnsi="Gill Sans MT" w:cs="Times New Roman"/>
      <w:color w:val="auto"/>
      <w:lang w:val="id-ID" w:eastAsia="id-ID"/>
    </w:rPr>
  </w:style>
  <w:style w:type="character" w:customStyle="1" w:styleId="A1">
    <w:name w:val="A1"/>
    <w:uiPriority w:val="99"/>
    <w:rsid w:val="00C26C60"/>
    <w:rPr>
      <w:rFonts w:cs="Gill Sans MT"/>
      <w:color w:val="004891"/>
      <w:sz w:val="28"/>
      <w:szCs w:val="28"/>
    </w:rPr>
  </w:style>
  <w:style w:type="paragraph" w:customStyle="1" w:styleId="Style5">
    <w:name w:val="Style 5"/>
    <w:basedOn w:val="Normal"/>
    <w:uiPriority w:val="99"/>
    <w:rsid w:val="00C26C60"/>
    <w:pPr>
      <w:autoSpaceDN/>
      <w:adjustRightInd/>
      <w:spacing w:line="192" w:lineRule="exact"/>
      <w:ind w:firstLine="504"/>
      <w:jc w:val="both"/>
    </w:pPr>
    <w:rPr>
      <w:noProof/>
      <w:color w:val="000000"/>
      <w:sz w:val="20"/>
      <w:szCs w:val="20"/>
      <w:lang w:val="en-US" w:eastAsia="en-US"/>
    </w:rPr>
  </w:style>
  <w:style w:type="paragraph" w:customStyle="1" w:styleId="TableHeading">
    <w:name w:val="Table Heading"/>
    <w:basedOn w:val="Normal"/>
    <w:uiPriority w:val="99"/>
    <w:rsid w:val="00C26C60"/>
    <w:pPr>
      <w:suppressLineNumbers/>
      <w:suppressAutoHyphens/>
      <w:autoSpaceDN/>
      <w:adjustRightInd/>
      <w:jc w:val="center"/>
    </w:pPr>
    <w:rPr>
      <w:b/>
      <w:bCs/>
      <w:lang w:val="en-US" w:eastAsia="ar-SA"/>
    </w:rPr>
  </w:style>
  <w:style w:type="paragraph" w:customStyle="1" w:styleId="MediumGrid1-Accent21">
    <w:name w:val="Medium Grid 1 - Accent 21"/>
    <w:basedOn w:val="Normal"/>
    <w:uiPriority w:val="99"/>
    <w:rsid w:val="00C26C60"/>
    <w:pPr>
      <w:widowControl/>
      <w:autoSpaceDN/>
      <w:adjustRightInd/>
      <w:spacing w:after="200"/>
      <w:ind w:left="720"/>
    </w:pPr>
    <w:rPr>
      <w:rFonts w:ascii="Cambria" w:eastAsia="Cambria" w:hAnsi="Cambria" w:cs="Cambria"/>
      <w:lang w:val="en-US" w:eastAsia="en-US"/>
    </w:rPr>
  </w:style>
  <w:style w:type="paragraph" w:customStyle="1" w:styleId="ColorfulList-Accent11">
    <w:name w:val="Colorful List - Accent 11"/>
    <w:basedOn w:val="Normal"/>
    <w:uiPriority w:val="99"/>
    <w:rsid w:val="00C26C60"/>
    <w:pPr>
      <w:widowControl/>
      <w:autoSpaceDN/>
      <w:adjustRightInd/>
      <w:spacing w:after="200" w:line="276" w:lineRule="auto"/>
      <w:ind w:left="720"/>
    </w:pPr>
    <w:rPr>
      <w:rFonts w:ascii="Calibri" w:eastAsia="Cambria" w:hAnsi="Calibri" w:cs="Calibri"/>
      <w:sz w:val="22"/>
      <w:szCs w:val="22"/>
      <w:lang w:val="en-US" w:eastAsia="en-US"/>
    </w:rPr>
  </w:style>
  <w:style w:type="numbering" w:customStyle="1" w:styleId="Style1">
    <w:name w:val="Style1"/>
    <w:rsid w:val="00C26C60"/>
    <w:pPr>
      <w:numPr>
        <w:numId w:val="2"/>
      </w:numPr>
    </w:pPr>
  </w:style>
  <w:style w:type="numbering" w:customStyle="1" w:styleId="Style2">
    <w:name w:val="Style2"/>
    <w:rsid w:val="00C26C60"/>
    <w:pPr>
      <w:numPr>
        <w:numId w:val="3"/>
      </w:numPr>
    </w:pPr>
  </w:style>
  <w:style w:type="character" w:styleId="FollowedHyperlink">
    <w:name w:val="FollowedHyperlink"/>
    <w:basedOn w:val="DefaultParagraphFont"/>
    <w:uiPriority w:val="99"/>
    <w:unhideWhenUsed/>
    <w:rsid w:val="00C26C60"/>
    <w:rPr>
      <w:color w:val="800080"/>
      <w:u w:val="single"/>
    </w:rPr>
  </w:style>
  <w:style w:type="paragraph" w:styleId="NoSpacing">
    <w:name w:val="No Spacing"/>
    <w:uiPriority w:val="1"/>
    <w:qFormat/>
    <w:rsid w:val="00C26C60"/>
    <w:pPr>
      <w:spacing w:after="0" w:line="240" w:lineRule="auto"/>
    </w:pPr>
    <w:rPr>
      <w:rFonts w:ascii="Times New Roman" w:eastAsia="Times New Roman" w:hAnsi="Times New Roman" w:cs="Times New Roman"/>
      <w:sz w:val="24"/>
      <w:szCs w:val="24"/>
    </w:rPr>
  </w:style>
  <w:style w:type="character" w:customStyle="1" w:styleId="censmt23">
    <w:name w:val="censmt23"/>
    <w:basedOn w:val="DefaultParagraphFont"/>
    <w:rsid w:val="00C26C60"/>
  </w:style>
  <w:style w:type="paragraph" w:customStyle="1" w:styleId="xl65">
    <w:name w:val="xl65"/>
    <w:basedOn w:val="Normal"/>
    <w:rsid w:val="00C26C60"/>
    <w:pPr>
      <w:widowControl/>
      <w:autoSpaceDN/>
      <w:adjustRightInd/>
      <w:spacing w:before="100" w:beforeAutospacing="1" w:after="100" w:afterAutospacing="1"/>
    </w:pPr>
    <w:rPr>
      <w:rFonts w:ascii="Arial" w:hAnsi="Arial" w:cs="Arial"/>
    </w:rPr>
  </w:style>
  <w:style w:type="paragraph" w:customStyle="1" w:styleId="xl66">
    <w:name w:val="xl66"/>
    <w:basedOn w:val="Normal"/>
    <w:rsid w:val="00C26C60"/>
    <w:pPr>
      <w:widowControl/>
      <w:autoSpaceDN/>
      <w:adjustRightInd/>
      <w:spacing w:before="100" w:beforeAutospacing="1" w:after="100" w:afterAutospacing="1"/>
    </w:pPr>
    <w:rPr>
      <w:rFonts w:ascii="Arial" w:hAnsi="Arial" w:cs="Arial"/>
    </w:rPr>
  </w:style>
  <w:style w:type="paragraph" w:customStyle="1" w:styleId="xl67">
    <w:name w:val="xl67"/>
    <w:basedOn w:val="Normal"/>
    <w:rsid w:val="00C26C60"/>
    <w:pPr>
      <w:widowControl/>
      <w:autoSpaceDN/>
      <w:adjustRightInd/>
      <w:spacing w:before="100" w:beforeAutospacing="1" w:after="100" w:afterAutospacing="1"/>
    </w:pPr>
    <w:rPr>
      <w:rFonts w:ascii="Arial" w:hAnsi="Arial" w:cs="Arial"/>
      <w:b/>
      <w:bCs/>
    </w:rPr>
  </w:style>
  <w:style w:type="paragraph" w:customStyle="1" w:styleId="xl68">
    <w:name w:val="xl68"/>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pPr>
    <w:rPr>
      <w:rFonts w:ascii="Arial" w:hAnsi="Arial" w:cs="Arial"/>
    </w:rPr>
  </w:style>
  <w:style w:type="paragraph" w:customStyle="1" w:styleId="xl69">
    <w:name w:val="xl69"/>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pPr>
    <w:rPr>
      <w:rFonts w:ascii="Arial" w:hAnsi="Arial" w:cs="Arial"/>
    </w:rPr>
  </w:style>
  <w:style w:type="paragraph" w:customStyle="1" w:styleId="xl70">
    <w:name w:val="xl70"/>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pPr>
    <w:rPr>
      <w:rFonts w:ascii="Arial" w:hAnsi="Arial" w:cs="Arial"/>
    </w:rPr>
  </w:style>
  <w:style w:type="paragraph" w:customStyle="1" w:styleId="xl71">
    <w:name w:val="xl71"/>
    <w:basedOn w:val="Normal"/>
    <w:rsid w:val="00C26C60"/>
    <w:pPr>
      <w:widowControl/>
      <w:pBdr>
        <w:top w:val="single" w:sz="4" w:space="0" w:color="auto"/>
        <w:left w:val="single" w:sz="4" w:space="0" w:color="auto"/>
        <w:bottom w:val="single" w:sz="4" w:space="0" w:color="auto"/>
      </w:pBdr>
      <w:autoSpaceDN/>
      <w:adjustRightInd/>
      <w:spacing w:before="100" w:beforeAutospacing="1" w:after="100" w:afterAutospacing="1"/>
      <w:jc w:val="center"/>
    </w:pPr>
    <w:rPr>
      <w:rFonts w:ascii="Arial" w:hAnsi="Arial" w:cs="Arial"/>
    </w:rPr>
  </w:style>
  <w:style w:type="paragraph" w:customStyle="1" w:styleId="xl72">
    <w:name w:val="xl72"/>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pPr>
    <w:rPr>
      <w:rFonts w:ascii="Arial" w:hAnsi="Arial" w:cs="Arial"/>
      <w:b/>
      <w:bCs/>
    </w:rPr>
  </w:style>
  <w:style w:type="paragraph" w:customStyle="1" w:styleId="xl73">
    <w:name w:val="xl73"/>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pPr>
    <w:rPr>
      <w:rFonts w:ascii="Arial" w:hAnsi="Arial" w:cs="Arial"/>
      <w:b/>
      <w:bCs/>
    </w:rPr>
  </w:style>
  <w:style w:type="paragraph" w:customStyle="1" w:styleId="xl74">
    <w:name w:val="xl74"/>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pPr>
    <w:rPr>
      <w:rFonts w:ascii="Arial" w:hAnsi="Arial" w:cs="Arial"/>
    </w:rPr>
  </w:style>
  <w:style w:type="paragraph" w:customStyle="1" w:styleId="xl75">
    <w:name w:val="xl75"/>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pPr>
    <w:rPr>
      <w:rFonts w:ascii="Arial" w:hAnsi="Arial" w:cs="Arial"/>
    </w:rPr>
  </w:style>
  <w:style w:type="paragraph" w:customStyle="1" w:styleId="xl76">
    <w:name w:val="xl76"/>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pPr>
    <w:rPr>
      <w:rFonts w:ascii="Arial" w:hAnsi="Arial" w:cs="Arial"/>
      <w:b/>
      <w:bCs/>
    </w:rPr>
  </w:style>
  <w:style w:type="paragraph" w:customStyle="1" w:styleId="xl77">
    <w:name w:val="xl77"/>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pPr>
    <w:rPr>
      <w:rFonts w:ascii="Arial" w:hAnsi="Arial" w:cs="Arial"/>
      <w:b/>
      <w:bCs/>
    </w:rPr>
  </w:style>
  <w:style w:type="paragraph" w:customStyle="1" w:styleId="xl78">
    <w:name w:val="xl78"/>
    <w:basedOn w:val="Normal"/>
    <w:rsid w:val="00C26C60"/>
    <w:pPr>
      <w:widowControl/>
      <w:pBdr>
        <w:top w:val="single" w:sz="4" w:space="0" w:color="auto"/>
        <w:bottom w:val="single" w:sz="4" w:space="0" w:color="auto"/>
        <w:right w:val="single" w:sz="4" w:space="0" w:color="auto"/>
      </w:pBdr>
      <w:autoSpaceDN/>
      <w:adjustRightInd/>
      <w:spacing w:before="100" w:beforeAutospacing="1" w:after="100" w:afterAutospacing="1"/>
    </w:pPr>
    <w:rPr>
      <w:rFonts w:ascii="Arial" w:hAnsi="Arial" w:cs="Arial"/>
      <w:b/>
      <w:bCs/>
    </w:rPr>
  </w:style>
  <w:style w:type="paragraph" w:customStyle="1" w:styleId="xl79">
    <w:name w:val="xl79"/>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pPr>
    <w:rPr>
      <w:rFonts w:ascii="Arial" w:hAnsi="Arial" w:cs="Arial"/>
      <w:b/>
      <w:bCs/>
    </w:rPr>
  </w:style>
  <w:style w:type="paragraph" w:customStyle="1" w:styleId="xl80">
    <w:name w:val="xl80"/>
    <w:basedOn w:val="Normal"/>
    <w:rsid w:val="00C26C60"/>
    <w:pPr>
      <w:widowControl/>
      <w:pBdr>
        <w:top w:val="single" w:sz="4" w:space="0" w:color="auto"/>
        <w:left w:val="single" w:sz="4" w:space="0" w:color="auto"/>
        <w:bottom w:val="single" w:sz="4" w:space="0" w:color="auto"/>
      </w:pBdr>
      <w:autoSpaceDN/>
      <w:adjustRightInd/>
      <w:spacing w:before="100" w:beforeAutospacing="1" w:after="100" w:afterAutospacing="1"/>
    </w:pPr>
    <w:rPr>
      <w:rFonts w:ascii="Arial" w:hAnsi="Arial" w:cs="Arial"/>
      <w:b/>
      <w:bCs/>
    </w:rPr>
  </w:style>
  <w:style w:type="paragraph" w:customStyle="1" w:styleId="xl81">
    <w:name w:val="xl81"/>
    <w:basedOn w:val="Normal"/>
    <w:rsid w:val="00C26C60"/>
    <w:pPr>
      <w:widowControl/>
      <w:pBdr>
        <w:top w:val="single" w:sz="4" w:space="0" w:color="auto"/>
        <w:bottom w:val="single" w:sz="4" w:space="0" w:color="auto"/>
        <w:right w:val="single" w:sz="4" w:space="0" w:color="auto"/>
      </w:pBdr>
      <w:autoSpaceDN/>
      <w:adjustRightInd/>
      <w:spacing w:before="100" w:beforeAutospacing="1" w:after="100" w:afterAutospacing="1"/>
    </w:pPr>
    <w:rPr>
      <w:rFonts w:ascii="Arial" w:hAnsi="Arial" w:cs="Arial"/>
    </w:rPr>
  </w:style>
  <w:style w:type="paragraph" w:customStyle="1" w:styleId="xl82">
    <w:name w:val="xl82"/>
    <w:basedOn w:val="Normal"/>
    <w:rsid w:val="00C26C60"/>
    <w:pPr>
      <w:widowControl/>
      <w:pBdr>
        <w:top w:val="single" w:sz="4" w:space="0" w:color="auto"/>
        <w:bottom w:val="single" w:sz="4" w:space="0" w:color="auto"/>
        <w:right w:val="single" w:sz="4" w:space="0" w:color="auto"/>
      </w:pBdr>
      <w:autoSpaceDN/>
      <w:adjustRightInd/>
      <w:spacing w:before="100" w:beforeAutospacing="1" w:after="100" w:afterAutospacing="1"/>
      <w:jc w:val="both"/>
    </w:pPr>
    <w:rPr>
      <w:rFonts w:ascii="Arial" w:hAnsi="Arial" w:cs="Arial"/>
    </w:rPr>
  </w:style>
  <w:style w:type="paragraph" w:customStyle="1" w:styleId="xl83">
    <w:name w:val="xl83"/>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pPr>
    <w:rPr>
      <w:rFonts w:ascii="Arial" w:hAnsi="Arial" w:cs="Arial"/>
    </w:rPr>
  </w:style>
  <w:style w:type="paragraph" w:customStyle="1" w:styleId="xl84">
    <w:name w:val="xl84"/>
    <w:basedOn w:val="Normal"/>
    <w:rsid w:val="00C26C60"/>
    <w:pPr>
      <w:widowControl/>
      <w:pBdr>
        <w:top w:val="single" w:sz="4" w:space="0" w:color="auto"/>
        <w:left w:val="single" w:sz="4" w:space="0" w:color="auto"/>
        <w:bottom w:val="single" w:sz="4" w:space="0" w:color="auto"/>
      </w:pBdr>
      <w:autoSpaceDN/>
      <w:adjustRightInd/>
      <w:spacing w:before="100" w:beforeAutospacing="1" w:after="100" w:afterAutospacing="1"/>
      <w:jc w:val="center"/>
    </w:pPr>
    <w:rPr>
      <w:rFonts w:ascii="Arial" w:hAnsi="Arial" w:cs="Arial"/>
    </w:rPr>
  </w:style>
  <w:style w:type="paragraph" w:customStyle="1" w:styleId="xl85">
    <w:name w:val="xl85"/>
    <w:basedOn w:val="Normal"/>
    <w:rsid w:val="00C26C60"/>
    <w:pPr>
      <w:widowControl/>
      <w:pBdr>
        <w:top w:val="single" w:sz="4" w:space="0" w:color="auto"/>
        <w:bottom w:val="single" w:sz="4" w:space="0" w:color="auto"/>
        <w:right w:val="single" w:sz="4" w:space="0" w:color="auto"/>
      </w:pBdr>
      <w:autoSpaceDN/>
      <w:adjustRightInd/>
      <w:spacing w:before="100" w:beforeAutospacing="1" w:after="100" w:afterAutospacing="1"/>
      <w:jc w:val="both"/>
    </w:pPr>
    <w:rPr>
      <w:rFonts w:ascii="Arial" w:hAnsi="Arial" w:cs="Arial"/>
    </w:rPr>
  </w:style>
  <w:style w:type="paragraph" w:customStyle="1" w:styleId="xl86">
    <w:name w:val="xl86"/>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pPr>
    <w:rPr>
      <w:rFonts w:ascii="Arial" w:hAnsi="Arial" w:cs="Arial"/>
    </w:rPr>
  </w:style>
  <w:style w:type="paragraph" w:customStyle="1" w:styleId="xl87">
    <w:name w:val="xl87"/>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pPr>
    <w:rPr>
      <w:rFonts w:ascii="Arial" w:hAnsi="Arial" w:cs="Arial"/>
      <w:b/>
      <w:bCs/>
    </w:rPr>
  </w:style>
  <w:style w:type="paragraph" w:customStyle="1" w:styleId="xl88">
    <w:name w:val="xl88"/>
    <w:basedOn w:val="Normal"/>
    <w:rsid w:val="00C26C60"/>
    <w:pPr>
      <w:widowControl/>
      <w:pBdr>
        <w:top w:val="single" w:sz="4" w:space="0" w:color="auto"/>
        <w:left w:val="single" w:sz="4" w:space="0" w:color="auto"/>
        <w:bottom w:val="single" w:sz="4" w:space="0" w:color="auto"/>
      </w:pBdr>
      <w:autoSpaceDN/>
      <w:adjustRightInd/>
      <w:spacing w:before="100" w:beforeAutospacing="1" w:after="100" w:afterAutospacing="1"/>
    </w:pPr>
    <w:rPr>
      <w:rFonts w:ascii="Arial" w:hAnsi="Arial" w:cs="Arial"/>
      <w:b/>
      <w:bCs/>
    </w:rPr>
  </w:style>
  <w:style w:type="paragraph" w:customStyle="1" w:styleId="xl89">
    <w:name w:val="xl89"/>
    <w:basedOn w:val="Normal"/>
    <w:rsid w:val="00C26C60"/>
    <w:pPr>
      <w:widowControl/>
      <w:pBdr>
        <w:top w:val="single" w:sz="4" w:space="0" w:color="auto"/>
        <w:bottom w:val="single" w:sz="4" w:space="0" w:color="auto"/>
        <w:right w:val="single" w:sz="4" w:space="0" w:color="auto"/>
      </w:pBdr>
      <w:autoSpaceDN/>
      <w:adjustRightInd/>
      <w:spacing w:before="100" w:beforeAutospacing="1" w:after="100" w:afterAutospacing="1"/>
    </w:pPr>
    <w:rPr>
      <w:rFonts w:ascii="Arial" w:hAnsi="Arial" w:cs="Arial"/>
      <w:b/>
      <w:bCs/>
    </w:rPr>
  </w:style>
  <w:style w:type="paragraph" w:customStyle="1" w:styleId="xl90">
    <w:name w:val="xl90"/>
    <w:basedOn w:val="Normal"/>
    <w:rsid w:val="00C26C60"/>
    <w:pPr>
      <w:widowControl/>
      <w:pBdr>
        <w:top w:val="single" w:sz="4" w:space="0" w:color="auto"/>
        <w:bottom w:val="single" w:sz="4" w:space="0" w:color="auto"/>
        <w:right w:val="single" w:sz="4" w:space="0" w:color="auto"/>
      </w:pBdr>
      <w:autoSpaceDN/>
      <w:adjustRightInd/>
      <w:spacing w:before="100" w:beforeAutospacing="1" w:after="100" w:afterAutospacing="1"/>
    </w:pPr>
    <w:rPr>
      <w:rFonts w:ascii="Arial" w:hAnsi="Arial" w:cs="Arial"/>
    </w:rPr>
  </w:style>
  <w:style w:type="paragraph" w:customStyle="1" w:styleId="xl91">
    <w:name w:val="xl91"/>
    <w:basedOn w:val="Normal"/>
    <w:rsid w:val="00C26C60"/>
    <w:pPr>
      <w:widowControl/>
      <w:pBdr>
        <w:top w:val="single" w:sz="4" w:space="0" w:color="auto"/>
        <w:bottom w:val="single" w:sz="4" w:space="0" w:color="auto"/>
        <w:right w:val="single" w:sz="4" w:space="0" w:color="auto"/>
      </w:pBdr>
      <w:autoSpaceDN/>
      <w:adjustRightInd/>
      <w:spacing w:before="100" w:beforeAutospacing="1" w:after="100" w:afterAutospacing="1"/>
    </w:pPr>
    <w:rPr>
      <w:rFonts w:ascii="Arial" w:hAnsi="Arial" w:cs="Arial"/>
    </w:rPr>
  </w:style>
  <w:style w:type="paragraph" w:customStyle="1" w:styleId="xl92">
    <w:name w:val="xl92"/>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pPr>
    <w:rPr>
      <w:rFonts w:ascii="Arial" w:hAnsi="Arial" w:cs="Arial"/>
      <w:b/>
      <w:bCs/>
    </w:rPr>
  </w:style>
  <w:style w:type="paragraph" w:customStyle="1" w:styleId="xl93">
    <w:name w:val="xl93"/>
    <w:basedOn w:val="Normal"/>
    <w:rsid w:val="00C26C60"/>
    <w:pPr>
      <w:widowControl/>
      <w:pBdr>
        <w:left w:val="single" w:sz="4" w:space="0" w:color="auto"/>
        <w:bottom w:val="single" w:sz="4" w:space="0" w:color="auto"/>
        <w:right w:val="single" w:sz="4" w:space="0" w:color="auto"/>
      </w:pBdr>
      <w:autoSpaceDN/>
      <w:adjustRightInd/>
      <w:spacing w:before="100" w:beforeAutospacing="1" w:after="100" w:afterAutospacing="1"/>
      <w:jc w:val="center"/>
    </w:pPr>
    <w:rPr>
      <w:rFonts w:ascii="Arial" w:hAnsi="Arial" w:cs="Arial"/>
      <w:b/>
      <w:bCs/>
    </w:rPr>
  </w:style>
  <w:style w:type="paragraph" w:customStyle="1" w:styleId="xl94">
    <w:name w:val="xl94"/>
    <w:basedOn w:val="Normal"/>
    <w:rsid w:val="00C26C60"/>
    <w:pPr>
      <w:widowControl/>
      <w:pBdr>
        <w:left w:val="single" w:sz="4" w:space="0" w:color="auto"/>
        <w:bottom w:val="single" w:sz="4" w:space="0" w:color="auto"/>
      </w:pBdr>
      <w:autoSpaceDN/>
      <w:adjustRightInd/>
      <w:spacing w:before="100" w:beforeAutospacing="1" w:after="100" w:afterAutospacing="1"/>
      <w:jc w:val="center"/>
    </w:pPr>
    <w:rPr>
      <w:rFonts w:ascii="Arial" w:hAnsi="Arial" w:cs="Arial"/>
      <w:b/>
      <w:bCs/>
    </w:rPr>
  </w:style>
  <w:style w:type="paragraph" w:customStyle="1" w:styleId="xl95">
    <w:name w:val="xl95"/>
    <w:basedOn w:val="Normal"/>
    <w:rsid w:val="00C26C60"/>
    <w:pPr>
      <w:widowControl/>
      <w:pBdr>
        <w:bottom w:val="single" w:sz="4" w:space="0" w:color="auto"/>
        <w:right w:val="single" w:sz="4" w:space="0" w:color="auto"/>
      </w:pBdr>
      <w:autoSpaceDN/>
      <w:adjustRightInd/>
      <w:spacing w:before="100" w:beforeAutospacing="1" w:after="100" w:afterAutospacing="1"/>
    </w:pPr>
    <w:rPr>
      <w:rFonts w:ascii="Arial" w:hAnsi="Arial" w:cs="Arial"/>
      <w:b/>
      <w:bCs/>
    </w:rPr>
  </w:style>
  <w:style w:type="paragraph" w:customStyle="1" w:styleId="xl96">
    <w:name w:val="xl96"/>
    <w:basedOn w:val="Normal"/>
    <w:rsid w:val="00C26C60"/>
    <w:pPr>
      <w:widowControl/>
      <w:pBdr>
        <w:left w:val="single" w:sz="4" w:space="0" w:color="auto"/>
        <w:bottom w:val="single" w:sz="4" w:space="0" w:color="auto"/>
        <w:right w:val="single" w:sz="4" w:space="0" w:color="auto"/>
      </w:pBdr>
      <w:autoSpaceDN/>
      <w:adjustRightInd/>
      <w:spacing w:before="100" w:beforeAutospacing="1" w:after="100" w:afterAutospacing="1"/>
    </w:pPr>
    <w:rPr>
      <w:rFonts w:ascii="Arial" w:hAnsi="Arial" w:cs="Arial"/>
      <w:b/>
      <w:bCs/>
    </w:rPr>
  </w:style>
  <w:style w:type="paragraph" w:customStyle="1" w:styleId="xl97">
    <w:name w:val="xl97"/>
    <w:basedOn w:val="Normal"/>
    <w:rsid w:val="00C26C60"/>
    <w:pPr>
      <w:widowControl/>
      <w:pBdr>
        <w:top w:val="single" w:sz="4" w:space="0" w:color="auto"/>
        <w:left w:val="single" w:sz="4" w:space="0" w:color="auto"/>
        <w:bottom w:val="single" w:sz="4" w:space="0" w:color="auto"/>
      </w:pBdr>
      <w:autoSpaceDN/>
      <w:adjustRightInd/>
      <w:spacing w:before="100" w:beforeAutospacing="1" w:after="100" w:afterAutospacing="1"/>
      <w:jc w:val="center"/>
    </w:pPr>
    <w:rPr>
      <w:rFonts w:ascii="Arial" w:hAnsi="Arial" w:cs="Arial"/>
      <w:b/>
      <w:bCs/>
    </w:rPr>
  </w:style>
  <w:style w:type="paragraph" w:customStyle="1" w:styleId="xl98">
    <w:name w:val="xl98"/>
    <w:basedOn w:val="Normal"/>
    <w:rsid w:val="00C26C60"/>
    <w:pPr>
      <w:widowControl/>
      <w:pBdr>
        <w:top w:val="single" w:sz="4" w:space="0" w:color="auto"/>
        <w:bottom w:val="single" w:sz="4" w:space="0" w:color="auto"/>
        <w:right w:val="single" w:sz="4" w:space="0" w:color="auto"/>
      </w:pBdr>
      <w:autoSpaceDN/>
      <w:adjustRightInd/>
      <w:spacing w:before="100" w:beforeAutospacing="1" w:after="100" w:afterAutospacing="1"/>
      <w:jc w:val="both"/>
    </w:pPr>
    <w:rPr>
      <w:rFonts w:ascii="Arial" w:hAnsi="Arial" w:cs="Arial"/>
      <w:b/>
      <w:bCs/>
    </w:rPr>
  </w:style>
  <w:style w:type="paragraph" w:customStyle="1" w:styleId="xl99">
    <w:name w:val="xl99"/>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w:hAnsi="Arial" w:cs="Arial"/>
    </w:rPr>
  </w:style>
  <w:style w:type="paragraph" w:customStyle="1" w:styleId="xl100">
    <w:name w:val="xl100"/>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w:hAnsi="Arial" w:cs="Arial"/>
      <w:b/>
      <w:bCs/>
    </w:rPr>
  </w:style>
  <w:style w:type="paragraph" w:customStyle="1" w:styleId="xl101">
    <w:name w:val="xl101"/>
    <w:basedOn w:val="Normal"/>
    <w:rsid w:val="00C26C60"/>
    <w:pPr>
      <w:widowControl/>
      <w:pBdr>
        <w:top w:val="single" w:sz="4" w:space="0" w:color="auto"/>
        <w:bottom w:val="single" w:sz="4" w:space="0" w:color="auto"/>
        <w:right w:val="single" w:sz="4" w:space="0" w:color="auto"/>
      </w:pBdr>
      <w:autoSpaceDN/>
      <w:adjustRightInd/>
      <w:spacing w:before="100" w:beforeAutospacing="1" w:after="100" w:afterAutospacing="1"/>
    </w:pPr>
    <w:rPr>
      <w:rFonts w:ascii="Arial" w:hAnsi="Arial" w:cs="Arial"/>
    </w:rPr>
  </w:style>
  <w:style w:type="paragraph" w:customStyle="1" w:styleId="xl102">
    <w:name w:val="xl102"/>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pPr>
    <w:rPr>
      <w:rFonts w:ascii="Arial" w:hAnsi="Arial" w:cs="Arial"/>
      <w:b/>
      <w:bCs/>
    </w:rPr>
  </w:style>
  <w:style w:type="paragraph" w:customStyle="1" w:styleId="xl103">
    <w:name w:val="xl103"/>
    <w:basedOn w:val="Normal"/>
    <w:rsid w:val="00C26C60"/>
    <w:pPr>
      <w:widowControl/>
      <w:pBdr>
        <w:left w:val="single" w:sz="4" w:space="0" w:color="auto"/>
        <w:bottom w:val="single" w:sz="4" w:space="0" w:color="auto"/>
        <w:right w:val="single" w:sz="4" w:space="0" w:color="auto"/>
      </w:pBdr>
      <w:autoSpaceDN/>
      <w:adjustRightInd/>
      <w:spacing w:before="100" w:beforeAutospacing="1" w:after="100" w:afterAutospacing="1"/>
      <w:jc w:val="center"/>
    </w:pPr>
    <w:rPr>
      <w:rFonts w:ascii="Arial" w:hAnsi="Arial" w:cs="Arial"/>
      <w:b/>
      <w:bCs/>
    </w:rPr>
  </w:style>
  <w:style w:type="paragraph" w:customStyle="1" w:styleId="xl104">
    <w:name w:val="xl104"/>
    <w:basedOn w:val="Normal"/>
    <w:rsid w:val="00C26C60"/>
    <w:pPr>
      <w:widowControl/>
      <w:pBdr>
        <w:left w:val="single" w:sz="4" w:space="0" w:color="auto"/>
        <w:bottom w:val="single" w:sz="4" w:space="0" w:color="auto"/>
      </w:pBdr>
      <w:autoSpaceDN/>
      <w:adjustRightInd/>
      <w:spacing w:before="100" w:beforeAutospacing="1" w:after="100" w:afterAutospacing="1"/>
      <w:jc w:val="center"/>
    </w:pPr>
    <w:rPr>
      <w:rFonts w:ascii="Arial" w:hAnsi="Arial" w:cs="Arial"/>
      <w:b/>
      <w:bCs/>
    </w:rPr>
  </w:style>
  <w:style w:type="paragraph" w:customStyle="1" w:styleId="xl105">
    <w:name w:val="xl105"/>
    <w:basedOn w:val="Normal"/>
    <w:rsid w:val="00C26C60"/>
    <w:pPr>
      <w:widowControl/>
      <w:pBdr>
        <w:bottom w:val="single" w:sz="4" w:space="0" w:color="auto"/>
        <w:right w:val="single" w:sz="4" w:space="0" w:color="auto"/>
      </w:pBdr>
      <w:autoSpaceDN/>
      <w:adjustRightInd/>
      <w:spacing w:before="100" w:beforeAutospacing="1" w:after="100" w:afterAutospacing="1"/>
    </w:pPr>
    <w:rPr>
      <w:rFonts w:ascii="Arial" w:hAnsi="Arial" w:cs="Arial"/>
      <w:b/>
      <w:bCs/>
    </w:rPr>
  </w:style>
  <w:style w:type="paragraph" w:customStyle="1" w:styleId="xl106">
    <w:name w:val="xl106"/>
    <w:basedOn w:val="Normal"/>
    <w:rsid w:val="00C26C60"/>
    <w:pPr>
      <w:widowControl/>
      <w:pBdr>
        <w:left w:val="single" w:sz="4" w:space="0" w:color="auto"/>
        <w:bottom w:val="single" w:sz="4" w:space="0" w:color="auto"/>
        <w:right w:val="single" w:sz="4" w:space="0" w:color="auto"/>
      </w:pBdr>
      <w:autoSpaceDN/>
      <w:adjustRightInd/>
      <w:spacing w:before="100" w:beforeAutospacing="1" w:after="100" w:afterAutospacing="1"/>
    </w:pPr>
    <w:rPr>
      <w:rFonts w:ascii="Arial" w:hAnsi="Arial" w:cs="Arial"/>
      <w:b/>
      <w:bCs/>
    </w:rPr>
  </w:style>
  <w:style w:type="paragraph" w:customStyle="1" w:styleId="xl107">
    <w:name w:val="xl107"/>
    <w:basedOn w:val="Normal"/>
    <w:rsid w:val="00C26C60"/>
    <w:pPr>
      <w:widowControl/>
      <w:pBdr>
        <w:top w:val="single" w:sz="4" w:space="0" w:color="auto"/>
        <w:left w:val="single" w:sz="4" w:space="0" w:color="auto"/>
        <w:bottom w:val="single" w:sz="4" w:space="0" w:color="auto"/>
      </w:pBdr>
      <w:autoSpaceDN/>
      <w:adjustRightInd/>
      <w:spacing w:before="100" w:beforeAutospacing="1" w:after="100" w:afterAutospacing="1"/>
      <w:jc w:val="center"/>
    </w:pPr>
    <w:rPr>
      <w:rFonts w:ascii="Arial" w:hAnsi="Arial" w:cs="Arial"/>
      <w:b/>
      <w:bCs/>
    </w:rPr>
  </w:style>
  <w:style w:type="paragraph" w:customStyle="1" w:styleId="xl108">
    <w:name w:val="xl108"/>
    <w:basedOn w:val="Normal"/>
    <w:rsid w:val="00C26C60"/>
    <w:pPr>
      <w:widowControl/>
      <w:pBdr>
        <w:right w:val="single" w:sz="4" w:space="0" w:color="auto"/>
      </w:pBdr>
      <w:autoSpaceDN/>
      <w:adjustRightInd/>
      <w:spacing w:before="100" w:beforeAutospacing="1" w:after="100" w:afterAutospacing="1"/>
      <w:jc w:val="center"/>
    </w:pPr>
    <w:rPr>
      <w:rFonts w:ascii="Arial" w:hAnsi="Arial" w:cs="Arial"/>
      <w:b/>
      <w:bCs/>
    </w:rPr>
  </w:style>
  <w:style w:type="paragraph" w:customStyle="1" w:styleId="xl109">
    <w:name w:val="xl109"/>
    <w:basedOn w:val="Normal"/>
    <w:rsid w:val="00C26C60"/>
    <w:pPr>
      <w:widowControl/>
      <w:pBdr>
        <w:left w:val="single" w:sz="4" w:space="0" w:color="auto"/>
        <w:right w:val="single" w:sz="4" w:space="0" w:color="auto"/>
      </w:pBdr>
      <w:autoSpaceDN/>
      <w:adjustRightInd/>
      <w:spacing w:before="100" w:beforeAutospacing="1" w:after="100" w:afterAutospacing="1"/>
      <w:jc w:val="center"/>
    </w:pPr>
    <w:rPr>
      <w:rFonts w:ascii="Arial" w:hAnsi="Arial" w:cs="Arial"/>
      <w:b/>
      <w:bCs/>
    </w:rPr>
  </w:style>
  <w:style w:type="paragraph" w:customStyle="1" w:styleId="xl110">
    <w:name w:val="xl110"/>
    <w:basedOn w:val="Normal"/>
    <w:rsid w:val="00C26C60"/>
    <w:pPr>
      <w:widowControl/>
      <w:pBdr>
        <w:top w:val="single" w:sz="4" w:space="0" w:color="auto"/>
        <w:bottom w:val="single" w:sz="4" w:space="0" w:color="auto"/>
        <w:right w:val="single" w:sz="4" w:space="0" w:color="auto"/>
      </w:pBdr>
      <w:autoSpaceDN/>
      <w:adjustRightInd/>
      <w:spacing w:before="100" w:beforeAutospacing="1" w:after="100" w:afterAutospacing="1"/>
      <w:jc w:val="both"/>
    </w:pPr>
    <w:rPr>
      <w:rFonts w:ascii="Arial" w:hAnsi="Arial" w:cs="Arial"/>
      <w:b/>
      <w:bCs/>
    </w:rPr>
  </w:style>
  <w:style w:type="paragraph" w:customStyle="1" w:styleId="xl111">
    <w:name w:val="xl111"/>
    <w:basedOn w:val="Normal"/>
    <w:rsid w:val="00C26C60"/>
    <w:pPr>
      <w:widowControl/>
      <w:pBdr>
        <w:top w:val="single" w:sz="4" w:space="0" w:color="auto"/>
        <w:left w:val="single" w:sz="4" w:space="0" w:color="auto"/>
        <w:bottom w:val="single" w:sz="4" w:space="0" w:color="auto"/>
      </w:pBdr>
      <w:autoSpaceDN/>
      <w:adjustRightInd/>
      <w:spacing w:before="100" w:beforeAutospacing="1" w:after="100" w:afterAutospacing="1"/>
      <w:jc w:val="center"/>
    </w:pPr>
    <w:rPr>
      <w:rFonts w:ascii="Arial" w:hAnsi="Arial" w:cs="Arial"/>
    </w:rPr>
  </w:style>
  <w:style w:type="paragraph" w:customStyle="1" w:styleId="xl112">
    <w:name w:val="xl112"/>
    <w:basedOn w:val="Normal"/>
    <w:rsid w:val="00C26C60"/>
    <w:pPr>
      <w:widowControl/>
      <w:pBdr>
        <w:top w:val="single" w:sz="4" w:space="0" w:color="auto"/>
        <w:left w:val="single" w:sz="4" w:space="0" w:color="auto"/>
        <w:bottom w:val="single" w:sz="4" w:space="0" w:color="auto"/>
      </w:pBdr>
      <w:autoSpaceDN/>
      <w:adjustRightInd/>
      <w:spacing w:before="100" w:beforeAutospacing="1" w:after="100" w:afterAutospacing="1"/>
      <w:jc w:val="center"/>
      <w:textAlignment w:val="center"/>
    </w:pPr>
    <w:rPr>
      <w:rFonts w:ascii="Arial" w:hAnsi="Arial" w:cs="Arial"/>
    </w:rPr>
  </w:style>
  <w:style w:type="paragraph" w:customStyle="1" w:styleId="xl113">
    <w:name w:val="xl113"/>
    <w:basedOn w:val="Normal"/>
    <w:rsid w:val="00C26C60"/>
    <w:pPr>
      <w:widowControl/>
      <w:pBdr>
        <w:top w:val="single" w:sz="4" w:space="0" w:color="auto"/>
        <w:left w:val="single" w:sz="4" w:space="0" w:color="auto"/>
        <w:right w:val="single" w:sz="4" w:space="0" w:color="auto"/>
      </w:pBdr>
      <w:autoSpaceDN/>
      <w:adjustRightInd/>
      <w:spacing w:before="100" w:beforeAutospacing="1" w:after="100" w:afterAutospacing="1"/>
    </w:pPr>
    <w:rPr>
      <w:rFonts w:ascii="Arial" w:hAnsi="Arial" w:cs="Arial"/>
    </w:rPr>
  </w:style>
  <w:style w:type="paragraph" w:customStyle="1" w:styleId="xl114">
    <w:name w:val="xl114"/>
    <w:basedOn w:val="Normal"/>
    <w:rsid w:val="00C26C60"/>
    <w:pPr>
      <w:widowControl/>
      <w:pBdr>
        <w:left w:val="single" w:sz="4" w:space="0" w:color="auto"/>
        <w:bottom w:val="single" w:sz="4" w:space="0" w:color="auto"/>
        <w:right w:val="single" w:sz="4" w:space="0" w:color="auto"/>
      </w:pBdr>
      <w:autoSpaceDN/>
      <w:adjustRightInd/>
      <w:spacing w:before="100" w:beforeAutospacing="1" w:after="100" w:afterAutospacing="1"/>
    </w:pPr>
    <w:rPr>
      <w:rFonts w:ascii="Arial" w:hAnsi="Arial" w:cs="Arial"/>
    </w:rPr>
  </w:style>
  <w:style w:type="paragraph" w:customStyle="1" w:styleId="xl115">
    <w:name w:val="xl115"/>
    <w:basedOn w:val="Normal"/>
    <w:rsid w:val="00C26C60"/>
    <w:pPr>
      <w:widowControl/>
      <w:pBdr>
        <w:left w:val="single" w:sz="4" w:space="0" w:color="auto"/>
        <w:bottom w:val="single" w:sz="4" w:space="0" w:color="auto"/>
        <w:right w:val="single" w:sz="4" w:space="0" w:color="auto"/>
      </w:pBdr>
      <w:autoSpaceDN/>
      <w:adjustRightInd/>
      <w:spacing w:before="100" w:beforeAutospacing="1" w:after="100" w:afterAutospacing="1"/>
    </w:pPr>
    <w:rPr>
      <w:rFonts w:ascii="Arial" w:hAnsi="Arial" w:cs="Arial"/>
      <w:b/>
      <w:bCs/>
    </w:rPr>
  </w:style>
  <w:style w:type="paragraph" w:customStyle="1" w:styleId="xl116">
    <w:name w:val="xl116"/>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pPr>
    <w:rPr>
      <w:rFonts w:ascii="Arial" w:hAnsi="Arial" w:cs="Arial"/>
    </w:rPr>
  </w:style>
  <w:style w:type="paragraph" w:customStyle="1" w:styleId="xl117">
    <w:name w:val="xl117"/>
    <w:basedOn w:val="Normal"/>
    <w:rsid w:val="00C26C60"/>
    <w:pPr>
      <w:widowControl/>
      <w:pBdr>
        <w:top w:val="single" w:sz="8" w:space="0" w:color="auto"/>
      </w:pBdr>
      <w:autoSpaceDN/>
      <w:adjustRightInd/>
      <w:spacing w:before="100" w:beforeAutospacing="1" w:after="100" w:afterAutospacing="1"/>
      <w:jc w:val="center"/>
      <w:textAlignment w:val="center"/>
    </w:pPr>
    <w:rPr>
      <w:rFonts w:ascii="Arial" w:hAnsi="Arial" w:cs="Arial"/>
    </w:rPr>
  </w:style>
  <w:style w:type="paragraph" w:customStyle="1" w:styleId="xl118">
    <w:name w:val="xl118"/>
    <w:basedOn w:val="Normal"/>
    <w:rsid w:val="00C26C60"/>
    <w:pPr>
      <w:widowControl/>
      <w:pBdr>
        <w:top w:val="single" w:sz="4" w:space="0" w:color="auto"/>
        <w:bottom w:val="single" w:sz="4" w:space="0" w:color="auto"/>
      </w:pBdr>
      <w:autoSpaceDN/>
      <w:adjustRightInd/>
      <w:spacing w:before="100" w:beforeAutospacing="1" w:after="100" w:afterAutospacing="1"/>
      <w:jc w:val="center"/>
      <w:textAlignment w:val="center"/>
    </w:pPr>
    <w:rPr>
      <w:rFonts w:ascii="Arial" w:hAnsi="Arial" w:cs="Arial"/>
      <w:b/>
      <w:bCs/>
    </w:rPr>
  </w:style>
  <w:style w:type="paragraph" w:customStyle="1" w:styleId="xl119">
    <w:name w:val="xl119"/>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w:hAnsi="Arial" w:cs="Arial"/>
      <w:b/>
      <w:bCs/>
    </w:rPr>
  </w:style>
  <w:style w:type="paragraph" w:styleId="FootnoteText">
    <w:name w:val="footnote text"/>
    <w:basedOn w:val="Normal"/>
    <w:link w:val="FootnoteTextChar"/>
    <w:uiPriority w:val="99"/>
    <w:semiHidden/>
    <w:unhideWhenUsed/>
    <w:rsid w:val="00C26C60"/>
    <w:rPr>
      <w:sz w:val="20"/>
      <w:szCs w:val="20"/>
    </w:rPr>
  </w:style>
  <w:style w:type="character" w:customStyle="1" w:styleId="FootnoteTextChar">
    <w:name w:val="Footnote Text Char"/>
    <w:basedOn w:val="DefaultParagraphFont"/>
    <w:link w:val="FootnoteText"/>
    <w:uiPriority w:val="99"/>
    <w:semiHidden/>
    <w:rsid w:val="00C26C60"/>
    <w:rPr>
      <w:rFonts w:ascii="Times New Roman" w:eastAsia="Times New Roman" w:hAnsi="Times New Roman" w:cs="Times New Roman"/>
      <w:sz w:val="20"/>
      <w:szCs w:val="20"/>
      <w:lang w:val="id-ID" w:eastAsia="id-ID"/>
    </w:rPr>
  </w:style>
  <w:style w:type="character" w:styleId="FootnoteReference">
    <w:name w:val="footnote reference"/>
    <w:basedOn w:val="DefaultParagraphFont"/>
    <w:uiPriority w:val="99"/>
    <w:semiHidden/>
    <w:unhideWhenUsed/>
    <w:rsid w:val="00C26C60"/>
    <w:rPr>
      <w:vertAlign w:val="superscript"/>
    </w:rPr>
  </w:style>
  <w:style w:type="paragraph" w:styleId="DocumentMap">
    <w:name w:val="Document Map"/>
    <w:basedOn w:val="Normal"/>
    <w:link w:val="DocumentMapChar"/>
    <w:uiPriority w:val="99"/>
    <w:semiHidden/>
    <w:unhideWhenUsed/>
    <w:rsid w:val="00C26C60"/>
    <w:rPr>
      <w:rFonts w:ascii="Tahoma" w:hAnsi="Tahoma" w:cs="Tahoma"/>
      <w:sz w:val="16"/>
      <w:szCs w:val="16"/>
    </w:rPr>
  </w:style>
  <w:style w:type="character" w:customStyle="1" w:styleId="DocumentMapChar">
    <w:name w:val="Document Map Char"/>
    <w:basedOn w:val="DefaultParagraphFont"/>
    <w:link w:val="DocumentMap"/>
    <w:uiPriority w:val="99"/>
    <w:semiHidden/>
    <w:rsid w:val="00C26C60"/>
    <w:rPr>
      <w:rFonts w:ascii="Tahoma" w:eastAsia="Times New Roman" w:hAnsi="Tahoma" w:cs="Tahoma"/>
      <w:sz w:val="16"/>
      <w:szCs w:val="16"/>
      <w:lang w:val="id-ID" w:eastAsia="id-ID"/>
    </w:rPr>
  </w:style>
  <w:style w:type="paragraph" w:customStyle="1" w:styleId="font5">
    <w:name w:val="font5"/>
    <w:basedOn w:val="Normal"/>
    <w:rsid w:val="00C26C60"/>
    <w:pPr>
      <w:widowControl/>
      <w:autoSpaceDN/>
      <w:adjustRightInd/>
      <w:spacing w:before="100" w:beforeAutospacing="1" w:after="100" w:afterAutospacing="1"/>
    </w:pPr>
    <w:rPr>
      <w:rFonts w:ascii="Arial" w:hAnsi="Arial" w:cs="Arial"/>
      <w:color w:val="000000"/>
      <w:sz w:val="20"/>
      <w:szCs w:val="20"/>
    </w:rPr>
  </w:style>
  <w:style w:type="paragraph" w:customStyle="1" w:styleId="font6">
    <w:name w:val="font6"/>
    <w:basedOn w:val="Normal"/>
    <w:rsid w:val="00C26C60"/>
    <w:pPr>
      <w:widowControl/>
      <w:autoSpaceDN/>
      <w:adjustRightInd/>
      <w:spacing w:before="100" w:beforeAutospacing="1" w:after="100" w:afterAutospacing="1"/>
    </w:pPr>
    <w:rPr>
      <w:rFonts w:ascii="Arial" w:hAnsi="Arial" w:cs="Arial"/>
      <w:i/>
      <w:iCs/>
      <w:color w:val="000000"/>
      <w:sz w:val="20"/>
      <w:szCs w:val="20"/>
    </w:rPr>
  </w:style>
  <w:style w:type="paragraph" w:customStyle="1" w:styleId="font7">
    <w:name w:val="font7"/>
    <w:basedOn w:val="Normal"/>
    <w:rsid w:val="00C26C60"/>
    <w:pPr>
      <w:widowControl/>
      <w:autoSpaceDN/>
      <w:adjustRightInd/>
      <w:spacing w:before="100" w:beforeAutospacing="1" w:after="100" w:afterAutospacing="1"/>
    </w:pPr>
    <w:rPr>
      <w:rFonts w:ascii="Arial" w:hAnsi="Arial" w:cs="Arial"/>
      <w:sz w:val="18"/>
      <w:szCs w:val="18"/>
    </w:rPr>
  </w:style>
  <w:style w:type="paragraph" w:customStyle="1" w:styleId="font8">
    <w:name w:val="font8"/>
    <w:basedOn w:val="Normal"/>
    <w:rsid w:val="00C26C60"/>
    <w:pPr>
      <w:widowControl/>
      <w:autoSpaceDN/>
      <w:adjustRightInd/>
      <w:spacing w:before="100" w:beforeAutospacing="1" w:after="100" w:afterAutospacing="1"/>
    </w:pPr>
    <w:rPr>
      <w:rFonts w:ascii="Tahoma" w:hAnsi="Tahoma" w:cs="Tahoma"/>
      <w:color w:val="003366"/>
      <w:sz w:val="18"/>
      <w:szCs w:val="18"/>
    </w:rPr>
  </w:style>
  <w:style w:type="paragraph" w:customStyle="1" w:styleId="xl120">
    <w:name w:val="xl120"/>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Tahoma" w:hAnsi="Tahoma" w:cs="Tahoma"/>
      <w:sz w:val="18"/>
      <w:szCs w:val="18"/>
    </w:rPr>
  </w:style>
  <w:style w:type="paragraph" w:customStyle="1" w:styleId="xl121">
    <w:name w:val="xl121"/>
    <w:basedOn w:val="Normal"/>
    <w:rsid w:val="00C26C60"/>
    <w:pPr>
      <w:widowControl/>
      <w:pBdr>
        <w:top w:val="single" w:sz="4" w:space="0" w:color="auto"/>
        <w:left w:val="single" w:sz="4" w:space="0" w:color="auto"/>
        <w:bottom w:val="single" w:sz="4" w:space="0" w:color="auto"/>
      </w:pBdr>
      <w:autoSpaceDN/>
      <w:adjustRightInd/>
      <w:spacing w:before="100" w:beforeAutospacing="1" w:after="100" w:afterAutospacing="1"/>
      <w:jc w:val="center"/>
      <w:textAlignment w:val="top"/>
    </w:pPr>
    <w:rPr>
      <w:rFonts w:ascii="Tahoma" w:hAnsi="Tahoma" w:cs="Tahoma"/>
      <w:sz w:val="18"/>
      <w:szCs w:val="18"/>
    </w:rPr>
  </w:style>
  <w:style w:type="paragraph" w:customStyle="1" w:styleId="xl122">
    <w:name w:val="xl122"/>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Tahoma" w:hAnsi="Tahoma" w:cs="Tahoma"/>
      <w:b/>
      <w:bCs/>
      <w:sz w:val="20"/>
      <w:szCs w:val="20"/>
    </w:rPr>
  </w:style>
  <w:style w:type="paragraph" w:customStyle="1" w:styleId="xl123">
    <w:name w:val="xl123"/>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w:hAnsi="Arial" w:cs="Arial"/>
      <w:sz w:val="20"/>
      <w:szCs w:val="20"/>
    </w:rPr>
  </w:style>
  <w:style w:type="paragraph" w:customStyle="1" w:styleId="xl124">
    <w:name w:val="xl124"/>
    <w:basedOn w:val="Normal"/>
    <w:rsid w:val="00C26C60"/>
    <w:pPr>
      <w:widowControl/>
      <w:pBdr>
        <w:top w:val="single" w:sz="4" w:space="0" w:color="auto"/>
        <w:bottom w:val="single" w:sz="4" w:space="0" w:color="auto"/>
        <w:right w:val="single" w:sz="4" w:space="0" w:color="auto"/>
      </w:pBdr>
      <w:shd w:val="clear" w:color="000000" w:fill="FFFFFF"/>
      <w:autoSpaceDN/>
      <w:adjustRightInd/>
      <w:spacing w:before="100" w:beforeAutospacing="1" w:after="100" w:afterAutospacing="1"/>
      <w:textAlignment w:val="top"/>
    </w:pPr>
    <w:rPr>
      <w:rFonts w:ascii="Arial" w:hAnsi="Arial" w:cs="Arial"/>
      <w:color w:val="000000"/>
      <w:sz w:val="20"/>
      <w:szCs w:val="20"/>
    </w:rPr>
  </w:style>
  <w:style w:type="paragraph" w:customStyle="1" w:styleId="xl125">
    <w:name w:val="xl125"/>
    <w:basedOn w:val="Normal"/>
    <w:rsid w:val="00C26C60"/>
    <w:pPr>
      <w:widowControl/>
      <w:pBdr>
        <w:top w:val="single" w:sz="4" w:space="0" w:color="auto"/>
        <w:bottom w:val="single" w:sz="4" w:space="0" w:color="auto"/>
        <w:right w:val="single" w:sz="4" w:space="0" w:color="auto"/>
      </w:pBdr>
      <w:autoSpaceDN/>
      <w:adjustRightInd/>
      <w:spacing w:before="100" w:beforeAutospacing="1" w:after="100" w:afterAutospacing="1"/>
      <w:jc w:val="both"/>
      <w:textAlignment w:val="top"/>
    </w:pPr>
    <w:rPr>
      <w:rFonts w:ascii="Arial" w:hAnsi="Arial" w:cs="Arial"/>
      <w:color w:val="000000"/>
      <w:sz w:val="20"/>
      <w:szCs w:val="20"/>
    </w:rPr>
  </w:style>
  <w:style w:type="paragraph" w:customStyle="1" w:styleId="xl126">
    <w:name w:val="xl126"/>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Tahoma" w:hAnsi="Tahoma" w:cs="Tahoma"/>
      <w:sz w:val="20"/>
      <w:szCs w:val="20"/>
    </w:rPr>
  </w:style>
  <w:style w:type="paragraph" w:customStyle="1" w:styleId="xl127">
    <w:name w:val="xl127"/>
    <w:basedOn w:val="Normal"/>
    <w:rsid w:val="00C26C60"/>
    <w:pPr>
      <w:widowControl/>
      <w:pBdr>
        <w:top w:val="single" w:sz="4" w:space="0" w:color="auto"/>
        <w:left w:val="single" w:sz="4" w:space="0" w:color="auto"/>
        <w:bottom w:val="single" w:sz="4" w:space="0" w:color="auto"/>
      </w:pBdr>
      <w:shd w:val="clear" w:color="000000" w:fill="FFFFFF"/>
      <w:autoSpaceDN/>
      <w:adjustRightInd/>
      <w:spacing w:before="100" w:beforeAutospacing="1" w:after="100" w:afterAutospacing="1"/>
      <w:textAlignment w:val="top"/>
    </w:pPr>
    <w:rPr>
      <w:rFonts w:ascii="Arial" w:hAnsi="Arial" w:cs="Arial"/>
      <w:b/>
      <w:bCs/>
      <w:color w:val="000000"/>
      <w:sz w:val="20"/>
      <w:szCs w:val="20"/>
    </w:rPr>
  </w:style>
  <w:style w:type="paragraph" w:customStyle="1" w:styleId="xl128">
    <w:name w:val="xl128"/>
    <w:basedOn w:val="Normal"/>
    <w:rsid w:val="00C26C60"/>
    <w:pPr>
      <w:widowControl/>
      <w:pBdr>
        <w:top w:val="single" w:sz="4" w:space="0" w:color="auto"/>
        <w:bottom w:val="single" w:sz="4" w:space="0" w:color="auto"/>
        <w:right w:val="single" w:sz="4" w:space="0" w:color="auto"/>
      </w:pBdr>
      <w:shd w:val="clear" w:color="000000" w:fill="FFFFFF"/>
      <w:autoSpaceDN/>
      <w:adjustRightInd/>
      <w:spacing w:before="100" w:beforeAutospacing="1" w:after="100" w:afterAutospacing="1"/>
      <w:textAlignment w:val="top"/>
    </w:pPr>
    <w:rPr>
      <w:rFonts w:ascii="Arial" w:hAnsi="Arial" w:cs="Arial"/>
      <w:b/>
      <w:bCs/>
      <w:color w:val="000000"/>
      <w:sz w:val="20"/>
      <w:szCs w:val="20"/>
    </w:rPr>
  </w:style>
  <w:style w:type="paragraph" w:customStyle="1" w:styleId="xl129">
    <w:name w:val="xl129"/>
    <w:basedOn w:val="Normal"/>
    <w:rsid w:val="00C26C60"/>
    <w:pPr>
      <w:widowControl/>
      <w:pBdr>
        <w:top w:val="single" w:sz="4" w:space="0" w:color="auto"/>
        <w:left w:val="single" w:sz="4" w:space="0" w:color="auto"/>
        <w:bottom w:val="single" w:sz="4" w:space="0" w:color="auto"/>
        <w:right w:val="single" w:sz="4" w:space="0" w:color="auto"/>
      </w:pBdr>
      <w:shd w:val="clear" w:color="000000" w:fill="FFFFFF"/>
      <w:autoSpaceDN/>
      <w:adjustRightInd/>
      <w:spacing w:before="100" w:beforeAutospacing="1" w:after="100" w:afterAutospacing="1"/>
      <w:textAlignment w:val="top"/>
    </w:pPr>
    <w:rPr>
      <w:rFonts w:ascii="Arial" w:hAnsi="Arial" w:cs="Arial"/>
      <w:b/>
      <w:bCs/>
      <w:color w:val="000000"/>
      <w:sz w:val="20"/>
      <w:szCs w:val="20"/>
    </w:rPr>
  </w:style>
  <w:style w:type="paragraph" w:customStyle="1" w:styleId="xl130">
    <w:name w:val="xl130"/>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Tahoma" w:hAnsi="Tahoma" w:cs="Tahoma"/>
      <w:sz w:val="20"/>
      <w:szCs w:val="20"/>
    </w:rPr>
  </w:style>
  <w:style w:type="paragraph" w:customStyle="1" w:styleId="xl131">
    <w:name w:val="xl131"/>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w:hAnsi="Arial" w:cs="Arial"/>
      <w:color w:val="000000"/>
      <w:sz w:val="20"/>
      <w:szCs w:val="20"/>
    </w:rPr>
  </w:style>
  <w:style w:type="paragraph" w:customStyle="1" w:styleId="xl132">
    <w:name w:val="xl132"/>
    <w:basedOn w:val="Normal"/>
    <w:rsid w:val="00C26C60"/>
    <w:pPr>
      <w:widowControl/>
      <w:pBdr>
        <w:top w:val="single" w:sz="4" w:space="0" w:color="auto"/>
        <w:bottom w:val="single" w:sz="4" w:space="0" w:color="auto"/>
        <w:right w:val="single" w:sz="4" w:space="0" w:color="auto"/>
      </w:pBdr>
      <w:shd w:val="clear" w:color="000000" w:fill="FFFFFF"/>
      <w:autoSpaceDN/>
      <w:adjustRightInd/>
      <w:spacing w:before="100" w:beforeAutospacing="1" w:after="100" w:afterAutospacing="1"/>
      <w:jc w:val="both"/>
      <w:textAlignment w:val="top"/>
    </w:pPr>
    <w:rPr>
      <w:rFonts w:ascii="Arial" w:hAnsi="Arial" w:cs="Arial"/>
      <w:color w:val="000000"/>
      <w:sz w:val="20"/>
      <w:szCs w:val="20"/>
    </w:rPr>
  </w:style>
  <w:style w:type="paragraph" w:customStyle="1" w:styleId="xl133">
    <w:name w:val="xl133"/>
    <w:basedOn w:val="Normal"/>
    <w:rsid w:val="00C26C60"/>
    <w:pPr>
      <w:widowControl/>
      <w:pBdr>
        <w:top w:val="single" w:sz="4" w:space="0" w:color="auto"/>
        <w:left w:val="single" w:sz="4" w:space="0" w:color="auto"/>
        <w:bottom w:val="single" w:sz="4" w:space="0" w:color="auto"/>
        <w:right w:val="single" w:sz="4" w:space="0" w:color="auto"/>
      </w:pBdr>
      <w:shd w:val="clear" w:color="000000" w:fill="FFFFFF"/>
      <w:autoSpaceDN/>
      <w:adjustRightInd/>
      <w:spacing w:before="100" w:beforeAutospacing="1" w:after="100" w:afterAutospacing="1"/>
      <w:jc w:val="center"/>
      <w:textAlignment w:val="top"/>
    </w:pPr>
    <w:rPr>
      <w:rFonts w:ascii="Arial" w:hAnsi="Arial" w:cs="Arial"/>
      <w:color w:val="000000"/>
      <w:sz w:val="20"/>
      <w:szCs w:val="20"/>
    </w:rPr>
  </w:style>
  <w:style w:type="paragraph" w:customStyle="1" w:styleId="xl134">
    <w:name w:val="xl134"/>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Tahoma" w:hAnsi="Tahoma" w:cs="Tahoma"/>
      <w:sz w:val="20"/>
      <w:szCs w:val="20"/>
    </w:rPr>
  </w:style>
  <w:style w:type="paragraph" w:customStyle="1" w:styleId="xl135">
    <w:name w:val="xl135"/>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Tahoma" w:hAnsi="Tahoma" w:cs="Tahoma"/>
      <w:b/>
      <w:bCs/>
      <w:sz w:val="20"/>
      <w:szCs w:val="20"/>
    </w:rPr>
  </w:style>
  <w:style w:type="paragraph" w:customStyle="1" w:styleId="xl136">
    <w:name w:val="xl136"/>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pPr>
    <w:rPr>
      <w:rFonts w:ascii="Arial" w:hAnsi="Arial" w:cs="Arial"/>
      <w:color w:val="000000"/>
      <w:sz w:val="20"/>
      <w:szCs w:val="20"/>
    </w:rPr>
  </w:style>
  <w:style w:type="paragraph" w:customStyle="1" w:styleId="xl137">
    <w:name w:val="xl137"/>
    <w:basedOn w:val="Normal"/>
    <w:rsid w:val="00C26C60"/>
    <w:pPr>
      <w:widowControl/>
      <w:pBdr>
        <w:top w:val="single" w:sz="4" w:space="0" w:color="auto"/>
        <w:left w:val="single" w:sz="4" w:space="0" w:color="auto"/>
        <w:bottom w:val="single" w:sz="4" w:space="0" w:color="auto"/>
        <w:right w:val="single" w:sz="4" w:space="0" w:color="auto"/>
      </w:pBdr>
      <w:shd w:val="clear" w:color="000000" w:fill="FFFFFF"/>
      <w:autoSpaceDN/>
      <w:adjustRightInd/>
      <w:spacing w:before="100" w:beforeAutospacing="1" w:after="100" w:afterAutospacing="1"/>
      <w:jc w:val="center"/>
    </w:pPr>
    <w:rPr>
      <w:rFonts w:ascii="Arial" w:hAnsi="Arial" w:cs="Arial"/>
      <w:color w:val="000000"/>
      <w:sz w:val="20"/>
      <w:szCs w:val="20"/>
    </w:rPr>
  </w:style>
  <w:style w:type="paragraph" w:customStyle="1" w:styleId="xl138">
    <w:name w:val="xl138"/>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textAlignment w:val="top"/>
    </w:pPr>
    <w:rPr>
      <w:rFonts w:ascii="Arial" w:hAnsi="Arial" w:cs="Arial"/>
      <w:color w:val="000000"/>
      <w:sz w:val="20"/>
      <w:szCs w:val="20"/>
    </w:rPr>
  </w:style>
  <w:style w:type="paragraph" w:customStyle="1" w:styleId="xl139">
    <w:name w:val="xl139"/>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Tahoma" w:hAnsi="Tahoma" w:cs="Tahoma"/>
      <w:sz w:val="20"/>
      <w:szCs w:val="20"/>
    </w:rPr>
  </w:style>
  <w:style w:type="paragraph" w:customStyle="1" w:styleId="xl140">
    <w:name w:val="xl140"/>
    <w:basedOn w:val="Normal"/>
    <w:rsid w:val="00C26C60"/>
    <w:pPr>
      <w:widowControl/>
      <w:pBdr>
        <w:top w:val="single" w:sz="4" w:space="0" w:color="auto"/>
        <w:left w:val="single" w:sz="4" w:space="0" w:color="auto"/>
        <w:bottom w:val="single" w:sz="4" w:space="0" w:color="auto"/>
      </w:pBdr>
      <w:autoSpaceDN/>
      <w:adjustRightInd/>
      <w:spacing w:before="100" w:beforeAutospacing="1" w:after="100" w:afterAutospacing="1"/>
    </w:pPr>
    <w:rPr>
      <w:rFonts w:ascii="Arial" w:hAnsi="Arial" w:cs="Arial"/>
      <w:b/>
      <w:bCs/>
      <w:color w:val="000000"/>
      <w:sz w:val="20"/>
      <w:szCs w:val="20"/>
    </w:rPr>
  </w:style>
  <w:style w:type="paragraph" w:customStyle="1" w:styleId="xl141">
    <w:name w:val="xl141"/>
    <w:basedOn w:val="Normal"/>
    <w:rsid w:val="00C26C60"/>
    <w:pPr>
      <w:widowControl/>
      <w:pBdr>
        <w:top w:val="single" w:sz="4" w:space="0" w:color="auto"/>
        <w:bottom w:val="single" w:sz="4" w:space="0" w:color="auto"/>
        <w:right w:val="single" w:sz="4" w:space="0" w:color="auto"/>
      </w:pBdr>
      <w:autoSpaceDN/>
      <w:adjustRightInd/>
      <w:spacing w:before="100" w:beforeAutospacing="1" w:after="100" w:afterAutospacing="1"/>
    </w:pPr>
    <w:rPr>
      <w:rFonts w:ascii="Arial" w:hAnsi="Arial" w:cs="Arial"/>
      <w:b/>
      <w:bCs/>
      <w:color w:val="000000"/>
      <w:sz w:val="20"/>
      <w:szCs w:val="20"/>
    </w:rPr>
  </w:style>
  <w:style w:type="paragraph" w:customStyle="1" w:styleId="xl142">
    <w:name w:val="xl142"/>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pPr>
    <w:rPr>
      <w:rFonts w:ascii="Arial" w:hAnsi="Arial" w:cs="Arial"/>
      <w:b/>
      <w:bCs/>
      <w:color w:val="000000"/>
      <w:sz w:val="20"/>
      <w:szCs w:val="20"/>
    </w:rPr>
  </w:style>
  <w:style w:type="paragraph" w:customStyle="1" w:styleId="xl143">
    <w:name w:val="xl143"/>
    <w:basedOn w:val="Normal"/>
    <w:rsid w:val="00C26C60"/>
    <w:pPr>
      <w:widowControl/>
      <w:pBdr>
        <w:top w:val="single" w:sz="4" w:space="0" w:color="auto"/>
        <w:bottom w:val="single" w:sz="4" w:space="0" w:color="auto"/>
        <w:right w:val="single" w:sz="4" w:space="0" w:color="auto"/>
      </w:pBdr>
      <w:autoSpaceDN/>
      <w:adjustRightInd/>
      <w:spacing w:before="100" w:beforeAutospacing="1" w:after="100" w:afterAutospacing="1"/>
      <w:jc w:val="both"/>
      <w:textAlignment w:val="top"/>
    </w:pPr>
    <w:rPr>
      <w:rFonts w:ascii="Arial" w:hAnsi="Arial" w:cs="Arial"/>
      <w:sz w:val="20"/>
      <w:szCs w:val="20"/>
    </w:rPr>
  </w:style>
  <w:style w:type="paragraph" w:customStyle="1" w:styleId="xl144">
    <w:name w:val="xl144"/>
    <w:basedOn w:val="Normal"/>
    <w:rsid w:val="00C26C60"/>
    <w:pPr>
      <w:widowControl/>
      <w:pBdr>
        <w:top w:val="single" w:sz="4" w:space="0" w:color="auto"/>
        <w:bottom w:val="single" w:sz="4" w:space="0" w:color="auto"/>
        <w:right w:val="single" w:sz="4" w:space="0" w:color="auto"/>
      </w:pBdr>
      <w:autoSpaceDN/>
      <w:adjustRightInd/>
      <w:spacing w:before="100" w:beforeAutospacing="1" w:after="100" w:afterAutospacing="1"/>
      <w:textAlignment w:val="center"/>
    </w:pPr>
    <w:rPr>
      <w:rFonts w:ascii="Arial" w:hAnsi="Arial" w:cs="Arial"/>
      <w:color w:val="000000"/>
      <w:sz w:val="20"/>
      <w:szCs w:val="20"/>
    </w:rPr>
  </w:style>
  <w:style w:type="paragraph" w:customStyle="1" w:styleId="xl145">
    <w:name w:val="xl145"/>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Tahoma" w:hAnsi="Tahoma" w:cs="Tahoma"/>
      <w:sz w:val="20"/>
      <w:szCs w:val="20"/>
    </w:rPr>
  </w:style>
  <w:style w:type="paragraph" w:customStyle="1" w:styleId="xl146">
    <w:name w:val="xl146"/>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both"/>
      <w:textAlignment w:val="top"/>
    </w:pPr>
    <w:rPr>
      <w:rFonts w:ascii="Tahoma" w:hAnsi="Tahoma" w:cs="Tahoma"/>
      <w:sz w:val="20"/>
      <w:szCs w:val="20"/>
    </w:rPr>
  </w:style>
  <w:style w:type="paragraph" w:customStyle="1" w:styleId="xl147">
    <w:name w:val="xl147"/>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w:hAnsi="Arial" w:cs="Arial"/>
      <w:color w:val="000000"/>
      <w:sz w:val="20"/>
      <w:szCs w:val="20"/>
    </w:rPr>
  </w:style>
  <w:style w:type="paragraph" w:customStyle="1" w:styleId="xl148">
    <w:name w:val="xl148"/>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Tahoma" w:hAnsi="Tahoma" w:cs="Tahoma"/>
      <w:sz w:val="20"/>
      <w:szCs w:val="20"/>
    </w:rPr>
  </w:style>
  <w:style w:type="paragraph" w:customStyle="1" w:styleId="xl149">
    <w:name w:val="xl149"/>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Tahoma" w:hAnsi="Tahoma" w:cs="Tahoma"/>
      <w:sz w:val="20"/>
      <w:szCs w:val="20"/>
    </w:rPr>
  </w:style>
  <w:style w:type="paragraph" w:customStyle="1" w:styleId="xl150">
    <w:name w:val="xl150"/>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Tahoma" w:hAnsi="Tahoma" w:cs="Tahoma"/>
      <w:sz w:val="20"/>
      <w:szCs w:val="20"/>
    </w:rPr>
  </w:style>
  <w:style w:type="paragraph" w:customStyle="1" w:styleId="xl151">
    <w:name w:val="xl151"/>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w:hAnsi="Arial" w:cs="Arial"/>
      <w:color w:val="000000"/>
      <w:sz w:val="20"/>
      <w:szCs w:val="20"/>
    </w:rPr>
  </w:style>
  <w:style w:type="paragraph" w:customStyle="1" w:styleId="xl152">
    <w:name w:val="xl152"/>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Tahoma" w:hAnsi="Tahoma" w:cs="Tahoma"/>
      <w:sz w:val="20"/>
      <w:szCs w:val="20"/>
    </w:rPr>
  </w:style>
  <w:style w:type="paragraph" w:customStyle="1" w:styleId="xl153">
    <w:name w:val="xl153"/>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Tahoma" w:hAnsi="Tahoma" w:cs="Tahoma"/>
      <w:sz w:val="20"/>
      <w:szCs w:val="20"/>
    </w:rPr>
  </w:style>
  <w:style w:type="paragraph" w:customStyle="1" w:styleId="xl154">
    <w:name w:val="xl154"/>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w:hAnsi="Arial" w:cs="Arial"/>
      <w:color w:val="000000"/>
      <w:sz w:val="20"/>
      <w:szCs w:val="20"/>
    </w:rPr>
  </w:style>
  <w:style w:type="paragraph" w:customStyle="1" w:styleId="xl155">
    <w:name w:val="xl155"/>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w:hAnsi="Arial" w:cs="Arial"/>
      <w:color w:val="000000"/>
      <w:sz w:val="20"/>
      <w:szCs w:val="20"/>
    </w:rPr>
  </w:style>
  <w:style w:type="paragraph" w:customStyle="1" w:styleId="xl156">
    <w:name w:val="xl156"/>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w:hAnsi="Arial" w:cs="Arial"/>
      <w:color w:val="000000"/>
      <w:sz w:val="20"/>
      <w:szCs w:val="20"/>
    </w:rPr>
  </w:style>
  <w:style w:type="paragraph" w:customStyle="1" w:styleId="xl157">
    <w:name w:val="xl157"/>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w:hAnsi="Arial" w:cs="Arial"/>
      <w:color w:val="000000"/>
      <w:sz w:val="20"/>
      <w:szCs w:val="20"/>
    </w:rPr>
  </w:style>
  <w:style w:type="paragraph" w:customStyle="1" w:styleId="xl158">
    <w:name w:val="xl158"/>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Tahoma" w:hAnsi="Tahoma" w:cs="Tahoma"/>
      <w:sz w:val="20"/>
      <w:szCs w:val="20"/>
    </w:rPr>
  </w:style>
  <w:style w:type="paragraph" w:customStyle="1" w:styleId="xl159">
    <w:name w:val="xl159"/>
    <w:basedOn w:val="Normal"/>
    <w:rsid w:val="00C26C60"/>
    <w:pPr>
      <w:widowControl/>
      <w:pBdr>
        <w:top w:val="single" w:sz="4" w:space="0" w:color="auto"/>
        <w:left w:val="single" w:sz="4" w:space="0" w:color="auto"/>
        <w:bottom w:val="single" w:sz="4" w:space="0" w:color="auto"/>
      </w:pBdr>
      <w:shd w:val="clear" w:color="000000" w:fill="FFFFFF"/>
      <w:autoSpaceDN/>
      <w:adjustRightInd/>
      <w:spacing w:before="100" w:beforeAutospacing="1" w:after="100" w:afterAutospacing="1"/>
    </w:pPr>
    <w:rPr>
      <w:rFonts w:ascii="Arial" w:hAnsi="Arial" w:cs="Arial"/>
      <w:b/>
      <w:bCs/>
      <w:color w:val="000000"/>
      <w:sz w:val="20"/>
      <w:szCs w:val="20"/>
    </w:rPr>
  </w:style>
  <w:style w:type="paragraph" w:customStyle="1" w:styleId="xl160">
    <w:name w:val="xl160"/>
    <w:basedOn w:val="Normal"/>
    <w:rsid w:val="00C26C60"/>
    <w:pPr>
      <w:widowControl/>
      <w:pBdr>
        <w:top w:val="single" w:sz="4" w:space="0" w:color="auto"/>
        <w:bottom w:val="single" w:sz="4" w:space="0" w:color="auto"/>
        <w:right w:val="single" w:sz="4" w:space="0" w:color="auto"/>
      </w:pBdr>
      <w:shd w:val="clear" w:color="000000" w:fill="FFFFFF"/>
      <w:autoSpaceDN/>
      <w:adjustRightInd/>
      <w:spacing w:before="100" w:beforeAutospacing="1" w:after="100" w:afterAutospacing="1"/>
    </w:pPr>
    <w:rPr>
      <w:rFonts w:ascii="Arial" w:hAnsi="Arial" w:cs="Arial"/>
      <w:b/>
      <w:bCs/>
      <w:color w:val="000000"/>
      <w:sz w:val="20"/>
      <w:szCs w:val="20"/>
    </w:rPr>
  </w:style>
  <w:style w:type="paragraph" w:customStyle="1" w:styleId="xl161">
    <w:name w:val="xl161"/>
    <w:basedOn w:val="Normal"/>
    <w:rsid w:val="00C26C60"/>
    <w:pPr>
      <w:widowControl/>
      <w:pBdr>
        <w:top w:val="single" w:sz="4" w:space="0" w:color="auto"/>
        <w:left w:val="single" w:sz="4" w:space="0" w:color="auto"/>
        <w:bottom w:val="single" w:sz="4" w:space="0" w:color="auto"/>
        <w:right w:val="single" w:sz="4" w:space="0" w:color="auto"/>
      </w:pBdr>
      <w:shd w:val="clear" w:color="000000" w:fill="FFFFFF"/>
      <w:autoSpaceDN/>
      <w:adjustRightInd/>
      <w:spacing w:before="100" w:beforeAutospacing="1" w:after="100" w:afterAutospacing="1"/>
    </w:pPr>
    <w:rPr>
      <w:rFonts w:ascii="Arial" w:hAnsi="Arial" w:cs="Arial"/>
      <w:b/>
      <w:bCs/>
      <w:color w:val="000000"/>
      <w:sz w:val="20"/>
      <w:szCs w:val="20"/>
    </w:rPr>
  </w:style>
  <w:style w:type="paragraph" w:customStyle="1" w:styleId="xl162">
    <w:name w:val="xl162"/>
    <w:basedOn w:val="Normal"/>
    <w:rsid w:val="00C26C60"/>
    <w:pPr>
      <w:widowControl/>
      <w:pBdr>
        <w:top w:val="single" w:sz="4" w:space="0" w:color="auto"/>
        <w:bottom w:val="single" w:sz="4" w:space="0" w:color="auto"/>
        <w:right w:val="single" w:sz="4" w:space="0" w:color="auto"/>
      </w:pBdr>
      <w:shd w:val="clear" w:color="000000" w:fill="FFFFFF"/>
      <w:autoSpaceDN/>
      <w:adjustRightInd/>
      <w:spacing w:before="100" w:beforeAutospacing="1" w:after="100" w:afterAutospacing="1"/>
    </w:pPr>
    <w:rPr>
      <w:rFonts w:ascii="Arial" w:hAnsi="Arial" w:cs="Arial"/>
      <w:sz w:val="20"/>
      <w:szCs w:val="20"/>
    </w:rPr>
  </w:style>
  <w:style w:type="paragraph" w:customStyle="1" w:styleId="xl163">
    <w:name w:val="xl163"/>
    <w:basedOn w:val="Normal"/>
    <w:rsid w:val="00C26C60"/>
    <w:pPr>
      <w:widowControl/>
      <w:pBdr>
        <w:top w:val="single" w:sz="4" w:space="0" w:color="auto"/>
        <w:left w:val="single" w:sz="4" w:space="0" w:color="auto"/>
        <w:bottom w:val="single" w:sz="4" w:space="0" w:color="auto"/>
        <w:right w:val="single" w:sz="4" w:space="0" w:color="auto"/>
      </w:pBdr>
      <w:shd w:val="clear" w:color="000000" w:fill="FFFFFF"/>
      <w:autoSpaceDN/>
      <w:adjustRightInd/>
      <w:spacing w:before="100" w:beforeAutospacing="1" w:after="100" w:afterAutospacing="1"/>
      <w:jc w:val="center"/>
      <w:textAlignment w:val="top"/>
    </w:pPr>
    <w:rPr>
      <w:rFonts w:ascii="Arial" w:hAnsi="Arial" w:cs="Arial"/>
      <w:color w:val="000000"/>
      <w:sz w:val="20"/>
      <w:szCs w:val="20"/>
    </w:rPr>
  </w:style>
  <w:style w:type="paragraph" w:customStyle="1" w:styleId="xl164">
    <w:name w:val="xl164"/>
    <w:basedOn w:val="Normal"/>
    <w:rsid w:val="00C26C60"/>
    <w:pPr>
      <w:widowControl/>
      <w:pBdr>
        <w:top w:val="single" w:sz="4" w:space="0" w:color="auto"/>
        <w:bottom w:val="single" w:sz="4" w:space="0" w:color="auto"/>
        <w:right w:val="single" w:sz="4" w:space="0" w:color="auto"/>
      </w:pBdr>
      <w:shd w:val="clear" w:color="000000" w:fill="FFFFFF"/>
      <w:autoSpaceDN/>
      <w:adjustRightInd/>
      <w:spacing w:before="100" w:beforeAutospacing="1" w:after="100" w:afterAutospacing="1"/>
    </w:pPr>
    <w:rPr>
      <w:rFonts w:ascii="Arial" w:hAnsi="Arial" w:cs="Arial"/>
      <w:sz w:val="20"/>
      <w:szCs w:val="20"/>
    </w:rPr>
  </w:style>
  <w:style w:type="paragraph" w:customStyle="1" w:styleId="xl165">
    <w:name w:val="xl165"/>
    <w:basedOn w:val="Normal"/>
    <w:rsid w:val="00C26C60"/>
    <w:pPr>
      <w:widowControl/>
      <w:pBdr>
        <w:top w:val="single" w:sz="4" w:space="0" w:color="auto"/>
        <w:left w:val="single" w:sz="4" w:space="0" w:color="auto"/>
        <w:bottom w:val="single" w:sz="4" w:space="0" w:color="auto"/>
        <w:right w:val="single" w:sz="4" w:space="0" w:color="auto"/>
      </w:pBdr>
      <w:shd w:val="clear" w:color="000000" w:fill="FFFFFF"/>
      <w:autoSpaceDN/>
      <w:adjustRightInd/>
      <w:spacing w:before="100" w:beforeAutospacing="1" w:after="100" w:afterAutospacing="1"/>
      <w:jc w:val="center"/>
      <w:textAlignment w:val="top"/>
    </w:pPr>
    <w:rPr>
      <w:rFonts w:ascii="Tahoma" w:hAnsi="Tahoma" w:cs="Tahoma"/>
      <w:sz w:val="20"/>
      <w:szCs w:val="20"/>
    </w:rPr>
  </w:style>
  <w:style w:type="paragraph" w:customStyle="1" w:styleId="xl166">
    <w:name w:val="xl166"/>
    <w:basedOn w:val="Normal"/>
    <w:rsid w:val="00C26C60"/>
    <w:pPr>
      <w:widowControl/>
      <w:pBdr>
        <w:top w:val="single" w:sz="4" w:space="0" w:color="auto"/>
        <w:bottom w:val="single" w:sz="4" w:space="0" w:color="auto"/>
        <w:right w:val="single" w:sz="4" w:space="0" w:color="auto"/>
      </w:pBdr>
      <w:autoSpaceDN/>
      <w:adjustRightInd/>
      <w:spacing w:before="100" w:beforeAutospacing="1" w:after="100" w:afterAutospacing="1"/>
    </w:pPr>
    <w:rPr>
      <w:rFonts w:ascii="Arial" w:hAnsi="Arial" w:cs="Arial"/>
      <w:sz w:val="20"/>
      <w:szCs w:val="20"/>
    </w:rPr>
  </w:style>
  <w:style w:type="paragraph" w:customStyle="1" w:styleId="xl167">
    <w:name w:val="xl167"/>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w:hAnsi="Arial" w:cs="Arial"/>
      <w:color w:val="000000"/>
      <w:sz w:val="20"/>
      <w:szCs w:val="20"/>
    </w:rPr>
  </w:style>
  <w:style w:type="paragraph" w:customStyle="1" w:styleId="xl168">
    <w:name w:val="xl168"/>
    <w:basedOn w:val="Normal"/>
    <w:rsid w:val="00C26C60"/>
    <w:pPr>
      <w:widowControl/>
      <w:pBdr>
        <w:top w:val="single" w:sz="4" w:space="0" w:color="auto"/>
        <w:bottom w:val="single" w:sz="4" w:space="0" w:color="auto"/>
        <w:right w:val="single" w:sz="4" w:space="0" w:color="auto"/>
      </w:pBdr>
      <w:autoSpaceDN/>
      <w:adjustRightInd/>
      <w:spacing w:before="100" w:beforeAutospacing="1" w:after="100" w:afterAutospacing="1"/>
    </w:pPr>
    <w:rPr>
      <w:rFonts w:ascii="Arial" w:hAnsi="Arial" w:cs="Arial"/>
      <w:sz w:val="20"/>
      <w:szCs w:val="20"/>
    </w:rPr>
  </w:style>
  <w:style w:type="paragraph" w:customStyle="1" w:styleId="xl169">
    <w:name w:val="xl169"/>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w:hAnsi="Arial" w:cs="Arial"/>
      <w:color w:val="000000"/>
      <w:sz w:val="20"/>
      <w:szCs w:val="20"/>
    </w:rPr>
  </w:style>
  <w:style w:type="paragraph" w:customStyle="1" w:styleId="xl170">
    <w:name w:val="xl170"/>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w:hAnsi="Arial" w:cs="Arial"/>
      <w:color w:val="000000"/>
      <w:sz w:val="20"/>
      <w:szCs w:val="20"/>
    </w:rPr>
  </w:style>
  <w:style w:type="paragraph" w:customStyle="1" w:styleId="xl171">
    <w:name w:val="xl171"/>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w:hAnsi="Arial" w:cs="Arial"/>
      <w:color w:val="000000"/>
      <w:sz w:val="20"/>
      <w:szCs w:val="20"/>
    </w:rPr>
  </w:style>
  <w:style w:type="paragraph" w:customStyle="1" w:styleId="xl172">
    <w:name w:val="xl172"/>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textAlignment w:val="top"/>
    </w:pPr>
    <w:rPr>
      <w:rFonts w:ascii="Calibri" w:hAnsi="Calibri" w:cs="Calibri"/>
      <w:sz w:val="20"/>
      <w:szCs w:val="20"/>
    </w:rPr>
  </w:style>
  <w:style w:type="paragraph" w:customStyle="1" w:styleId="xl173">
    <w:name w:val="xl173"/>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w:hAnsi="Arial" w:cs="Arial"/>
      <w:color w:val="000000"/>
      <w:sz w:val="16"/>
      <w:szCs w:val="16"/>
    </w:rPr>
  </w:style>
  <w:style w:type="paragraph" w:customStyle="1" w:styleId="xl174">
    <w:name w:val="xl174"/>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w:hAnsi="Arial" w:cs="Arial"/>
      <w:color w:val="000000"/>
      <w:sz w:val="20"/>
      <w:szCs w:val="20"/>
    </w:rPr>
  </w:style>
  <w:style w:type="paragraph" w:customStyle="1" w:styleId="xl175">
    <w:name w:val="xl175"/>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w:hAnsi="Arial" w:cs="Arial"/>
      <w:color w:val="000000"/>
      <w:sz w:val="20"/>
      <w:szCs w:val="20"/>
    </w:rPr>
  </w:style>
  <w:style w:type="paragraph" w:customStyle="1" w:styleId="xl176">
    <w:name w:val="xl176"/>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w:hAnsi="Arial" w:cs="Arial"/>
      <w:sz w:val="20"/>
      <w:szCs w:val="20"/>
    </w:rPr>
  </w:style>
  <w:style w:type="paragraph" w:customStyle="1" w:styleId="xl177">
    <w:name w:val="xl177"/>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Tahoma" w:hAnsi="Tahoma" w:cs="Tahoma"/>
      <w:sz w:val="20"/>
      <w:szCs w:val="20"/>
    </w:rPr>
  </w:style>
  <w:style w:type="paragraph" w:customStyle="1" w:styleId="xl178">
    <w:name w:val="xl178"/>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w:hAnsi="Arial" w:cs="Arial"/>
      <w:sz w:val="20"/>
      <w:szCs w:val="20"/>
    </w:rPr>
  </w:style>
  <w:style w:type="paragraph" w:customStyle="1" w:styleId="xl179">
    <w:name w:val="xl179"/>
    <w:basedOn w:val="Normal"/>
    <w:rsid w:val="00C26C60"/>
    <w:pPr>
      <w:widowControl/>
      <w:pBdr>
        <w:top w:val="single" w:sz="4" w:space="0" w:color="auto"/>
        <w:left w:val="single" w:sz="4" w:space="0" w:color="auto"/>
        <w:bottom w:val="single" w:sz="4" w:space="0" w:color="auto"/>
      </w:pBdr>
      <w:autoSpaceDN/>
      <w:adjustRightInd/>
      <w:spacing w:before="100" w:beforeAutospacing="1" w:after="100" w:afterAutospacing="1"/>
    </w:pPr>
    <w:rPr>
      <w:sz w:val="20"/>
      <w:szCs w:val="20"/>
    </w:rPr>
  </w:style>
  <w:style w:type="paragraph" w:customStyle="1" w:styleId="xl180">
    <w:name w:val="xl180"/>
    <w:basedOn w:val="Normal"/>
    <w:rsid w:val="00C26C60"/>
    <w:pPr>
      <w:widowControl/>
      <w:pBdr>
        <w:top w:val="single" w:sz="4" w:space="0" w:color="auto"/>
        <w:left w:val="single" w:sz="4" w:space="0" w:color="auto"/>
        <w:bottom w:val="single" w:sz="4" w:space="0" w:color="auto"/>
      </w:pBdr>
      <w:autoSpaceDN/>
      <w:adjustRightInd/>
      <w:spacing w:before="100" w:beforeAutospacing="1" w:after="100" w:afterAutospacing="1"/>
    </w:pPr>
  </w:style>
  <w:style w:type="paragraph" w:customStyle="1" w:styleId="xl181">
    <w:name w:val="xl181"/>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w:hAnsi="Arial" w:cs="Arial"/>
      <w:sz w:val="20"/>
      <w:szCs w:val="20"/>
    </w:rPr>
  </w:style>
  <w:style w:type="paragraph" w:customStyle="1" w:styleId="xl182">
    <w:name w:val="xl182"/>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pPr>
  </w:style>
  <w:style w:type="paragraph" w:customStyle="1" w:styleId="xl183">
    <w:name w:val="xl183"/>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pPr>
    <w:rPr>
      <w:rFonts w:ascii="Tahoma" w:hAnsi="Tahoma" w:cs="Tahoma"/>
      <w:sz w:val="20"/>
      <w:szCs w:val="20"/>
    </w:rPr>
  </w:style>
  <w:style w:type="paragraph" w:customStyle="1" w:styleId="xl184">
    <w:name w:val="xl184"/>
    <w:basedOn w:val="Normal"/>
    <w:rsid w:val="00C26C60"/>
    <w:pPr>
      <w:widowControl/>
      <w:pBdr>
        <w:top w:val="single" w:sz="4" w:space="0" w:color="auto"/>
        <w:left w:val="single" w:sz="4" w:space="0" w:color="auto"/>
        <w:bottom w:val="single" w:sz="4" w:space="0" w:color="auto"/>
        <w:right w:val="single" w:sz="4" w:space="0" w:color="auto"/>
      </w:pBdr>
      <w:shd w:val="clear" w:color="000000" w:fill="FFFFFF"/>
      <w:autoSpaceDN/>
      <w:adjustRightInd/>
      <w:spacing w:before="100" w:beforeAutospacing="1" w:after="100" w:afterAutospacing="1"/>
      <w:jc w:val="center"/>
    </w:pPr>
    <w:rPr>
      <w:rFonts w:ascii="Arial" w:hAnsi="Arial" w:cs="Arial"/>
      <w:b/>
      <w:bCs/>
      <w:color w:val="000000"/>
      <w:sz w:val="20"/>
      <w:szCs w:val="20"/>
    </w:rPr>
  </w:style>
  <w:style w:type="paragraph" w:customStyle="1" w:styleId="xl185">
    <w:name w:val="xl185"/>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w:hAnsi="Arial" w:cs="Arial"/>
      <w:color w:val="000000"/>
      <w:sz w:val="20"/>
      <w:szCs w:val="20"/>
    </w:rPr>
  </w:style>
  <w:style w:type="paragraph" w:customStyle="1" w:styleId="xl186">
    <w:name w:val="xl186"/>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w:hAnsi="Arial" w:cs="Arial"/>
      <w:sz w:val="20"/>
      <w:szCs w:val="20"/>
    </w:rPr>
  </w:style>
  <w:style w:type="paragraph" w:customStyle="1" w:styleId="xl187">
    <w:name w:val="xl187"/>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Tahoma" w:hAnsi="Tahoma" w:cs="Tahoma"/>
      <w:color w:val="000000"/>
      <w:sz w:val="20"/>
      <w:szCs w:val="20"/>
    </w:rPr>
  </w:style>
  <w:style w:type="paragraph" w:customStyle="1" w:styleId="xl188">
    <w:name w:val="xl188"/>
    <w:basedOn w:val="Normal"/>
    <w:rsid w:val="00C26C60"/>
    <w:pPr>
      <w:widowControl/>
      <w:pBdr>
        <w:top w:val="single" w:sz="4" w:space="0" w:color="auto"/>
        <w:left w:val="single" w:sz="4" w:space="0" w:color="auto"/>
        <w:bottom w:val="single" w:sz="4" w:space="0" w:color="auto"/>
      </w:pBdr>
      <w:autoSpaceDN/>
      <w:adjustRightInd/>
      <w:spacing w:before="100" w:beforeAutospacing="1" w:after="100" w:afterAutospacing="1"/>
      <w:textAlignment w:val="top"/>
    </w:pPr>
  </w:style>
  <w:style w:type="paragraph" w:customStyle="1" w:styleId="xl189">
    <w:name w:val="xl189"/>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w:hAnsi="Arial" w:cs="Arial"/>
      <w:sz w:val="20"/>
      <w:szCs w:val="20"/>
    </w:rPr>
  </w:style>
  <w:style w:type="paragraph" w:customStyle="1" w:styleId="xl190">
    <w:name w:val="xl190"/>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w:hAnsi="Arial" w:cs="Arial"/>
      <w:sz w:val="20"/>
      <w:szCs w:val="20"/>
    </w:rPr>
  </w:style>
  <w:style w:type="paragraph" w:customStyle="1" w:styleId="xl191">
    <w:name w:val="xl191"/>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textAlignment w:val="top"/>
    </w:pPr>
  </w:style>
  <w:style w:type="paragraph" w:customStyle="1" w:styleId="xl192">
    <w:name w:val="xl192"/>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pPr>
    <w:rPr>
      <w:rFonts w:ascii="Arial" w:hAnsi="Arial" w:cs="Arial"/>
      <w:b/>
      <w:bCs/>
      <w:color w:val="000000"/>
      <w:sz w:val="20"/>
      <w:szCs w:val="20"/>
    </w:rPr>
  </w:style>
  <w:style w:type="paragraph" w:customStyle="1" w:styleId="xl193">
    <w:name w:val="xl193"/>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pPr>
    <w:rPr>
      <w:rFonts w:ascii="Arial" w:hAnsi="Arial" w:cs="Arial"/>
      <w:color w:val="000000"/>
      <w:sz w:val="20"/>
      <w:szCs w:val="20"/>
    </w:rPr>
  </w:style>
  <w:style w:type="paragraph" w:customStyle="1" w:styleId="xl194">
    <w:name w:val="xl194"/>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textAlignment w:val="top"/>
    </w:pPr>
    <w:rPr>
      <w:rFonts w:ascii="Arial" w:hAnsi="Arial" w:cs="Arial"/>
      <w:sz w:val="20"/>
      <w:szCs w:val="20"/>
    </w:rPr>
  </w:style>
  <w:style w:type="paragraph" w:customStyle="1" w:styleId="xl195">
    <w:name w:val="xl195"/>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pPr>
    <w:rPr>
      <w:rFonts w:ascii="Arial" w:hAnsi="Arial" w:cs="Arial"/>
      <w:i/>
      <w:iCs/>
      <w:sz w:val="20"/>
      <w:szCs w:val="20"/>
    </w:rPr>
  </w:style>
  <w:style w:type="paragraph" w:customStyle="1" w:styleId="xl196">
    <w:name w:val="xl196"/>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textAlignment w:val="top"/>
    </w:pPr>
    <w:rPr>
      <w:rFonts w:ascii="Arial" w:hAnsi="Arial" w:cs="Arial"/>
      <w:color w:val="000000"/>
      <w:sz w:val="20"/>
      <w:szCs w:val="20"/>
    </w:rPr>
  </w:style>
  <w:style w:type="paragraph" w:customStyle="1" w:styleId="xl197">
    <w:name w:val="xl197"/>
    <w:basedOn w:val="Normal"/>
    <w:rsid w:val="00C26C60"/>
    <w:pPr>
      <w:widowControl/>
      <w:pBdr>
        <w:top w:val="single" w:sz="4" w:space="0" w:color="auto"/>
        <w:bottom w:val="single" w:sz="4" w:space="0" w:color="auto"/>
        <w:right w:val="single" w:sz="4" w:space="0" w:color="auto"/>
      </w:pBdr>
      <w:autoSpaceDN/>
      <w:adjustRightInd/>
      <w:spacing w:before="100" w:beforeAutospacing="1" w:after="100" w:afterAutospacing="1"/>
      <w:ind w:firstLineChars="200" w:firstLine="200"/>
      <w:textAlignment w:val="top"/>
    </w:pPr>
    <w:rPr>
      <w:rFonts w:ascii="Arial Narrow" w:hAnsi="Arial Narrow"/>
      <w:sz w:val="20"/>
      <w:szCs w:val="20"/>
    </w:rPr>
  </w:style>
  <w:style w:type="paragraph" w:customStyle="1" w:styleId="xl198">
    <w:name w:val="xl198"/>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w:hAnsi="Arial" w:cs="Arial"/>
      <w:sz w:val="20"/>
      <w:szCs w:val="20"/>
    </w:rPr>
  </w:style>
  <w:style w:type="paragraph" w:customStyle="1" w:styleId="xl199">
    <w:name w:val="xl199"/>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w:hAnsi="Arial" w:cs="Arial"/>
      <w:sz w:val="20"/>
      <w:szCs w:val="20"/>
    </w:rPr>
  </w:style>
  <w:style w:type="paragraph" w:customStyle="1" w:styleId="xl200">
    <w:name w:val="xl200"/>
    <w:basedOn w:val="Normal"/>
    <w:rsid w:val="00C26C60"/>
    <w:pPr>
      <w:widowControl/>
      <w:pBdr>
        <w:top w:val="single" w:sz="4" w:space="0" w:color="auto"/>
        <w:left w:val="single" w:sz="4" w:space="0" w:color="auto"/>
        <w:bottom w:val="single" w:sz="4" w:space="0" w:color="auto"/>
        <w:right w:val="single" w:sz="4" w:space="0" w:color="auto"/>
      </w:pBdr>
      <w:shd w:val="clear" w:color="000000" w:fill="FFFFFF"/>
      <w:autoSpaceDN/>
      <w:adjustRightInd/>
      <w:spacing w:before="100" w:beforeAutospacing="1" w:after="100" w:afterAutospacing="1"/>
      <w:jc w:val="center"/>
      <w:textAlignment w:val="top"/>
    </w:pPr>
    <w:rPr>
      <w:rFonts w:ascii="Arial" w:hAnsi="Arial" w:cs="Arial"/>
      <w:sz w:val="20"/>
      <w:szCs w:val="20"/>
    </w:rPr>
  </w:style>
  <w:style w:type="paragraph" w:customStyle="1" w:styleId="xl201">
    <w:name w:val="xl201"/>
    <w:basedOn w:val="Normal"/>
    <w:rsid w:val="00C26C60"/>
    <w:pPr>
      <w:widowControl/>
      <w:pBdr>
        <w:top w:val="single" w:sz="4" w:space="0" w:color="auto"/>
        <w:bottom w:val="single" w:sz="4" w:space="0" w:color="auto"/>
        <w:right w:val="single" w:sz="4" w:space="0" w:color="auto"/>
      </w:pBdr>
      <w:autoSpaceDN/>
      <w:adjustRightInd/>
      <w:spacing w:before="100" w:beforeAutospacing="1" w:after="100" w:afterAutospacing="1"/>
      <w:ind w:firstLineChars="200" w:firstLine="200"/>
      <w:textAlignment w:val="top"/>
    </w:pPr>
    <w:rPr>
      <w:rFonts w:ascii="Arial Narrow" w:hAnsi="Arial Narrow"/>
      <w:sz w:val="20"/>
      <w:szCs w:val="20"/>
    </w:rPr>
  </w:style>
  <w:style w:type="paragraph" w:customStyle="1" w:styleId="xl202">
    <w:name w:val="xl202"/>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textAlignment w:val="top"/>
    </w:pPr>
    <w:rPr>
      <w:rFonts w:ascii="Arial" w:hAnsi="Arial" w:cs="Arial"/>
      <w:color w:val="000000"/>
      <w:sz w:val="20"/>
      <w:szCs w:val="20"/>
    </w:rPr>
  </w:style>
  <w:style w:type="paragraph" w:customStyle="1" w:styleId="xl203">
    <w:name w:val="xl203"/>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w:hAnsi="Arial" w:cs="Arial"/>
      <w:sz w:val="20"/>
      <w:szCs w:val="20"/>
    </w:rPr>
  </w:style>
  <w:style w:type="paragraph" w:customStyle="1" w:styleId="xl204">
    <w:name w:val="xl204"/>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w:hAnsi="Arial" w:cs="Arial"/>
      <w:sz w:val="20"/>
      <w:szCs w:val="20"/>
    </w:rPr>
  </w:style>
  <w:style w:type="paragraph" w:customStyle="1" w:styleId="xl205">
    <w:name w:val="xl205"/>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sz w:val="20"/>
      <w:szCs w:val="20"/>
    </w:rPr>
  </w:style>
  <w:style w:type="paragraph" w:customStyle="1" w:styleId="xl206">
    <w:name w:val="xl206"/>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w:hAnsi="Arial" w:cs="Arial"/>
      <w:color w:val="000000"/>
      <w:sz w:val="20"/>
      <w:szCs w:val="20"/>
    </w:rPr>
  </w:style>
  <w:style w:type="paragraph" w:customStyle="1" w:styleId="xl207">
    <w:name w:val="xl207"/>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w:hAnsi="Arial" w:cs="Arial"/>
      <w:sz w:val="20"/>
      <w:szCs w:val="20"/>
    </w:rPr>
  </w:style>
  <w:style w:type="paragraph" w:customStyle="1" w:styleId="xl208">
    <w:name w:val="xl208"/>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Arial" w:hAnsi="Arial" w:cs="Arial"/>
      <w:sz w:val="16"/>
      <w:szCs w:val="16"/>
    </w:rPr>
  </w:style>
  <w:style w:type="paragraph" w:customStyle="1" w:styleId="xl209">
    <w:name w:val="xl209"/>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Tahoma" w:hAnsi="Tahoma" w:cs="Tahoma"/>
      <w:sz w:val="20"/>
      <w:szCs w:val="20"/>
    </w:rPr>
  </w:style>
  <w:style w:type="paragraph" w:customStyle="1" w:styleId="xl210">
    <w:name w:val="xl210"/>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Tahoma" w:hAnsi="Tahoma" w:cs="Tahoma"/>
      <w:sz w:val="18"/>
      <w:szCs w:val="18"/>
    </w:rPr>
  </w:style>
  <w:style w:type="paragraph" w:customStyle="1" w:styleId="xl211">
    <w:name w:val="xl211"/>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pPr>
    <w:rPr>
      <w:rFonts w:ascii="Tahoma" w:hAnsi="Tahoma" w:cs="Tahoma"/>
      <w:sz w:val="20"/>
      <w:szCs w:val="20"/>
    </w:rPr>
  </w:style>
  <w:style w:type="paragraph" w:customStyle="1" w:styleId="xl212">
    <w:name w:val="xl212"/>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pPr>
    <w:rPr>
      <w:rFonts w:ascii="Arial" w:hAnsi="Arial" w:cs="Arial"/>
      <w:sz w:val="20"/>
      <w:szCs w:val="20"/>
    </w:rPr>
  </w:style>
  <w:style w:type="paragraph" w:customStyle="1" w:styleId="xl213">
    <w:name w:val="xl213"/>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Tahoma" w:hAnsi="Tahoma" w:cs="Tahoma"/>
      <w:sz w:val="20"/>
      <w:szCs w:val="20"/>
    </w:rPr>
  </w:style>
  <w:style w:type="paragraph" w:customStyle="1" w:styleId="xl214">
    <w:name w:val="xl214"/>
    <w:basedOn w:val="Normal"/>
    <w:rsid w:val="00C26C60"/>
    <w:pPr>
      <w:widowControl/>
      <w:pBdr>
        <w:top w:val="single" w:sz="4" w:space="0" w:color="auto"/>
        <w:bottom w:val="single" w:sz="4" w:space="0" w:color="auto"/>
        <w:right w:val="single" w:sz="4" w:space="0" w:color="auto"/>
      </w:pBdr>
      <w:autoSpaceDN/>
      <w:adjustRightInd/>
      <w:spacing w:before="100" w:beforeAutospacing="1" w:after="100" w:afterAutospacing="1"/>
      <w:textAlignment w:val="top"/>
    </w:pPr>
    <w:rPr>
      <w:rFonts w:ascii="Arial" w:hAnsi="Arial" w:cs="Arial"/>
      <w:color w:val="000000"/>
      <w:sz w:val="20"/>
      <w:szCs w:val="20"/>
    </w:rPr>
  </w:style>
  <w:style w:type="paragraph" w:customStyle="1" w:styleId="xl215">
    <w:name w:val="xl215"/>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textAlignment w:val="top"/>
    </w:pPr>
    <w:rPr>
      <w:rFonts w:ascii="Tahoma" w:hAnsi="Tahoma" w:cs="Tahoma"/>
      <w:sz w:val="18"/>
      <w:szCs w:val="18"/>
    </w:rPr>
  </w:style>
  <w:style w:type="paragraph" w:customStyle="1" w:styleId="xl216">
    <w:name w:val="xl216"/>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Tahoma" w:hAnsi="Tahoma" w:cs="Tahoma"/>
      <w:sz w:val="20"/>
      <w:szCs w:val="20"/>
    </w:rPr>
  </w:style>
  <w:style w:type="paragraph" w:customStyle="1" w:styleId="xl217">
    <w:name w:val="xl217"/>
    <w:basedOn w:val="Normal"/>
    <w:rsid w:val="00C26C60"/>
    <w:pPr>
      <w:widowControl/>
      <w:pBdr>
        <w:top w:val="single" w:sz="4" w:space="0" w:color="auto"/>
        <w:left w:val="single" w:sz="4" w:space="0" w:color="auto"/>
        <w:bottom w:val="single" w:sz="4" w:space="0" w:color="auto"/>
      </w:pBdr>
      <w:autoSpaceDN/>
      <w:adjustRightInd/>
      <w:spacing w:before="100" w:beforeAutospacing="1" w:after="100" w:afterAutospacing="1"/>
      <w:textAlignment w:val="top"/>
    </w:pPr>
    <w:rPr>
      <w:rFonts w:ascii="Arial" w:hAnsi="Arial" w:cs="Arial"/>
      <w:color w:val="000000"/>
      <w:sz w:val="16"/>
      <w:szCs w:val="16"/>
    </w:rPr>
  </w:style>
  <w:style w:type="paragraph" w:customStyle="1" w:styleId="xl218">
    <w:name w:val="xl218"/>
    <w:basedOn w:val="Normal"/>
    <w:rsid w:val="00C26C60"/>
    <w:pPr>
      <w:widowControl/>
      <w:pBdr>
        <w:top w:val="single" w:sz="4" w:space="0" w:color="auto"/>
        <w:left w:val="single" w:sz="4" w:space="0" w:color="auto"/>
        <w:bottom w:val="single" w:sz="4" w:space="0" w:color="auto"/>
      </w:pBdr>
      <w:autoSpaceDN/>
      <w:adjustRightInd/>
      <w:spacing w:before="100" w:beforeAutospacing="1" w:after="100" w:afterAutospacing="1"/>
      <w:textAlignment w:val="top"/>
    </w:pPr>
    <w:rPr>
      <w:rFonts w:ascii="Arial" w:hAnsi="Arial" w:cs="Arial"/>
      <w:b/>
      <w:bCs/>
      <w:color w:val="000000"/>
      <w:sz w:val="20"/>
      <w:szCs w:val="20"/>
    </w:rPr>
  </w:style>
  <w:style w:type="paragraph" w:customStyle="1" w:styleId="xl219">
    <w:name w:val="xl219"/>
    <w:basedOn w:val="Normal"/>
    <w:rsid w:val="00C26C60"/>
    <w:pPr>
      <w:widowControl/>
      <w:pBdr>
        <w:top w:val="single" w:sz="4" w:space="0" w:color="auto"/>
        <w:bottom w:val="single" w:sz="4" w:space="0" w:color="auto"/>
        <w:right w:val="single" w:sz="4" w:space="0" w:color="auto"/>
      </w:pBdr>
      <w:autoSpaceDN/>
      <w:adjustRightInd/>
      <w:spacing w:before="100" w:beforeAutospacing="1" w:after="100" w:afterAutospacing="1"/>
      <w:textAlignment w:val="top"/>
    </w:pPr>
    <w:rPr>
      <w:rFonts w:ascii="Arial" w:hAnsi="Arial" w:cs="Arial"/>
      <w:b/>
      <w:bCs/>
      <w:color w:val="000000"/>
      <w:sz w:val="20"/>
      <w:szCs w:val="20"/>
    </w:rPr>
  </w:style>
  <w:style w:type="paragraph" w:customStyle="1" w:styleId="xl220">
    <w:name w:val="xl220"/>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textAlignment w:val="top"/>
    </w:pPr>
    <w:rPr>
      <w:rFonts w:ascii="Arial" w:hAnsi="Arial" w:cs="Arial"/>
      <w:b/>
      <w:bCs/>
      <w:color w:val="000000"/>
      <w:sz w:val="20"/>
      <w:szCs w:val="20"/>
    </w:rPr>
  </w:style>
  <w:style w:type="paragraph" w:customStyle="1" w:styleId="xl221">
    <w:name w:val="xl221"/>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Tahoma" w:hAnsi="Tahoma" w:cs="Tahoma"/>
      <w:color w:val="1F497D"/>
      <w:sz w:val="18"/>
      <w:szCs w:val="18"/>
    </w:rPr>
  </w:style>
  <w:style w:type="paragraph" w:customStyle="1" w:styleId="xl222">
    <w:name w:val="xl222"/>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Tahoma" w:hAnsi="Tahoma" w:cs="Tahoma"/>
      <w:sz w:val="16"/>
      <w:szCs w:val="16"/>
    </w:rPr>
  </w:style>
  <w:style w:type="paragraph" w:customStyle="1" w:styleId="xl223">
    <w:name w:val="xl223"/>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textAlignment w:val="top"/>
    </w:pPr>
    <w:rPr>
      <w:rFonts w:ascii="Tahoma" w:hAnsi="Tahoma" w:cs="Tahoma"/>
      <w:sz w:val="16"/>
      <w:szCs w:val="16"/>
    </w:rPr>
  </w:style>
  <w:style w:type="paragraph" w:customStyle="1" w:styleId="xl224">
    <w:name w:val="xl224"/>
    <w:basedOn w:val="Normal"/>
    <w:rsid w:val="00C26C60"/>
    <w:pPr>
      <w:widowControl/>
      <w:pBdr>
        <w:top w:val="single" w:sz="4" w:space="0" w:color="auto"/>
        <w:left w:val="single" w:sz="4" w:space="0" w:color="auto"/>
        <w:bottom w:val="single" w:sz="4" w:space="0" w:color="auto"/>
      </w:pBdr>
      <w:shd w:val="clear" w:color="000000" w:fill="FFFFFF"/>
      <w:autoSpaceDN/>
      <w:adjustRightInd/>
      <w:spacing w:before="100" w:beforeAutospacing="1" w:after="100" w:afterAutospacing="1"/>
      <w:textAlignment w:val="top"/>
    </w:pPr>
    <w:rPr>
      <w:rFonts w:ascii="Arial" w:hAnsi="Arial" w:cs="Arial"/>
      <w:b/>
      <w:bCs/>
      <w:sz w:val="20"/>
      <w:szCs w:val="20"/>
    </w:rPr>
  </w:style>
  <w:style w:type="paragraph" w:customStyle="1" w:styleId="xl225">
    <w:name w:val="xl225"/>
    <w:basedOn w:val="Normal"/>
    <w:rsid w:val="00C26C60"/>
    <w:pPr>
      <w:widowControl/>
      <w:pBdr>
        <w:top w:val="single" w:sz="4" w:space="0" w:color="auto"/>
        <w:bottom w:val="single" w:sz="4" w:space="0" w:color="auto"/>
        <w:right w:val="single" w:sz="4" w:space="0" w:color="auto"/>
      </w:pBdr>
      <w:shd w:val="clear" w:color="000000" w:fill="FFFFFF"/>
      <w:autoSpaceDN/>
      <w:adjustRightInd/>
      <w:spacing w:before="100" w:beforeAutospacing="1" w:after="100" w:afterAutospacing="1"/>
      <w:textAlignment w:val="top"/>
    </w:pPr>
    <w:rPr>
      <w:rFonts w:ascii="Arial" w:hAnsi="Arial" w:cs="Arial"/>
      <w:b/>
      <w:bCs/>
      <w:sz w:val="20"/>
      <w:szCs w:val="20"/>
    </w:rPr>
  </w:style>
  <w:style w:type="paragraph" w:customStyle="1" w:styleId="xl226">
    <w:name w:val="xl226"/>
    <w:basedOn w:val="Normal"/>
    <w:rsid w:val="00C26C60"/>
    <w:pPr>
      <w:widowControl/>
      <w:pBdr>
        <w:top w:val="single" w:sz="4" w:space="0" w:color="auto"/>
        <w:left w:val="single" w:sz="4" w:space="0" w:color="auto"/>
        <w:bottom w:val="single" w:sz="4" w:space="0" w:color="auto"/>
        <w:right w:val="single" w:sz="4" w:space="0" w:color="auto"/>
      </w:pBdr>
      <w:shd w:val="clear" w:color="000000" w:fill="FFFFFF"/>
      <w:autoSpaceDN/>
      <w:adjustRightInd/>
      <w:spacing w:before="100" w:beforeAutospacing="1" w:after="100" w:afterAutospacing="1"/>
      <w:textAlignment w:val="top"/>
    </w:pPr>
    <w:rPr>
      <w:rFonts w:ascii="Arial" w:hAnsi="Arial" w:cs="Arial"/>
      <w:b/>
      <w:bCs/>
      <w:sz w:val="20"/>
      <w:szCs w:val="20"/>
    </w:rPr>
  </w:style>
  <w:style w:type="paragraph" w:customStyle="1" w:styleId="xl227">
    <w:name w:val="xl227"/>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Tahoma" w:hAnsi="Tahoma" w:cs="Tahoma"/>
      <w:sz w:val="20"/>
      <w:szCs w:val="20"/>
    </w:rPr>
  </w:style>
  <w:style w:type="paragraph" w:customStyle="1" w:styleId="xl228">
    <w:name w:val="xl228"/>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Tahoma" w:hAnsi="Tahoma" w:cs="Tahoma"/>
      <w:sz w:val="18"/>
      <w:szCs w:val="18"/>
    </w:rPr>
  </w:style>
  <w:style w:type="paragraph" w:customStyle="1" w:styleId="xl229">
    <w:name w:val="xl229"/>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Tahoma" w:hAnsi="Tahoma" w:cs="Tahoma"/>
      <w:sz w:val="18"/>
      <w:szCs w:val="18"/>
    </w:rPr>
  </w:style>
  <w:style w:type="paragraph" w:customStyle="1" w:styleId="xl230">
    <w:name w:val="xl230"/>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Tahoma" w:hAnsi="Tahoma" w:cs="Tahoma"/>
      <w:sz w:val="20"/>
      <w:szCs w:val="20"/>
    </w:rPr>
  </w:style>
  <w:style w:type="paragraph" w:customStyle="1" w:styleId="xl231">
    <w:name w:val="xl231"/>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pPr>
    <w:rPr>
      <w:rFonts w:ascii="Arial" w:hAnsi="Arial" w:cs="Arial"/>
      <w:sz w:val="20"/>
      <w:szCs w:val="20"/>
    </w:rPr>
  </w:style>
  <w:style w:type="paragraph" w:customStyle="1" w:styleId="xl232">
    <w:name w:val="xl232"/>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pPr>
    <w:rPr>
      <w:rFonts w:ascii="Arial" w:hAnsi="Arial" w:cs="Arial"/>
      <w:sz w:val="20"/>
      <w:szCs w:val="20"/>
    </w:rPr>
  </w:style>
  <w:style w:type="paragraph" w:customStyle="1" w:styleId="xl233">
    <w:name w:val="xl233"/>
    <w:basedOn w:val="Normal"/>
    <w:rsid w:val="00C26C60"/>
    <w:pPr>
      <w:widowControl/>
      <w:pBdr>
        <w:top w:val="single" w:sz="4" w:space="0" w:color="auto"/>
        <w:left w:val="single" w:sz="4" w:space="0" w:color="auto"/>
        <w:bottom w:val="single" w:sz="4" w:space="0" w:color="auto"/>
      </w:pBdr>
      <w:autoSpaceDN/>
      <w:adjustRightInd/>
      <w:spacing w:before="100" w:beforeAutospacing="1" w:after="100" w:afterAutospacing="1"/>
      <w:textAlignment w:val="top"/>
    </w:pPr>
    <w:rPr>
      <w:rFonts w:ascii="Arial" w:hAnsi="Arial" w:cs="Arial"/>
      <w:color w:val="000000"/>
      <w:sz w:val="20"/>
      <w:szCs w:val="20"/>
    </w:rPr>
  </w:style>
  <w:style w:type="paragraph" w:customStyle="1" w:styleId="xl234">
    <w:name w:val="xl234"/>
    <w:basedOn w:val="Normal"/>
    <w:rsid w:val="00C26C60"/>
    <w:pPr>
      <w:widowControl/>
      <w:pBdr>
        <w:top w:val="single" w:sz="4" w:space="0" w:color="auto"/>
        <w:bottom w:val="single" w:sz="4" w:space="0" w:color="auto"/>
        <w:right w:val="single" w:sz="4" w:space="0" w:color="auto"/>
      </w:pBdr>
      <w:autoSpaceDN/>
      <w:adjustRightInd/>
      <w:spacing w:before="100" w:beforeAutospacing="1" w:after="100" w:afterAutospacing="1"/>
    </w:pPr>
    <w:rPr>
      <w:rFonts w:ascii="Arial" w:hAnsi="Arial" w:cs="Arial"/>
      <w:sz w:val="20"/>
      <w:szCs w:val="20"/>
    </w:rPr>
  </w:style>
  <w:style w:type="paragraph" w:customStyle="1" w:styleId="xl235">
    <w:name w:val="xl235"/>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Tahoma" w:hAnsi="Tahoma" w:cs="Tahoma"/>
      <w:sz w:val="20"/>
      <w:szCs w:val="20"/>
    </w:rPr>
  </w:style>
  <w:style w:type="paragraph" w:customStyle="1" w:styleId="xl236">
    <w:name w:val="xl236"/>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pPr>
    <w:rPr>
      <w:rFonts w:ascii="Arial" w:hAnsi="Arial" w:cs="Arial"/>
      <w:sz w:val="20"/>
      <w:szCs w:val="20"/>
    </w:rPr>
  </w:style>
  <w:style w:type="paragraph" w:customStyle="1" w:styleId="xl237">
    <w:name w:val="xl237"/>
    <w:basedOn w:val="Normal"/>
    <w:rsid w:val="00C26C60"/>
    <w:pPr>
      <w:widowControl/>
      <w:pBdr>
        <w:top w:val="single" w:sz="4" w:space="0" w:color="auto"/>
        <w:left w:val="single" w:sz="4" w:space="0" w:color="auto"/>
        <w:bottom w:val="single" w:sz="4" w:space="0" w:color="auto"/>
        <w:right w:val="single" w:sz="4" w:space="0" w:color="auto"/>
      </w:pBdr>
      <w:shd w:val="clear" w:color="000000" w:fill="FFFFFF"/>
      <w:autoSpaceDN/>
      <w:adjustRightInd/>
      <w:spacing w:before="100" w:beforeAutospacing="1" w:after="100" w:afterAutospacing="1"/>
      <w:jc w:val="center"/>
      <w:textAlignment w:val="top"/>
    </w:pPr>
    <w:rPr>
      <w:rFonts w:ascii="Tahoma" w:hAnsi="Tahoma" w:cs="Tahoma"/>
      <w:sz w:val="20"/>
      <w:szCs w:val="20"/>
    </w:rPr>
  </w:style>
  <w:style w:type="paragraph" w:customStyle="1" w:styleId="xl238">
    <w:name w:val="xl238"/>
    <w:basedOn w:val="Normal"/>
    <w:rsid w:val="00C26C60"/>
    <w:pPr>
      <w:widowControl/>
      <w:pBdr>
        <w:top w:val="single" w:sz="4" w:space="0" w:color="auto"/>
        <w:left w:val="single" w:sz="4" w:space="0" w:color="auto"/>
        <w:bottom w:val="single" w:sz="4" w:space="0" w:color="auto"/>
        <w:right w:val="single" w:sz="4" w:space="0" w:color="auto"/>
      </w:pBdr>
      <w:shd w:val="clear" w:color="000000" w:fill="FFFFFF"/>
      <w:autoSpaceDN/>
      <w:adjustRightInd/>
      <w:spacing w:before="100" w:beforeAutospacing="1" w:after="100" w:afterAutospacing="1"/>
      <w:jc w:val="center"/>
      <w:textAlignment w:val="top"/>
    </w:pPr>
    <w:rPr>
      <w:rFonts w:ascii="Tahoma" w:hAnsi="Tahoma" w:cs="Tahoma"/>
      <w:sz w:val="20"/>
      <w:szCs w:val="20"/>
    </w:rPr>
  </w:style>
  <w:style w:type="paragraph" w:customStyle="1" w:styleId="xl239">
    <w:name w:val="xl239"/>
    <w:basedOn w:val="Normal"/>
    <w:rsid w:val="00C26C60"/>
    <w:pPr>
      <w:widowControl/>
      <w:pBdr>
        <w:top w:val="single" w:sz="4" w:space="0" w:color="auto"/>
        <w:left w:val="single" w:sz="4" w:space="0" w:color="auto"/>
        <w:bottom w:val="single" w:sz="4" w:space="0" w:color="auto"/>
        <w:right w:val="single" w:sz="4" w:space="0" w:color="auto"/>
      </w:pBdr>
      <w:shd w:val="clear" w:color="000000" w:fill="FFFFFF"/>
      <w:autoSpaceDN/>
      <w:adjustRightInd/>
      <w:spacing w:before="100" w:beforeAutospacing="1" w:after="100" w:afterAutospacing="1"/>
      <w:jc w:val="center"/>
      <w:textAlignment w:val="top"/>
    </w:pPr>
    <w:rPr>
      <w:rFonts w:ascii="Tahoma" w:hAnsi="Tahoma" w:cs="Tahoma"/>
      <w:sz w:val="20"/>
      <w:szCs w:val="20"/>
    </w:rPr>
  </w:style>
  <w:style w:type="paragraph" w:customStyle="1" w:styleId="xl240">
    <w:name w:val="xl240"/>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rFonts w:ascii="Tahoma" w:hAnsi="Tahoma" w:cs="Tahoma"/>
      <w:sz w:val="20"/>
      <w:szCs w:val="20"/>
    </w:rPr>
  </w:style>
  <w:style w:type="paragraph" w:customStyle="1" w:styleId="xl241">
    <w:name w:val="xl241"/>
    <w:basedOn w:val="Normal"/>
    <w:rsid w:val="00C26C60"/>
    <w:pPr>
      <w:widowControl/>
      <w:pBdr>
        <w:top w:val="single" w:sz="4" w:space="0" w:color="auto"/>
        <w:left w:val="single" w:sz="4" w:space="0" w:color="auto"/>
        <w:bottom w:val="single" w:sz="4" w:space="0" w:color="auto"/>
        <w:right w:val="single" w:sz="4" w:space="0" w:color="auto"/>
      </w:pBdr>
      <w:shd w:val="clear" w:color="000000" w:fill="FFFFFF"/>
      <w:autoSpaceDN/>
      <w:adjustRightInd/>
      <w:spacing w:before="100" w:beforeAutospacing="1" w:after="100" w:afterAutospacing="1"/>
      <w:jc w:val="center"/>
      <w:textAlignment w:val="top"/>
    </w:pPr>
    <w:rPr>
      <w:rFonts w:ascii="Tahoma" w:hAnsi="Tahoma" w:cs="Tahoma"/>
      <w:sz w:val="20"/>
      <w:szCs w:val="20"/>
    </w:rPr>
  </w:style>
  <w:style w:type="paragraph" w:customStyle="1" w:styleId="xl242">
    <w:name w:val="xl242"/>
    <w:basedOn w:val="Normal"/>
    <w:rsid w:val="00C26C60"/>
    <w:pPr>
      <w:widowControl/>
      <w:pBdr>
        <w:top w:val="single" w:sz="4" w:space="0" w:color="auto"/>
        <w:left w:val="single" w:sz="4" w:space="0" w:color="auto"/>
        <w:bottom w:val="single" w:sz="4" w:space="0" w:color="auto"/>
        <w:right w:val="single" w:sz="4" w:space="0" w:color="auto"/>
      </w:pBdr>
      <w:shd w:val="clear" w:color="000000" w:fill="FFFFFF"/>
      <w:autoSpaceDN/>
      <w:adjustRightInd/>
      <w:spacing w:before="100" w:beforeAutospacing="1" w:after="100" w:afterAutospacing="1"/>
      <w:jc w:val="center"/>
      <w:textAlignment w:val="top"/>
    </w:pPr>
    <w:rPr>
      <w:rFonts w:ascii="Tahoma" w:hAnsi="Tahoma" w:cs="Tahoma"/>
      <w:sz w:val="18"/>
      <w:szCs w:val="18"/>
    </w:rPr>
  </w:style>
  <w:style w:type="paragraph" w:customStyle="1" w:styleId="xl243">
    <w:name w:val="xl243"/>
    <w:basedOn w:val="Normal"/>
    <w:rsid w:val="00C26C60"/>
    <w:pPr>
      <w:widowControl/>
      <w:pBdr>
        <w:top w:val="single" w:sz="4" w:space="0" w:color="auto"/>
        <w:left w:val="single" w:sz="4" w:space="0" w:color="auto"/>
        <w:bottom w:val="single" w:sz="4" w:space="0" w:color="auto"/>
        <w:right w:val="single" w:sz="4" w:space="0" w:color="auto"/>
      </w:pBdr>
      <w:shd w:val="clear" w:color="000000" w:fill="FFFFFF"/>
      <w:autoSpaceDN/>
      <w:adjustRightInd/>
      <w:spacing w:before="100" w:beforeAutospacing="1" w:after="100" w:afterAutospacing="1"/>
      <w:jc w:val="center"/>
      <w:textAlignment w:val="top"/>
    </w:pPr>
    <w:rPr>
      <w:rFonts w:ascii="Tahoma" w:hAnsi="Tahoma" w:cs="Tahoma"/>
      <w:sz w:val="18"/>
      <w:szCs w:val="18"/>
    </w:rPr>
  </w:style>
  <w:style w:type="paragraph" w:customStyle="1" w:styleId="xl244">
    <w:name w:val="xl244"/>
    <w:basedOn w:val="Normal"/>
    <w:rsid w:val="00C26C60"/>
    <w:pPr>
      <w:widowControl/>
      <w:pBdr>
        <w:top w:val="single" w:sz="4" w:space="0" w:color="auto"/>
        <w:left w:val="single" w:sz="4" w:space="0" w:color="auto"/>
        <w:bottom w:val="single" w:sz="4" w:space="0" w:color="auto"/>
        <w:right w:val="single" w:sz="4" w:space="0" w:color="auto"/>
      </w:pBdr>
      <w:shd w:val="clear" w:color="000000" w:fill="FFFFFF"/>
      <w:autoSpaceDN/>
      <w:adjustRightInd/>
      <w:spacing w:before="100" w:beforeAutospacing="1" w:after="100" w:afterAutospacing="1"/>
      <w:jc w:val="center"/>
      <w:textAlignment w:val="top"/>
    </w:pPr>
    <w:rPr>
      <w:rFonts w:ascii="Tahoma" w:hAnsi="Tahoma" w:cs="Tahoma"/>
      <w:sz w:val="20"/>
      <w:szCs w:val="20"/>
    </w:rPr>
  </w:style>
  <w:style w:type="paragraph" w:customStyle="1" w:styleId="xl245">
    <w:name w:val="xl245"/>
    <w:basedOn w:val="Normal"/>
    <w:rsid w:val="00C26C60"/>
    <w:pPr>
      <w:widowControl/>
      <w:pBdr>
        <w:top w:val="single" w:sz="4" w:space="0" w:color="auto"/>
        <w:left w:val="single" w:sz="4" w:space="0" w:color="auto"/>
        <w:bottom w:val="single" w:sz="4" w:space="0" w:color="auto"/>
        <w:right w:val="single" w:sz="4" w:space="0" w:color="auto"/>
      </w:pBdr>
      <w:shd w:val="clear" w:color="000000" w:fill="FFFFFF"/>
      <w:autoSpaceDN/>
      <w:adjustRightInd/>
      <w:spacing w:before="100" w:beforeAutospacing="1" w:after="100" w:afterAutospacing="1"/>
      <w:jc w:val="center"/>
      <w:textAlignment w:val="top"/>
    </w:pPr>
    <w:rPr>
      <w:rFonts w:ascii="Tahoma" w:hAnsi="Tahoma" w:cs="Tahoma"/>
      <w:sz w:val="20"/>
      <w:szCs w:val="20"/>
    </w:rPr>
  </w:style>
  <w:style w:type="paragraph" w:customStyle="1" w:styleId="xl246">
    <w:name w:val="xl246"/>
    <w:basedOn w:val="Normal"/>
    <w:rsid w:val="00C26C60"/>
    <w:pPr>
      <w:widowControl/>
      <w:pBdr>
        <w:top w:val="single" w:sz="4" w:space="0" w:color="auto"/>
        <w:left w:val="single" w:sz="4" w:space="0" w:color="auto"/>
        <w:bottom w:val="single" w:sz="4" w:space="0" w:color="auto"/>
        <w:right w:val="single" w:sz="4" w:space="0" w:color="auto"/>
      </w:pBdr>
      <w:shd w:val="clear" w:color="000000" w:fill="FFFFFF"/>
      <w:autoSpaceDN/>
      <w:adjustRightInd/>
      <w:spacing w:before="100" w:beforeAutospacing="1" w:after="100" w:afterAutospacing="1"/>
    </w:pPr>
    <w:rPr>
      <w:rFonts w:ascii="Arial" w:hAnsi="Arial" w:cs="Arial"/>
      <w:color w:val="000000"/>
      <w:sz w:val="20"/>
      <w:szCs w:val="20"/>
    </w:rPr>
  </w:style>
  <w:style w:type="paragraph" w:customStyle="1" w:styleId="xl247">
    <w:name w:val="xl247"/>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center"/>
    </w:pPr>
    <w:rPr>
      <w:rFonts w:ascii="Arial" w:hAnsi="Arial" w:cs="Arial"/>
      <w:sz w:val="20"/>
      <w:szCs w:val="20"/>
    </w:rPr>
  </w:style>
  <w:style w:type="paragraph" w:customStyle="1" w:styleId="xl248">
    <w:name w:val="xl248"/>
    <w:basedOn w:val="Normal"/>
    <w:rsid w:val="00C26C60"/>
    <w:pPr>
      <w:widowControl/>
      <w:pBdr>
        <w:top w:val="single" w:sz="4" w:space="0" w:color="auto"/>
        <w:left w:val="single" w:sz="4" w:space="0" w:color="auto"/>
        <w:bottom w:val="single" w:sz="4" w:space="0" w:color="auto"/>
        <w:right w:val="single" w:sz="4" w:space="0" w:color="auto"/>
      </w:pBdr>
      <w:shd w:val="clear" w:color="000000" w:fill="FFFFFF"/>
      <w:autoSpaceDN/>
      <w:adjustRightInd/>
      <w:spacing w:before="100" w:beforeAutospacing="1" w:after="100" w:afterAutospacing="1"/>
      <w:textAlignment w:val="center"/>
    </w:pPr>
    <w:rPr>
      <w:rFonts w:ascii="Arial" w:hAnsi="Arial" w:cs="Arial"/>
      <w:sz w:val="20"/>
      <w:szCs w:val="20"/>
    </w:rPr>
  </w:style>
  <w:style w:type="paragraph" w:customStyle="1" w:styleId="xl249">
    <w:name w:val="xl249"/>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pPr>
    <w:rPr>
      <w:sz w:val="20"/>
      <w:szCs w:val="20"/>
    </w:rPr>
  </w:style>
  <w:style w:type="paragraph" w:customStyle="1" w:styleId="xl250">
    <w:name w:val="xl250"/>
    <w:basedOn w:val="Normal"/>
    <w:rsid w:val="00C26C60"/>
    <w:pPr>
      <w:widowControl/>
      <w:pBdr>
        <w:top w:val="single" w:sz="4" w:space="0" w:color="auto"/>
        <w:bottom w:val="single" w:sz="4" w:space="0" w:color="auto"/>
        <w:right w:val="single" w:sz="4" w:space="0" w:color="auto"/>
      </w:pBdr>
      <w:autoSpaceDN/>
      <w:adjustRightInd/>
      <w:spacing w:before="100" w:beforeAutospacing="1" w:after="100" w:afterAutospacing="1"/>
    </w:pPr>
    <w:rPr>
      <w:rFonts w:ascii="Calibri" w:hAnsi="Calibri" w:cs="Calibri"/>
    </w:rPr>
  </w:style>
  <w:style w:type="paragraph" w:customStyle="1" w:styleId="xl251">
    <w:name w:val="xl251"/>
    <w:basedOn w:val="Normal"/>
    <w:rsid w:val="00C26C60"/>
    <w:pPr>
      <w:widowControl/>
      <w:pBdr>
        <w:top w:val="single" w:sz="4" w:space="0" w:color="auto"/>
        <w:left w:val="single" w:sz="4" w:space="0" w:color="auto"/>
        <w:bottom w:val="single" w:sz="4" w:space="0" w:color="auto"/>
        <w:right w:val="single" w:sz="4" w:space="0" w:color="auto"/>
      </w:pBdr>
      <w:shd w:val="clear" w:color="000000" w:fill="FFFFFF"/>
      <w:autoSpaceDN/>
      <w:adjustRightInd/>
      <w:spacing w:before="100" w:beforeAutospacing="1" w:after="100" w:afterAutospacing="1"/>
      <w:jc w:val="center"/>
      <w:textAlignment w:val="top"/>
    </w:pPr>
    <w:rPr>
      <w:rFonts w:ascii="Tahoma" w:hAnsi="Tahoma" w:cs="Tahoma"/>
      <w:sz w:val="16"/>
      <w:szCs w:val="16"/>
    </w:rPr>
  </w:style>
  <w:style w:type="paragraph" w:customStyle="1" w:styleId="xl252">
    <w:name w:val="xl252"/>
    <w:basedOn w:val="Normal"/>
    <w:rsid w:val="00C26C60"/>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textAlignment w:val="center"/>
    </w:pPr>
    <w:rPr>
      <w:rFonts w:ascii="Arial" w:hAnsi="Arial" w:cs="Arial"/>
      <w:color w:val="000000"/>
      <w:sz w:val="20"/>
      <w:szCs w:val="20"/>
    </w:rPr>
  </w:style>
  <w:style w:type="paragraph" w:customStyle="1" w:styleId="xl253">
    <w:name w:val="xl253"/>
    <w:basedOn w:val="Normal"/>
    <w:rsid w:val="00C26C60"/>
    <w:pPr>
      <w:widowControl/>
      <w:pBdr>
        <w:top w:val="single" w:sz="4" w:space="0" w:color="auto"/>
        <w:left w:val="single" w:sz="4" w:space="0" w:color="auto"/>
        <w:bottom w:val="single" w:sz="4" w:space="0" w:color="auto"/>
      </w:pBdr>
      <w:autoSpaceDN/>
      <w:adjustRightInd/>
      <w:spacing w:before="100" w:beforeAutospacing="1" w:after="100" w:afterAutospacing="1"/>
      <w:textAlignment w:val="top"/>
    </w:pPr>
    <w:rPr>
      <w:sz w:val="20"/>
      <w:szCs w:val="20"/>
    </w:rPr>
  </w:style>
  <w:style w:type="paragraph" w:customStyle="1" w:styleId="xl254">
    <w:name w:val="xl254"/>
    <w:basedOn w:val="Normal"/>
    <w:rsid w:val="00C26C60"/>
    <w:pPr>
      <w:widowControl/>
      <w:pBdr>
        <w:top w:val="single" w:sz="4" w:space="0" w:color="auto"/>
        <w:left w:val="single" w:sz="4" w:space="0" w:color="auto"/>
        <w:bottom w:val="single" w:sz="4" w:space="0" w:color="auto"/>
        <w:right w:val="single" w:sz="4" w:space="0" w:color="auto"/>
      </w:pBdr>
      <w:shd w:val="clear" w:color="000000" w:fill="D8D8D8"/>
      <w:autoSpaceDN/>
      <w:adjustRightInd/>
      <w:spacing w:before="100" w:beforeAutospacing="1" w:after="100" w:afterAutospacing="1"/>
      <w:jc w:val="center"/>
    </w:pPr>
  </w:style>
  <w:style w:type="paragraph" w:customStyle="1" w:styleId="xl255">
    <w:name w:val="xl255"/>
    <w:basedOn w:val="Normal"/>
    <w:rsid w:val="00C26C60"/>
    <w:pPr>
      <w:widowControl/>
      <w:pBdr>
        <w:top w:val="single" w:sz="4" w:space="0" w:color="auto"/>
        <w:left w:val="single" w:sz="4" w:space="0" w:color="auto"/>
        <w:bottom w:val="single" w:sz="4" w:space="0" w:color="auto"/>
      </w:pBdr>
      <w:autoSpaceDN/>
      <w:adjustRightInd/>
      <w:spacing w:before="100" w:beforeAutospacing="1" w:after="100" w:afterAutospacing="1"/>
      <w:textAlignment w:val="top"/>
    </w:pPr>
    <w:rPr>
      <w:rFonts w:ascii="Arial" w:hAnsi="Arial" w:cs="Arial"/>
      <w:color w:val="000000"/>
      <w:sz w:val="20"/>
      <w:szCs w:val="20"/>
    </w:rPr>
  </w:style>
  <w:style w:type="paragraph" w:customStyle="1" w:styleId="xl256">
    <w:name w:val="xl256"/>
    <w:basedOn w:val="Normal"/>
    <w:rsid w:val="00C26C60"/>
    <w:pPr>
      <w:widowControl/>
      <w:pBdr>
        <w:top w:val="single" w:sz="4" w:space="0" w:color="auto"/>
        <w:left w:val="single" w:sz="4" w:space="0" w:color="auto"/>
        <w:right w:val="single" w:sz="4" w:space="0" w:color="auto"/>
      </w:pBdr>
      <w:shd w:val="clear" w:color="000000" w:fill="D8D8D8"/>
      <w:autoSpaceDN/>
      <w:adjustRightInd/>
      <w:spacing w:before="100" w:beforeAutospacing="1" w:after="100" w:afterAutospacing="1"/>
      <w:jc w:val="center"/>
      <w:textAlignment w:val="center"/>
    </w:pPr>
  </w:style>
  <w:style w:type="paragraph" w:customStyle="1" w:styleId="xl257">
    <w:name w:val="xl257"/>
    <w:basedOn w:val="Normal"/>
    <w:rsid w:val="00C26C60"/>
    <w:pPr>
      <w:widowControl/>
      <w:pBdr>
        <w:left w:val="single" w:sz="4" w:space="0" w:color="auto"/>
        <w:bottom w:val="single" w:sz="4" w:space="0" w:color="auto"/>
        <w:right w:val="single" w:sz="4" w:space="0" w:color="auto"/>
      </w:pBdr>
      <w:shd w:val="clear" w:color="000000" w:fill="D8D8D8"/>
      <w:autoSpaceDN/>
      <w:adjustRightInd/>
      <w:spacing w:before="100" w:beforeAutospacing="1" w:after="100" w:afterAutospacing="1"/>
      <w:jc w:val="center"/>
      <w:textAlignment w:val="center"/>
    </w:pPr>
  </w:style>
  <w:style w:type="paragraph" w:customStyle="1" w:styleId="xl258">
    <w:name w:val="xl258"/>
    <w:basedOn w:val="Normal"/>
    <w:rsid w:val="00C26C60"/>
    <w:pPr>
      <w:widowControl/>
      <w:pBdr>
        <w:top w:val="single" w:sz="4" w:space="0" w:color="auto"/>
        <w:left w:val="single" w:sz="4" w:space="0" w:color="auto"/>
        <w:bottom w:val="single" w:sz="4" w:space="0" w:color="auto"/>
      </w:pBdr>
      <w:autoSpaceDN/>
      <w:adjustRightInd/>
      <w:spacing w:before="100" w:beforeAutospacing="1" w:after="100" w:afterAutospacing="1"/>
      <w:textAlignment w:val="top"/>
    </w:pPr>
    <w:rPr>
      <w:rFonts w:ascii="Arial" w:hAnsi="Arial" w:cs="Arial"/>
      <w:sz w:val="20"/>
      <w:szCs w:val="20"/>
    </w:rPr>
  </w:style>
  <w:style w:type="paragraph" w:customStyle="1" w:styleId="xl259">
    <w:name w:val="xl259"/>
    <w:basedOn w:val="Normal"/>
    <w:rsid w:val="00C26C60"/>
    <w:pPr>
      <w:widowControl/>
      <w:pBdr>
        <w:top w:val="single" w:sz="4" w:space="0" w:color="auto"/>
        <w:bottom w:val="single" w:sz="4" w:space="0" w:color="auto"/>
        <w:right w:val="single" w:sz="4" w:space="0" w:color="auto"/>
      </w:pBdr>
      <w:autoSpaceDN/>
      <w:adjustRightInd/>
      <w:spacing w:before="100" w:beforeAutospacing="1" w:after="100" w:afterAutospacing="1"/>
      <w:textAlignment w:val="top"/>
    </w:pPr>
    <w:rPr>
      <w:rFonts w:ascii="Arial" w:hAnsi="Arial" w:cs="Arial"/>
      <w:sz w:val="20"/>
      <w:szCs w:val="20"/>
    </w:rPr>
  </w:style>
  <w:style w:type="paragraph" w:customStyle="1" w:styleId="xl260">
    <w:name w:val="xl260"/>
    <w:basedOn w:val="Normal"/>
    <w:rsid w:val="00C26C60"/>
    <w:pPr>
      <w:widowControl/>
      <w:pBdr>
        <w:top w:val="single" w:sz="4" w:space="0" w:color="auto"/>
        <w:left w:val="single" w:sz="4" w:space="0" w:color="auto"/>
        <w:bottom w:val="single" w:sz="4" w:space="0" w:color="auto"/>
      </w:pBdr>
      <w:autoSpaceDN/>
      <w:adjustRightInd/>
      <w:spacing w:before="100" w:beforeAutospacing="1" w:after="100" w:afterAutospacing="1"/>
    </w:pPr>
    <w:rPr>
      <w:rFonts w:ascii="Arial" w:hAnsi="Arial" w:cs="Arial"/>
      <w:b/>
      <w:bCs/>
      <w:color w:val="000000"/>
      <w:sz w:val="20"/>
      <w:szCs w:val="20"/>
    </w:rPr>
  </w:style>
  <w:style w:type="paragraph" w:customStyle="1" w:styleId="xl261">
    <w:name w:val="xl261"/>
    <w:basedOn w:val="Normal"/>
    <w:rsid w:val="00C26C60"/>
    <w:pPr>
      <w:widowControl/>
      <w:pBdr>
        <w:top w:val="single" w:sz="4" w:space="0" w:color="auto"/>
        <w:bottom w:val="single" w:sz="4" w:space="0" w:color="auto"/>
        <w:right w:val="single" w:sz="4" w:space="0" w:color="auto"/>
      </w:pBdr>
      <w:autoSpaceDN/>
      <w:adjustRightInd/>
      <w:spacing w:before="100" w:beforeAutospacing="1" w:after="100" w:afterAutospacing="1"/>
    </w:pPr>
    <w:rPr>
      <w:rFonts w:ascii="Arial" w:hAnsi="Arial" w:cs="Arial"/>
      <w:b/>
      <w:bCs/>
      <w:color w:val="000000"/>
      <w:sz w:val="20"/>
      <w:szCs w:val="20"/>
    </w:rPr>
  </w:style>
  <w:style w:type="paragraph" w:customStyle="1" w:styleId="xl63">
    <w:name w:val="xl63"/>
    <w:basedOn w:val="Normal"/>
    <w:rsid w:val="009B4D31"/>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jc w:val="center"/>
      <w:textAlignment w:val="top"/>
    </w:pPr>
    <w:rPr>
      <w:lang w:val="en-US" w:eastAsia="en-US"/>
    </w:rPr>
  </w:style>
  <w:style w:type="paragraph" w:customStyle="1" w:styleId="xl64">
    <w:name w:val="xl64"/>
    <w:basedOn w:val="Normal"/>
    <w:rsid w:val="009B4D31"/>
    <w:pPr>
      <w:widowControl/>
      <w:pBdr>
        <w:top w:val="single" w:sz="4" w:space="0" w:color="auto"/>
        <w:left w:val="single" w:sz="4" w:space="0" w:color="auto"/>
        <w:bottom w:val="single" w:sz="4" w:space="0" w:color="auto"/>
        <w:right w:val="single" w:sz="4" w:space="0" w:color="auto"/>
      </w:pBdr>
      <w:autoSpaceDN/>
      <w:adjustRightInd/>
      <w:spacing w:before="100" w:beforeAutospacing="1" w:after="100" w:afterAutospacing="1"/>
      <w:textAlignment w:val="top"/>
    </w:pPr>
    <w:rPr>
      <w:lang w:val="en-US" w:eastAsia="en-US"/>
    </w:rPr>
  </w:style>
  <w:style w:type="paragraph" w:styleId="Subtitle">
    <w:name w:val="Subtitle"/>
    <w:basedOn w:val="Normal"/>
    <w:link w:val="SubtitleChar"/>
    <w:qFormat/>
    <w:rsid w:val="00115522"/>
    <w:pPr>
      <w:widowControl/>
      <w:autoSpaceDN/>
      <w:adjustRightInd/>
    </w:pPr>
    <w:rPr>
      <w:rFonts w:ascii="Bradley Hand ITC" w:eastAsia="SimSun" w:hAnsi="Bradley Hand ITC"/>
      <w:sz w:val="28"/>
      <w:szCs w:val="28"/>
      <w:lang w:val="en-US" w:eastAsia="zh-CN"/>
    </w:rPr>
  </w:style>
  <w:style w:type="character" w:customStyle="1" w:styleId="SubtitleChar">
    <w:name w:val="Subtitle Char"/>
    <w:basedOn w:val="DefaultParagraphFont"/>
    <w:link w:val="Subtitle"/>
    <w:rsid w:val="00115522"/>
    <w:rPr>
      <w:rFonts w:ascii="Bradley Hand ITC" w:eastAsia="SimSun" w:hAnsi="Bradley Hand ITC"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4967">
      <w:bodyDiv w:val="1"/>
      <w:marLeft w:val="0"/>
      <w:marRight w:val="0"/>
      <w:marTop w:val="0"/>
      <w:marBottom w:val="0"/>
      <w:divBdr>
        <w:top w:val="none" w:sz="0" w:space="0" w:color="auto"/>
        <w:left w:val="none" w:sz="0" w:space="0" w:color="auto"/>
        <w:bottom w:val="none" w:sz="0" w:space="0" w:color="auto"/>
        <w:right w:val="none" w:sz="0" w:space="0" w:color="auto"/>
      </w:divBdr>
    </w:div>
    <w:div w:id="293633409">
      <w:bodyDiv w:val="1"/>
      <w:marLeft w:val="0"/>
      <w:marRight w:val="0"/>
      <w:marTop w:val="0"/>
      <w:marBottom w:val="0"/>
      <w:divBdr>
        <w:top w:val="none" w:sz="0" w:space="0" w:color="auto"/>
        <w:left w:val="none" w:sz="0" w:space="0" w:color="auto"/>
        <w:bottom w:val="none" w:sz="0" w:space="0" w:color="auto"/>
        <w:right w:val="none" w:sz="0" w:space="0" w:color="auto"/>
      </w:divBdr>
    </w:div>
    <w:div w:id="757024100">
      <w:bodyDiv w:val="1"/>
      <w:marLeft w:val="0"/>
      <w:marRight w:val="0"/>
      <w:marTop w:val="0"/>
      <w:marBottom w:val="0"/>
      <w:divBdr>
        <w:top w:val="none" w:sz="0" w:space="0" w:color="auto"/>
        <w:left w:val="none" w:sz="0" w:space="0" w:color="auto"/>
        <w:bottom w:val="none" w:sz="0" w:space="0" w:color="auto"/>
        <w:right w:val="none" w:sz="0" w:space="0" w:color="auto"/>
      </w:divBdr>
    </w:div>
    <w:div w:id="778451570">
      <w:bodyDiv w:val="1"/>
      <w:marLeft w:val="0"/>
      <w:marRight w:val="0"/>
      <w:marTop w:val="0"/>
      <w:marBottom w:val="0"/>
      <w:divBdr>
        <w:top w:val="none" w:sz="0" w:space="0" w:color="auto"/>
        <w:left w:val="none" w:sz="0" w:space="0" w:color="auto"/>
        <w:bottom w:val="none" w:sz="0" w:space="0" w:color="auto"/>
        <w:right w:val="none" w:sz="0" w:space="0" w:color="auto"/>
      </w:divBdr>
    </w:div>
    <w:div w:id="1044718765">
      <w:bodyDiv w:val="1"/>
      <w:marLeft w:val="0"/>
      <w:marRight w:val="0"/>
      <w:marTop w:val="0"/>
      <w:marBottom w:val="0"/>
      <w:divBdr>
        <w:top w:val="none" w:sz="0" w:space="0" w:color="auto"/>
        <w:left w:val="none" w:sz="0" w:space="0" w:color="auto"/>
        <w:bottom w:val="none" w:sz="0" w:space="0" w:color="auto"/>
        <w:right w:val="none" w:sz="0" w:space="0" w:color="auto"/>
      </w:divBdr>
    </w:div>
    <w:div w:id="1162043963">
      <w:bodyDiv w:val="1"/>
      <w:marLeft w:val="0"/>
      <w:marRight w:val="0"/>
      <w:marTop w:val="0"/>
      <w:marBottom w:val="0"/>
      <w:divBdr>
        <w:top w:val="none" w:sz="0" w:space="0" w:color="auto"/>
        <w:left w:val="none" w:sz="0" w:space="0" w:color="auto"/>
        <w:bottom w:val="none" w:sz="0" w:space="0" w:color="auto"/>
        <w:right w:val="none" w:sz="0" w:space="0" w:color="auto"/>
      </w:divBdr>
    </w:div>
    <w:div w:id="1192500745">
      <w:bodyDiv w:val="1"/>
      <w:marLeft w:val="0"/>
      <w:marRight w:val="0"/>
      <w:marTop w:val="0"/>
      <w:marBottom w:val="0"/>
      <w:divBdr>
        <w:top w:val="none" w:sz="0" w:space="0" w:color="auto"/>
        <w:left w:val="none" w:sz="0" w:space="0" w:color="auto"/>
        <w:bottom w:val="none" w:sz="0" w:space="0" w:color="auto"/>
        <w:right w:val="none" w:sz="0" w:space="0" w:color="auto"/>
      </w:divBdr>
    </w:div>
    <w:div w:id="1299072544">
      <w:bodyDiv w:val="1"/>
      <w:marLeft w:val="0"/>
      <w:marRight w:val="0"/>
      <w:marTop w:val="0"/>
      <w:marBottom w:val="0"/>
      <w:divBdr>
        <w:top w:val="none" w:sz="0" w:space="0" w:color="auto"/>
        <w:left w:val="none" w:sz="0" w:space="0" w:color="auto"/>
        <w:bottom w:val="none" w:sz="0" w:space="0" w:color="auto"/>
        <w:right w:val="none" w:sz="0" w:space="0" w:color="auto"/>
      </w:divBdr>
    </w:div>
    <w:div w:id="1300065664">
      <w:bodyDiv w:val="1"/>
      <w:marLeft w:val="0"/>
      <w:marRight w:val="0"/>
      <w:marTop w:val="0"/>
      <w:marBottom w:val="0"/>
      <w:divBdr>
        <w:top w:val="none" w:sz="0" w:space="0" w:color="auto"/>
        <w:left w:val="none" w:sz="0" w:space="0" w:color="auto"/>
        <w:bottom w:val="none" w:sz="0" w:space="0" w:color="auto"/>
        <w:right w:val="none" w:sz="0" w:space="0" w:color="auto"/>
      </w:divBdr>
    </w:div>
    <w:div w:id="1511872534">
      <w:bodyDiv w:val="1"/>
      <w:marLeft w:val="0"/>
      <w:marRight w:val="0"/>
      <w:marTop w:val="0"/>
      <w:marBottom w:val="0"/>
      <w:divBdr>
        <w:top w:val="none" w:sz="0" w:space="0" w:color="auto"/>
        <w:left w:val="none" w:sz="0" w:space="0" w:color="auto"/>
        <w:bottom w:val="none" w:sz="0" w:space="0" w:color="auto"/>
        <w:right w:val="none" w:sz="0" w:space="0" w:color="auto"/>
      </w:divBdr>
    </w:div>
    <w:div w:id="1564095247">
      <w:bodyDiv w:val="1"/>
      <w:marLeft w:val="0"/>
      <w:marRight w:val="0"/>
      <w:marTop w:val="0"/>
      <w:marBottom w:val="0"/>
      <w:divBdr>
        <w:top w:val="none" w:sz="0" w:space="0" w:color="auto"/>
        <w:left w:val="none" w:sz="0" w:space="0" w:color="auto"/>
        <w:bottom w:val="none" w:sz="0" w:space="0" w:color="auto"/>
        <w:right w:val="none" w:sz="0" w:space="0" w:color="auto"/>
      </w:divBdr>
    </w:div>
    <w:div w:id="1606569850">
      <w:bodyDiv w:val="1"/>
      <w:marLeft w:val="0"/>
      <w:marRight w:val="0"/>
      <w:marTop w:val="0"/>
      <w:marBottom w:val="0"/>
      <w:divBdr>
        <w:top w:val="none" w:sz="0" w:space="0" w:color="auto"/>
        <w:left w:val="none" w:sz="0" w:space="0" w:color="auto"/>
        <w:bottom w:val="none" w:sz="0" w:space="0" w:color="auto"/>
        <w:right w:val="none" w:sz="0" w:space="0" w:color="auto"/>
      </w:divBdr>
    </w:div>
    <w:div w:id="1746994812">
      <w:bodyDiv w:val="1"/>
      <w:marLeft w:val="0"/>
      <w:marRight w:val="0"/>
      <w:marTop w:val="0"/>
      <w:marBottom w:val="0"/>
      <w:divBdr>
        <w:top w:val="none" w:sz="0" w:space="0" w:color="auto"/>
        <w:left w:val="none" w:sz="0" w:space="0" w:color="auto"/>
        <w:bottom w:val="none" w:sz="0" w:space="0" w:color="auto"/>
        <w:right w:val="none" w:sz="0" w:space="0" w:color="auto"/>
      </w:divBdr>
    </w:div>
    <w:div w:id="1755200807">
      <w:bodyDiv w:val="1"/>
      <w:marLeft w:val="0"/>
      <w:marRight w:val="0"/>
      <w:marTop w:val="0"/>
      <w:marBottom w:val="0"/>
      <w:divBdr>
        <w:top w:val="none" w:sz="0" w:space="0" w:color="auto"/>
        <w:left w:val="none" w:sz="0" w:space="0" w:color="auto"/>
        <w:bottom w:val="none" w:sz="0" w:space="0" w:color="auto"/>
        <w:right w:val="none" w:sz="0" w:space="0" w:color="auto"/>
      </w:divBdr>
      <w:divsChild>
        <w:div w:id="1350529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hdphoto" Target="media/hdphoto1.wdp"/><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RPJMD Kabupaten Temanggung Tahun 2013-2018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FFBAEE-8F9D-4E86-8AEA-92BAE532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19</Pages>
  <Words>5718</Words>
  <Characters>32597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RPJMD  Kab. Temanggung Tahun  2013-2018</Company>
  <LinksUpToDate>false</LinksUpToDate>
  <CharactersWithSpaces>38239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Windows User</cp:lastModifiedBy>
  <cp:revision>6</cp:revision>
  <cp:lastPrinted>2018-04-24T04:39:00Z</cp:lastPrinted>
  <dcterms:created xsi:type="dcterms:W3CDTF">2018-04-17T15:22:00Z</dcterms:created>
  <dcterms:modified xsi:type="dcterms:W3CDTF">2018-04-24T08:01:00Z</dcterms:modified>
</cp:coreProperties>
</file>